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ECB" w14:textId="3E34166F" w:rsidR="00CB1D5A" w:rsidRPr="00384705" w:rsidRDefault="00E063A9" w:rsidP="00CB1D5A">
      <w:pPr>
        <w:pBdr>
          <w:top w:val="single" w:sz="4" w:space="1" w:color="auto"/>
        </w:pBdr>
        <w:jc w:val="center"/>
        <w:rPr>
          <w:b/>
          <w:sz w:val="40"/>
          <w:szCs w:val="40"/>
        </w:rPr>
      </w:pPr>
      <w:r w:rsidRPr="00384705">
        <w:rPr>
          <w:b/>
          <w:sz w:val="40"/>
          <w:szCs w:val="40"/>
        </w:rPr>
        <w:t>202</w:t>
      </w:r>
      <w:r w:rsidR="004F6C37" w:rsidRPr="00384705">
        <w:rPr>
          <w:b/>
          <w:sz w:val="40"/>
          <w:szCs w:val="40"/>
        </w:rPr>
        <w:t>2</w:t>
      </w:r>
      <w:r w:rsidR="00CB1D5A" w:rsidRPr="00384705">
        <w:rPr>
          <w:b/>
          <w:sz w:val="40"/>
          <w:szCs w:val="40"/>
        </w:rPr>
        <w:t xml:space="preserve"> Fish Passage Plan</w:t>
      </w:r>
    </w:p>
    <w:p w14:paraId="33284A63" w14:textId="77777777" w:rsidR="00CB1D5A" w:rsidRPr="00384705" w:rsidRDefault="00CB1D5A" w:rsidP="00CB1D5A">
      <w:pPr>
        <w:pBdr>
          <w:bottom w:val="single" w:sz="4" w:space="1" w:color="auto"/>
        </w:pBdr>
        <w:spacing w:after="120"/>
        <w:jc w:val="center"/>
        <w:rPr>
          <w:b/>
          <w:sz w:val="40"/>
          <w:szCs w:val="40"/>
        </w:rPr>
      </w:pPr>
      <w:r w:rsidRPr="00384705">
        <w:rPr>
          <w:b/>
          <w:sz w:val="40"/>
          <w:szCs w:val="40"/>
        </w:rPr>
        <w:t>Chapter 6 – Ice Harbor Dam</w:t>
      </w:r>
    </w:p>
    <w:p w14:paraId="2BBA8D3C" w14:textId="77777777" w:rsidR="00CB1D5A" w:rsidRPr="00384705" w:rsidRDefault="00CB1D5A" w:rsidP="00CB1D5A">
      <w:pPr>
        <w:tabs>
          <w:tab w:val="left" w:pos="1152"/>
          <w:tab w:val="right" w:leader="dot" w:pos="8640"/>
        </w:tabs>
        <w:spacing w:before="480"/>
        <w:jc w:val="center"/>
        <w:rPr>
          <w:rFonts w:ascii="Calibri" w:hAnsi="Calibri" w:cs="Calibri"/>
          <w:sz w:val="32"/>
          <w:szCs w:val="32"/>
        </w:rPr>
      </w:pPr>
      <w:r w:rsidRPr="00384705">
        <w:rPr>
          <w:rFonts w:ascii="Calibri" w:hAnsi="Calibri" w:cs="Calibri"/>
          <w:b/>
          <w:sz w:val="32"/>
          <w:szCs w:val="32"/>
        </w:rPr>
        <w:t>Table of Contents</w:t>
      </w:r>
    </w:p>
    <w:p w14:paraId="4422B7BC" w14:textId="3CDDED71" w:rsidR="004F2304"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A0602">
        <w:rPr>
          <w:rFonts w:asciiTheme="minorHAnsi" w:hAnsiTheme="minorHAnsi" w:cstheme="minorHAnsi"/>
          <w:szCs w:val="24"/>
        </w:rPr>
        <w:fldChar w:fldCharType="begin"/>
      </w:r>
      <w:r w:rsidRPr="000A0602">
        <w:rPr>
          <w:rFonts w:asciiTheme="minorHAnsi" w:hAnsiTheme="minorHAnsi" w:cstheme="minorHAnsi"/>
          <w:szCs w:val="24"/>
        </w:rPr>
        <w:instrText xml:space="preserve"> TOC \h \z \t "FPP2,2,FPP1,1" </w:instrText>
      </w:r>
      <w:r w:rsidRPr="000A0602">
        <w:rPr>
          <w:rFonts w:asciiTheme="minorHAnsi" w:hAnsiTheme="minorHAnsi" w:cstheme="minorHAnsi"/>
          <w:szCs w:val="24"/>
        </w:rPr>
        <w:fldChar w:fldCharType="separate"/>
      </w:r>
      <w:hyperlink w:anchor="_Toc110950724" w:history="1">
        <w:r w:rsidR="004F2304" w:rsidRPr="00617529">
          <w:rPr>
            <w:rStyle w:val="Hyperlink"/>
            <w:noProof/>
          </w:rPr>
          <w:t>1.</w:t>
        </w:r>
        <w:r w:rsidR="004F2304">
          <w:rPr>
            <w:rFonts w:asciiTheme="minorHAnsi" w:eastAsiaTheme="minorEastAsia" w:hAnsiTheme="minorHAnsi" w:cstheme="minorBidi"/>
            <w:b w:val="0"/>
            <w:bCs w:val="0"/>
            <w:caps w:val="0"/>
            <w:noProof/>
            <w:sz w:val="22"/>
            <w:szCs w:val="22"/>
          </w:rPr>
          <w:tab/>
        </w:r>
        <w:r w:rsidR="004F2304" w:rsidRPr="00617529">
          <w:rPr>
            <w:rStyle w:val="Hyperlink"/>
            <w:noProof/>
          </w:rPr>
          <w:t>FISH PASSAGE INFORMATION</w:t>
        </w:r>
        <w:r w:rsidR="004F2304">
          <w:rPr>
            <w:noProof/>
            <w:webHidden/>
          </w:rPr>
          <w:tab/>
        </w:r>
        <w:r w:rsidR="004F2304">
          <w:rPr>
            <w:noProof/>
            <w:webHidden/>
          </w:rPr>
          <w:fldChar w:fldCharType="begin"/>
        </w:r>
        <w:r w:rsidR="004F2304">
          <w:rPr>
            <w:noProof/>
            <w:webHidden/>
          </w:rPr>
          <w:instrText xml:space="preserve"> PAGEREF _Toc110950724 \h </w:instrText>
        </w:r>
        <w:r w:rsidR="004F2304">
          <w:rPr>
            <w:noProof/>
            <w:webHidden/>
          </w:rPr>
        </w:r>
        <w:r w:rsidR="004F2304">
          <w:rPr>
            <w:noProof/>
            <w:webHidden/>
          </w:rPr>
          <w:fldChar w:fldCharType="separate"/>
        </w:r>
        <w:r w:rsidR="004F2304">
          <w:rPr>
            <w:noProof/>
            <w:webHidden/>
          </w:rPr>
          <w:t>4</w:t>
        </w:r>
        <w:r w:rsidR="004F2304">
          <w:rPr>
            <w:noProof/>
            <w:webHidden/>
          </w:rPr>
          <w:fldChar w:fldCharType="end"/>
        </w:r>
      </w:hyperlink>
    </w:p>
    <w:p w14:paraId="02EF706E" w14:textId="49FF6167"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25" w:history="1">
        <w:r w:rsidRPr="00617529">
          <w:rPr>
            <w:rStyle w:val="Hyperlink"/>
            <w:noProof/>
          </w:rPr>
          <w:t>1.1.</w:t>
        </w:r>
        <w:r>
          <w:rPr>
            <w:rFonts w:asciiTheme="minorHAnsi" w:eastAsiaTheme="minorEastAsia" w:hAnsiTheme="minorHAnsi" w:cstheme="minorBidi"/>
            <w:noProof/>
            <w:sz w:val="22"/>
            <w:szCs w:val="22"/>
          </w:rPr>
          <w:tab/>
        </w:r>
        <w:r w:rsidRPr="00617529">
          <w:rPr>
            <w:rStyle w:val="Hyperlink"/>
            <w:noProof/>
          </w:rPr>
          <w:t>Juvenile Fish Facilities and Migration Timing.</w:t>
        </w:r>
        <w:r>
          <w:rPr>
            <w:noProof/>
            <w:webHidden/>
          </w:rPr>
          <w:tab/>
        </w:r>
        <w:r>
          <w:rPr>
            <w:noProof/>
            <w:webHidden/>
          </w:rPr>
          <w:fldChar w:fldCharType="begin"/>
        </w:r>
        <w:r>
          <w:rPr>
            <w:noProof/>
            <w:webHidden/>
          </w:rPr>
          <w:instrText xml:space="preserve"> PAGEREF _Toc110950725 \h </w:instrText>
        </w:r>
        <w:r>
          <w:rPr>
            <w:noProof/>
            <w:webHidden/>
          </w:rPr>
        </w:r>
        <w:r>
          <w:rPr>
            <w:noProof/>
            <w:webHidden/>
          </w:rPr>
          <w:fldChar w:fldCharType="separate"/>
        </w:r>
        <w:r>
          <w:rPr>
            <w:noProof/>
            <w:webHidden/>
          </w:rPr>
          <w:t>4</w:t>
        </w:r>
        <w:r>
          <w:rPr>
            <w:noProof/>
            <w:webHidden/>
          </w:rPr>
          <w:fldChar w:fldCharType="end"/>
        </w:r>
      </w:hyperlink>
    </w:p>
    <w:p w14:paraId="36B8EA3A" w14:textId="66338982"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26" w:history="1">
        <w:r w:rsidRPr="00617529">
          <w:rPr>
            <w:rStyle w:val="Hyperlink"/>
            <w:noProof/>
          </w:rPr>
          <w:t>1.2.</w:t>
        </w:r>
        <w:r>
          <w:rPr>
            <w:rFonts w:asciiTheme="minorHAnsi" w:eastAsiaTheme="minorEastAsia" w:hAnsiTheme="minorHAnsi" w:cstheme="minorBidi"/>
            <w:noProof/>
            <w:sz w:val="22"/>
            <w:szCs w:val="22"/>
          </w:rPr>
          <w:tab/>
        </w:r>
        <w:r w:rsidRPr="00617529">
          <w:rPr>
            <w:rStyle w:val="Hyperlink"/>
            <w:noProof/>
          </w:rPr>
          <w:t>Adult Fish Facilities and Migration Timing.</w:t>
        </w:r>
        <w:r>
          <w:rPr>
            <w:noProof/>
            <w:webHidden/>
          </w:rPr>
          <w:tab/>
        </w:r>
        <w:r>
          <w:rPr>
            <w:noProof/>
            <w:webHidden/>
          </w:rPr>
          <w:fldChar w:fldCharType="begin"/>
        </w:r>
        <w:r>
          <w:rPr>
            <w:noProof/>
            <w:webHidden/>
          </w:rPr>
          <w:instrText xml:space="preserve"> PAGEREF _Toc110950726 \h </w:instrText>
        </w:r>
        <w:r>
          <w:rPr>
            <w:noProof/>
            <w:webHidden/>
          </w:rPr>
        </w:r>
        <w:r>
          <w:rPr>
            <w:noProof/>
            <w:webHidden/>
          </w:rPr>
          <w:fldChar w:fldCharType="separate"/>
        </w:r>
        <w:r>
          <w:rPr>
            <w:noProof/>
            <w:webHidden/>
          </w:rPr>
          <w:t>4</w:t>
        </w:r>
        <w:r>
          <w:rPr>
            <w:noProof/>
            <w:webHidden/>
          </w:rPr>
          <w:fldChar w:fldCharType="end"/>
        </w:r>
      </w:hyperlink>
    </w:p>
    <w:p w14:paraId="6EFE8ABC" w14:textId="3128BB19" w:rsidR="004F2304" w:rsidRDefault="004F230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50727" w:history="1">
        <w:r w:rsidRPr="00617529">
          <w:rPr>
            <w:rStyle w:val="Hyperlink"/>
            <w:noProof/>
          </w:rPr>
          <w:t>2.</w:t>
        </w:r>
        <w:r>
          <w:rPr>
            <w:rFonts w:asciiTheme="minorHAnsi" w:eastAsiaTheme="minorEastAsia" w:hAnsiTheme="minorHAnsi" w:cstheme="minorBidi"/>
            <w:b w:val="0"/>
            <w:bCs w:val="0"/>
            <w:caps w:val="0"/>
            <w:noProof/>
            <w:sz w:val="22"/>
            <w:szCs w:val="22"/>
          </w:rPr>
          <w:tab/>
        </w:r>
        <w:r w:rsidRPr="00617529">
          <w:rPr>
            <w:rStyle w:val="Hyperlink"/>
            <w:noProof/>
          </w:rPr>
          <w:t>fish facilities OPERATIONS</w:t>
        </w:r>
        <w:r>
          <w:rPr>
            <w:noProof/>
            <w:webHidden/>
          </w:rPr>
          <w:tab/>
        </w:r>
        <w:r>
          <w:rPr>
            <w:noProof/>
            <w:webHidden/>
          </w:rPr>
          <w:fldChar w:fldCharType="begin"/>
        </w:r>
        <w:r>
          <w:rPr>
            <w:noProof/>
            <w:webHidden/>
          </w:rPr>
          <w:instrText xml:space="preserve"> PAGEREF _Toc110950727 \h </w:instrText>
        </w:r>
        <w:r>
          <w:rPr>
            <w:noProof/>
            <w:webHidden/>
          </w:rPr>
        </w:r>
        <w:r>
          <w:rPr>
            <w:noProof/>
            <w:webHidden/>
          </w:rPr>
          <w:fldChar w:fldCharType="separate"/>
        </w:r>
        <w:r>
          <w:rPr>
            <w:noProof/>
            <w:webHidden/>
          </w:rPr>
          <w:t>7</w:t>
        </w:r>
        <w:r>
          <w:rPr>
            <w:noProof/>
            <w:webHidden/>
          </w:rPr>
          <w:fldChar w:fldCharType="end"/>
        </w:r>
      </w:hyperlink>
    </w:p>
    <w:p w14:paraId="361D5312" w14:textId="4335854E"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28" w:history="1">
        <w:r w:rsidRPr="00617529">
          <w:rPr>
            <w:rStyle w:val="Hyperlink"/>
            <w:noProof/>
          </w:rPr>
          <w:t>2.1.</w:t>
        </w:r>
        <w:r>
          <w:rPr>
            <w:rFonts w:asciiTheme="minorHAnsi" w:eastAsiaTheme="minorEastAsia" w:hAnsiTheme="minorHAnsi" w:cstheme="minorBidi"/>
            <w:noProof/>
            <w:sz w:val="22"/>
            <w:szCs w:val="22"/>
          </w:rPr>
          <w:tab/>
        </w:r>
        <w:r w:rsidRPr="00617529">
          <w:rPr>
            <w:rStyle w:val="Hyperlink"/>
            <w:noProof/>
          </w:rPr>
          <w:t>General.</w:t>
        </w:r>
        <w:r>
          <w:rPr>
            <w:noProof/>
            <w:webHidden/>
          </w:rPr>
          <w:tab/>
        </w:r>
        <w:r>
          <w:rPr>
            <w:noProof/>
            <w:webHidden/>
          </w:rPr>
          <w:fldChar w:fldCharType="begin"/>
        </w:r>
        <w:r>
          <w:rPr>
            <w:noProof/>
            <w:webHidden/>
          </w:rPr>
          <w:instrText xml:space="preserve"> PAGEREF _Toc110950728 \h </w:instrText>
        </w:r>
        <w:r>
          <w:rPr>
            <w:noProof/>
            <w:webHidden/>
          </w:rPr>
        </w:r>
        <w:r>
          <w:rPr>
            <w:noProof/>
            <w:webHidden/>
          </w:rPr>
          <w:fldChar w:fldCharType="separate"/>
        </w:r>
        <w:r>
          <w:rPr>
            <w:noProof/>
            <w:webHidden/>
          </w:rPr>
          <w:t>7</w:t>
        </w:r>
        <w:r>
          <w:rPr>
            <w:noProof/>
            <w:webHidden/>
          </w:rPr>
          <w:fldChar w:fldCharType="end"/>
        </w:r>
      </w:hyperlink>
    </w:p>
    <w:p w14:paraId="1E08AE49" w14:textId="466DAFE0"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29" w:history="1">
        <w:r w:rsidRPr="00617529">
          <w:rPr>
            <w:rStyle w:val="Hyperlink"/>
            <w:noProof/>
          </w:rPr>
          <w:t>2.2.</w:t>
        </w:r>
        <w:r>
          <w:rPr>
            <w:rFonts w:asciiTheme="minorHAnsi" w:eastAsiaTheme="minorEastAsia" w:hAnsiTheme="minorHAnsi" w:cstheme="minorBidi"/>
            <w:noProof/>
            <w:sz w:val="22"/>
            <w:szCs w:val="22"/>
          </w:rPr>
          <w:tab/>
        </w:r>
        <w:r w:rsidRPr="00617529">
          <w:rPr>
            <w:rStyle w:val="Hyperlink"/>
            <w:noProof/>
          </w:rPr>
          <w:t>Spill Management.</w:t>
        </w:r>
        <w:r>
          <w:rPr>
            <w:noProof/>
            <w:webHidden/>
          </w:rPr>
          <w:tab/>
        </w:r>
        <w:r>
          <w:rPr>
            <w:noProof/>
            <w:webHidden/>
          </w:rPr>
          <w:fldChar w:fldCharType="begin"/>
        </w:r>
        <w:r>
          <w:rPr>
            <w:noProof/>
            <w:webHidden/>
          </w:rPr>
          <w:instrText xml:space="preserve"> PAGEREF _Toc110950729 \h </w:instrText>
        </w:r>
        <w:r>
          <w:rPr>
            <w:noProof/>
            <w:webHidden/>
          </w:rPr>
        </w:r>
        <w:r>
          <w:rPr>
            <w:noProof/>
            <w:webHidden/>
          </w:rPr>
          <w:fldChar w:fldCharType="separate"/>
        </w:r>
        <w:r>
          <w:rPr>
            <w:noProof/>
            <w:webHidden/>
          </w:rPr>
          <w:t>7</w:t>
        </w:r>
        <w:r>
          <w:rPr>
            <w:noProof/>
            <w:webHidden/>
          </w:rPr>
          <w:fldChar w:fldCharType="end"/>
        </w:r>
      </w:hyperlink>
    </w:p>
    <w:p w14:paraId="4E12EAB4" w14:textId="161BAD88"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0" w:history="1">
        <w:r w:rsidRPr="00617529">
          <w:rPr>
            <w:rStyle w:val="Hyperlink"/>
            <w:noProof/>
          </w:rPr>
          <w:t>2.3.</w:t>
        </w:r>
        <w:r>
          <w:rPr>
            <w:rFonts w:asciiTheme="minorHAnsi" w:eastAsiaTheme="minorEastAsia" w:hAnsiTheme="minorHAnsi" w:cstheme="minorBidi"/>
            <w:noProof/>
            <w:sz w:val="22"/>
            <w:szCs w:val="22"/>
          </w:rPr>
          <w:tab/>
        </w:r>
        <w:r w:rsidRPr="00617529">
          <w:rPr>
            <w:rStyle w:val="Hyperlink"/>
            <w:noProof/>
          </w:rPr>
          <w:t>Operating Criteria – Juvenile Fish Facilities.</w:t>
        </w:r>
        <w:r>
          <w:rPr>
            <w:noProof/>
            <w:webHidden/>
          </w:rPr>
          <w:tab/>
        </w:r>
        <w:r>
          <w:rPr>
            <w:noProof/>
            <w:webHidden/>
          </w:rPr>
          <w:fldChar w:fldCharType="begin"/>
        </w:r>
        <w:r>
          <w:rPr>
            <w:noProof/>
            <w:webHidden/>
          </w:rPr>
          <w:instrText xml:space="preserve"> PAGEREF _Toc110950730 \h </w:instrText>
        </w:r>
        <w:r>
          <w:rPr>
            <w:noProof/>
            <w:webHidden/>
          </w:rPr>
        </w:r>
        <w:r>
          <w:rPr>
            <w:noProof/>
            <w:webHidden/>
          </w:rPr>
          <w:fldChar w:fldCharType="separate"/>
        </w:r>
        <w:r>
          <w:rPr>
            <w:noProof/>
            <w:webHidden/>
          </w:rPr>
          <w:t>8</w:t>
        </w:r>
        <w:r>
          <w:rPr>
            <w:noProof/>
            <w:webHidden/>
          </w:rPr>
          <w:fldChar w:fldCharType="end"/>
        </w:r>
      </w:hyperlink>
    </w:p>
    <w:p w14:paraId="46C2E078" w14:textId="3209399F"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1" w:history="1">
        <w:r w:rsidRPr="00617529">
          <w:rPr>
            <w:rStyle w:val="Hyperlink"/>
            <w:noProof/>
          </w:rPr>
          <w:t>2.4.</w:t>
        </w:r>
        <w:r>
          <w:rPr>
            <w:rFonts w:asciiTheme="minorHAnsi" w:eastAsiaTheme="minorEastAsia" w:hAnsiTheme="minorHAnsi" w:cstheme="minorBidi"/>
            <w:noProof/>
            <w:sz w:val="22"/>
            <w:szCs w:val="22"/>
          </w:rPr>
          <w:tab/>
        </w:r>
        <w:r w:rsidRPr="00617529">
          <w:rPr>
            <w:rStyle w:val="Hyperlink"/>
            <w:noProof/>
          </w:rPr>
          <w:t>Operating Criteria - Adult Fish Facilities.</w:t>
        </w:r>
        <w:r>
          <w:rPr>
            <w:noProof/>
            <w:webHidden/>
          </w:rPr>
          <w:tab/>
        </w:r>
        <w:r>
          <w:rPr>
            <w:noProof/>
            <w:webHidden/>
          </w:rPr>
          <w:fldChar w:fldCharType="begin"/>
        </w:r>
        <w:r>
          <w:rPr>
            <w:noProof/>
            <w:webHidden/>
          </w:rPr>
          <w:instrText xml:space="preserve"> PAGEREF _Toc110950731 \h </w:instrText>
        </w:r>
        <w:r>
          <w:rPr>
            <w:noProof/>
            <w:webHidden/>
          </w:rPr>
        </w:r>
        <w:r>
          <w:rPr>
            <w:noProof/>
            <w:webHidden/>
          </w:rPr>
          <w:fldChar w:fldCharType="separate"/>
        </w:r>
        <w:r>
          <w:rPr>
            <w:noProof/>
            <w:webHidden/>
          </w:rPr>
          <w:t>14</w:t>
        </w:r>
        <w:r>
          <w:rPr>
            <w:noProof/>
            <w:webHidden/>
          </w:rPr>
          <w:fldChar w:fldCharType="end"/>
        </w:r>
      </w:hyperlink>
    </w:p>
    <w:p w14:paraId="3D2A36B5" w14:textId="4A8F2CA2"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2" w:history="1">
        <w:r w:rsidRPr="00617529">
          <w:rPr>
            <w:rStyle w:val="Hyperlink"/>
            <w:noProof/>
          </w:rPr>
          <w:t>2.5.</w:t>
        </w:r>
        <w:r>
          <w:rPr>
            <w:rFonts w:asciiTheme="minorHAnsi" w:eastAsiaTheme="minorEastAsia" w:hAnsiTheme="minorHAnsi" w:cstheme="minorBidi"/>
            <w:noProof/>
            <w:sz w:val="22"/>
            <w:szCs w:val="22"/>
          </w:rPr>
          <w:tab/>
        </w:r>
        <w:r w:rsidRPr="00617529">
          <w:rPr>
            <w:rStyle w:val="Hyperlink"/>
            <w:noProof/>
          </w:rPr>
          <w:t>Fish Facility Monitoring &amp; Reporting.</w:t>
        </w:r>
        <w:r>
          <w:rPr>
            <w:noProof/>
            <w:webHidden/>
          </w:rPr>
          <w:tab/>
        </w:r>
        <w:r>
          <w:rPr>
            <w:noProof/>
            <w:webHidden/>
          </w:rPr>
          <w:fldChar w:fldCharType="begin"/>
        </w:r>
        <w:r>
          <w:rPr>
            <w:noProof/>
            <w:webHidden/>
          </w:rPr>
          <w:instrText xml:space="preserve"> PAGEREF _Toc110950732 \h </w:instrText>
        </w:r>
        <w:r>
          <w:rPr>
            <w:noProof/>
            <w:webHidden/>
          </w:rPr>
        </w:r>
        <w:r>
          <w:rPr>
            <w:noProof/>
            <w:webHidden/>
          </w:rPr>
          <w:fldChar w:fldCharType="separate"/>
        </w:r>
        <w:r>
          <w:rPr>
            <w:noProof/>
            <w:webHidden/>
          </w:rPr>
          <w:t>17</w:t>
        </w:r>
        <w:r>
          <w:rPr>
            <w:noProof/>
            <w:webHidden/>
          </w:rPr>
          <w:fldChar w:fldCharType="end"/>
        </w:r>
      </w:hyperlink>
    </w:p>
    <w:p w14:paraId="178192CD" w14:textId="2A6C64D0" w:rsidR="004F2304" w:rsidRDefault="004F230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50733" w:history="1">
        <w:r w:rsidRPr="00617529">
          <w:rPr>
            <w:rStyle w:val="Hyperlink"/>
            <w:noProof/>
          </w:rPr>
          <w:t>3.</w:t>
        </w:r>
        <w:r>
          <w:rPr>
            <w:rFonts w:asciiTheme="minorHAnsi" w:eastAsiaTheme="minorEastAsia" w:hAnsiTheme="minorHAnsi" w:cstheme="minorBidi"/>
            <w:b w:val="0"/>
            <w:bCs w:val="0"/>
            <w:caps w:val="0"/>
            <w:noProof/>
            <w:sz w:val="22"/>
            <w:szCs w:val="22"/>
          </w:rPr>
          <w:tab/>
        </w:r>
        <w:r w:rsidRPr="00617529">
          <w:rPr>
            <w:rStyle w:val="Hyperlink"/>
            <w:noProof/>
          </w:rPr>
          <w:t>FISH FACILITIES Maintenance</w:t>
        </w:r>
        <w:r>
          <w:rPr>
            <w:noProof/>
            <w:webHidden/>
          </w:rPr>
          <w:tab/>
        </w:r>
        <w:r>
          <w:rPr>
            <w:noProof/>
            <w:webHidden/>
          </w:rPr>
          <w:fldChar w:fldCharType="begin"/>
        </w:r>
        <w:r>
          <w:rPr>
            <w:noProof/>
            <w:webHidden/>
          </w:rPr>
          <w:instrText xml:space="preserve"> PAGEREF _Toc110950733 \h </w:instrText>
        </w:r>
        <w:r>
          <w:rPr>
            <w:noProof/>
            <w:webHidden/>
          </w:rPr>
        </w:r>
        <w:r>
          <w:rPr>
            <w:noProof/>
            <w:webHidden/>
          </w:rPr>
          <w:fldChar w:fldCharType="separate"/>
        </w:r>
        <w:r>
          <w:rPr>
            <w:noProof/>
            <w:webHidden/>
          </w:rPr>
          <w:t>18</w:t>
        </w:r>
        <w:r>
          <w:rPr>
            <w:noProof/>
            <w:webHidden/>
          </w:rPr>
          <w:fldChar w:fldCharType="end"/>
        </w:r>
      </w:hyperlink>
    </w:p>
    <w:p w14:paraId="60E97C2A" w14:textId="5D35B7CF"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4" w:history="1">
        <w:r w:rsidRPr="00617529">
          <w:rPr>
            <w:rStyle w:val="Hyperlink"/>
            <w:noProof/>
          </w:rPr>
          <w:t>3.1.</w:t>
        </w:r>
        <w:r>
          <w:rPr>
            <w:rFonts w:asciiTheme="minorHAnsi" w:eastAsiaTheme="minorEastAsia" w:hAnsiTheme="minorHAnsi" w:cstheme="minorBidi"/>
            <w:noProof/>
            <w:sz w:val="22"/>
            <w:szCs w:val="22"/>
          </w:rPr>
          <w:tab/>
        </w:r>
        <w:r w:rsidRPr="00617529">
          <w:rPr>
            <w:rStyle w:val="Hyperlink"/>
            <w:noProof/>
          </w:rPr>
          <w:t>Dewatering &amp; Fish Handling.</w:t>
        </w:r>
        <w:r>
          <w:rPr>
            <w:noProof/>
            <w:webHidden/>
          </w:rPr>
          <w:tab/>
        </w:r>
        <w:r>
          <w:rPr>
            <w:noProof/>
            <w:webHidden/>
          </w:rPr>
          <w:fldChar w:fldCharType="begin"/>
        </w:r>
        <w:r>
          <w:rPr>
            <w:noProof/>
            <w:webHidden/>
          </w:rPr>
          <w:instrText xml:space="preserve"> PAGEREF _Toc110950734 \h </w:instrText>
        </w:r>
        <w:r>
          <w:rPr>
            <w:noProof/>
            <w:webHidden/>
          </w:rPr>
        </w:r>
        <w:r>
          <w:rPr>
            <w:noProof/>
            <w:webHidden/>
          </w:rPr>
          <w:fldChar w:fldCharType="separate"/>
        </w:r>
        <w:r>
          <w:rPr>
            <w:noProof/>
            <w:webHidden/>
          </w:rPr>
          <w:t>18</w:t>
        </w:r>
        <w:r>
          <w:rPr>
            <w:noProof/>
            <w:webHidden/>
          </w:rPr>
          <w:fldChar w:fldCharType="end"/>
        </w:r>
      </w:hyperlink>
    </w:p>
    <w:p w14:paraId="784D5236" w14:textId="53D30959"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5" w:history="1">
        <w:r w:rsidRPr="00617529">
          <w:rPr>
            <w:rStyle w:val="Hyperlink"/>
            <w:noProof/>
          </w:rPr>
          <w:t>3.2.</w:t>
        </w:r>
        <w:r>
          <w:rPr>
            <w:rFonts w:asciiTheme="minorHAnsi" w:eastAsiaTheme="minorEastAsia" w:hAnsiTheme="minorHAnsi" w:cstheme="minorBidi"/>
            <w:noProof/>
            <w:sz w:val="22"/>
            <w:szCs w:val="22"/>
          </w:rPr>
          <w:tab/>
        </w:r>
        <w:r w:rsidRPr="00617529">
          <w:rPr>
            <w:rStyle w:val="Hyperlink"/>
            <w:noProof/>
          </w:rPr>
          <w:t>Maintenance - Juvenile Fish Facilities.</w:t>
        </w:r>
        <w:r>
          <w:rPr>
            <w:noProof/>
            <w:webHidden/>
          </w:rPr>
          <w:tab/>
        </w:r>
        <w:r>
          <w:rPr>
            <w:noProof/>
            <w:webHidden/>
          </w:rPr>
          <w:fldChar w:fldCharType="begin"/>
        </w:r>
        <w:r>
          <w:rPr>
            <w:noProof/>
            <w:webHidden/>
          </w:rPr>
          <w:instrText xml:space="preserve"> PAGEREF _Toc110950735 \h </w:instrText>
        </w:r>
        <w:r>
          <w:rPr>
            <w:noProof/>
            <w:webHidden/>
          </w:rPr>
        </w:r>
        <w:r>
          <w:rPr>
            <w:noProof/>
            <w:webHidden/>
          </w:rPr>
          <w:fldChar w:fldCharType="separate"/>
        </w:r>
        <w:r>
          <w:rPr>
            <w:noProof/>
            <w:webHidden/>
          </w:rPr>
          <w:t>18</w:t>
        </w:r>
        <w:r>
          <w:rPr>
            <w:noProof/>
            <w:webHidden/>
          </w:rPr>
          <w:fldChar w:fldCharType="end"/>
        </w:r>
      </w:hyperlink>
    </w:p>
    <w:p w14:paraId="4957E497" w14:textId="5596D87C"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6" w:history="1">
        <w:r w:rsidRPr="00617529">
          <w:rPr>
            <w:rStyle w:val="Hyperlink"/>
            <w:noProof/>
          </w:rPr>
          <w:t>3.3.</w:t>
        </w:r>
        <w:r>
          <w:rPr>
            <w:rFonts w:asciiTheme="minorHAnsi" w:eastAsiaTheme="minorEastAsia" w:hAnsiTheme="minorHAnsi" w:cstheme="minorBidi"/>
            <w:noProof/>
            <w:sz w:val="22"/>
            <w:szCs w:val="22"/>
          </w:rPr>
          <w:tab/>
        </w:r>
        <w:r w:rsidRPr="00617529">
          <w:rPr>
            <w:rStyle w:val="Hyperlink"/>
            <w:noProof/>
          </w:rPr>
          <w:t>Maintenance - Adult Fish Facilities.</w:t>
        </w:r>
        <w:r>
          <w:rPr>
            <w:noProof/>
            <w:webHidden/>
          </w:rPr>
          <w:tab/>
        </w:r>
        <w:r>
          <w:rPr>
            <w:noProof/>
            <w:webHidden/>
          </w:rPr>
          <w:fldChar w:fldCharType="begin"/>
        </w:r>
        <w:r>
          <w:rPr>
            <w:noProof/>
            <w:webHidden/>
          </w:rPr>
          <w:instrText xml:space="preserve"> PAGEREF _Toc110950736 \h </w:instrText>
        </w:r>
        <w:r>
          <w:rPr>
            <w:noProof/>
            <w:webHidden/>
          </w:rPr>
        </w:r>
        <w:r>
          <w:rPr>
            <w:noProof/>
            <w:webHidden/>
          </w:rPr>
          <w:fldChar w:fldCharType="separate"/>
        </w:r>
        <w:r>
          <w:rPr>
            <w:noProof/>
            <w:webHidden/>
          </w:rPr>
          <w:t>20</w:t>
        </w:r>
        <w:r>
          <w:rPr>
            <w:noProof/>
            <w:webHidden/>
          </w:rPr>
          <w:fldChar w:fldCharType="end"/>
        </w:r>
      </w:hyperlink>
    </w:p>
    <w:p w14:paraId="4BE9622D" w14:textId="066B039B" w:rsidR="004F2304" w:rsidRDefault="004F230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50737" w:history="1">
        <w:r w:rsidRPr="00617529">
          <w:rPr>
            <w:rStyle w:val="Hyperlink"/>
            <w:noProof/>
          </w:rPr>
          <w:t>4.</w:t>
        </w:r>
        <w:r>
          <w:rPr>
            <w:rFonts w:asciiTheme="minorHAnsi" w:eastAsiaTheme="minorEastAsia" w:hAnsiTheme="minorHAnsi" w:cstheme="minorBidi"/>
            <w:b w:val="0"/>
            <w:bCs w:val="0"/>
            <w:caps w:val="0"/>
            <w:noProof/>
            <w:sz w:val="22"/>
            <w:szCs w:val="22"/>
          </w:rPr>
          <w:tab/>
        </w:r>
        <w:r w:rsidRPr="00617529">
          <w:rPr>
            <w:rStyle w:val="Hyperlink"/>
            <w:iCs/>
            <w:noProof/>
          </w:rPr>
          <w:t>Turbine Unit Operation &amp; Maintenance</w:t>
        </w:r>
        <w:r>
          <w:rPr>
            <w:noProof/>
            <w:webHidden/>
          </w:rPr>
          <w:tab/>
        </w:r>
        <w:r>
          <w:rPr>
            <w:noProof/>
            <w:webHidden/>
          </w:rPr>
          <w:fldChar w:fldCharType="begin"/>
        </w:r>
        <w:r>
          <w:rPr>
            <w:noProof/>
            <w:webHidden/>
          </w:rPr>
          <w:instrText xml:space="preserve"> PAGEREF _Toc110950737 \h </w:instrText>
        </w:r>
        <w:r>
          <w:rPr>
            <w:noProof/>
            <w:webHidden/>
          </w:rPr>
        </w:r>
        <w:r>
          <w:rPr>
            <w:noProof/>
            <w:webHidden/>
          </w:rPr>
          <w:fldChar w:fldCharType="separate"/>
        </w:r>
        <w:r>
          <w:rPr>
            <w:noProof/>
            <w:webHidden/>
          </w:rPr>
          <w:t>22</w:t>
        </w:r>
        <w:r>
          <w:rPr>
            <w:noProof/>
            <w:webHidden/>
          </w:rPr>
          <w:fldChar w:fldCharType="end"/>
        </w:r>
      </w:hyperlink>
    </w:p>
    <w:p w14:paraId="536832B6" w14:textId="09E5E5AF"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8" w:history="1">
        <w:r w:rsidRPr="00617529">
          <w:rPr>
            <w:rStyle w:val="Hyperlink"/>
            <w:noProof/>
          </w:rPr>
          <w:t>4.1.</w:t>
        </w:r>
        <w:r>
          <w:rPr>
            <w:rFonts w:asciiTheme="minorHAnsi" w:eastAsiaTheme="minorEastAsia" w:hAnsiTheme="minorHAnsi" w:cstheme="minorBidi"/>
            <w:noProof/>
            <w:sz w:val="22"/>
            <w:szCs w:val="22"/>
          </w:rPr>
          <w:tab/>
        </w:r>
        <w:r w:rsidRPr="00617529">
          <w:rPr>
            <w:rStyle w:val="Hyperlink"/>
            <w:noProof/>
          </w:rPr>
          <w:t>Turbine Unit Priority Order.</w:t>
        </w:r>
        <w:r>
          <w:rPr>
            <w:noProof/>
            <w:webHidden/>
          </w:rPr>
          <w:tab/>
        </w:r>
        <w:r>
          <w:rPr>
            <w:noProof/>
            <w:webHidden/>
          </w:rPr>
          <w:fldChar w:fldCharType="begin"/>
        </w:r>
        <w:r>
          <w:rPr>
            <w:noProof/>
            <w:webHidden/>
          </w:rPr>
          <w:instrText xml:space="preserve"> PAGEREF _Toc110950738 \h </w:instrText>
        </w:r>
        <w:r>
          <w:rPr>
            <w:noProof/>
            <w:webHidden/>
          </w:rPr>
        </w:r>
        <w:r>
          <w:rPr>
            <w:noProof/>
            <w:webHidden/>
          </w:rPr>
          <w:fldChar w:fldCharType="separate"/>
        </w:r>
        <w:r>
          <w:rPr>
            <w:noProof/>
            <w:webHidden/>
          </w:rPr>
          <w:t>22</w:t>
        </w:r>
        <w:r>
          <w:rPr>
            <w:noProof/>
            <w:webHidden/>
          </w:rPr>
          <w:fldChar w:fldCharType="end"/>
        </w:r>
      </w:hyperlink>
    </w:p>
    <w:p w14:paraId="5F6E4C34" w14:textId="2DA3CD44"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39" w:history="1">
        <w:r w:rsidRPr="00617529">
          <w:rPr>
            <w:rStyle w:val="Hyperlink"/>
            <w:noProof/>
          </w:rPr>
          <w:t>4.2.</w:t>
        </w:r>
        <w:r>
          <w:rPr>
            <w:rFonts w:asciiTheme="minorHAnsi" w:eastAsiaTheme="minorEastAsia" w:hAnsiTheme="minorHAnsi" w:cstheme="minorBidi"/>
            <w:noProof/>
            <w:sz w:val="22"/>
            <w:szCs w:val="22"/>
          </w:rPr>
          <w:tab/>
        </w:r>
        <w:r w:rsidRPr="00617529">
          <w:rPr>
            <w:rStyle w:val="Hyperlink"/>
            <w:noProof/>
          </w:rPr>
          <w:t>Turbine Unit Operating Range.</w:t>
        </w:r>
        <w:r>
          <w:rPr>
            <w:noProof/>
            <w:webHidden/>
          </w:rPr>
          <w:tab/>
        </w:r>
        <w:r>
          <w:rPr>
            <w:noProof/>
            <w:webHidden/>
          </w:rPr>
          <w:fldChar w:fldCharType="begin"/>
        </w:r>
        <w:r>
          <w:rPr>
            <w:noProof/>
            <w:webHidden/>
          </w:rPr>
          <w:instrText xml:space="preserve"> PAGEREF _Toc110950739 \h </w:instrText>
        </w:r>
        <w:r>
          <w:rPr>
            <w:noProof/>
            <w:webHidden/>
          </w:rPr>
        </w:r>
        <w:r>
          <w:rPr>
            <w:noProof/>
            <w:webHidden/>
          </w:rPr>
          <w:fldChar w:fldCharType="separate"/>
        </w:r>
        <w:r>
          <w:rPr>
            <w:noProof/>
            <w:webHidden/>
          </w:rPr>
          <w:t>23</w:t>
        </w:r>
        <w:r>
          <w:rPr>
            <w:noProof/>
            <w:webHidden/>
          </w:rPr>
          <w:fldChar w:fldCharType="end"/>
        </w:r>
      </w:hyperlink>
    </w:p>
    <w:p w14:paraId="256E49CC" w14:textId="4BC2FD3D" w:rsidR="004F2304" w:rsidRDefault="004F2304">
      <w:pPr>
        <w:pStyle w:val="TOC2"/>
        <w:tabs>
          <w:tab w:val="left" w:pos="960"/>
          <w:tab w:val="right" w:leader="dot" w:pos="9350"/>
        </w:tabs>
        <w:rPr>
          <w:rFonts w:asciiTheme="minorHAnsi" w:eastAsiaTheme="minorEastAsia" w:hAnsiTheme="minorHAnsi" w:cstheme="minorBidi"/>
          <w:noProof/>
          <w:sz w:val="22"/>
          <w:szCs w:val="22"/>
        </w:rPr>
      </w:pPr>
      <w:hyperlink w:anchor="_Toc110950740" w:history="1">
        <w:r w:rsidRPr="00617529">
          <w:rPr>
            <w:rStyle w:val="Hyperlink"/>
            <w:noProof/>
          </w:rPr>
          <w:t>4.3.</w:t>
        </w:r>
        <w:r>
          <w:rPr>
            <w:rFonts w:asciiTheme="minorHAnsi" w:eastAsiaTheme="minorEastAsia" w:hAnsiTheme="minorHAnsi" w:cstheme="minorBidi"/>
            <w:noProof/>
            <w:sz w:val="22"/>
            <w:szCs w:val="22"/>
          </w:rPr>
          <w:tab/>
        </w:r>
        <w:r w:rsidRPr="00617529">
          <w:rPr>
            <w:rStyle w:val="Hyperlink"/>
            <w:noProof/>
            <w:lang w:val="fr-FR"/>
          </w:rPr>
          <w:t>Turbine Unit Maintenance.</w:t>
        </w:r>
        <w:r>
          <w:rPr>
            <w:noProof/>
            <w:webHidden/>
          </w:rPr>
          <w:tab/>
        </w:r>
        <w:r>
          <w:rPr>
            <w:noProof/>
            <w:webHidden/>
          </w:rPr>
          <w:fldChar w:fldCharType="begin"/>
        </w:r>
        <w:r>
          <w:rPr>
            <w:noProof/>
            <w:webHidden/>
          </w:rPr>
          <w:instrText xml:space="preserve"> PAGEREF _Toc110950740 \h </w:instrText>
        </w:r>
        <w:r>
          <w:rPr>
            <w:noProof/>
            <w:webHidden/>
          </w:rPr>
        </w:r>
        <w:r>
          <w:rPr>
            <w:noProof/>
            <w:webHidden/>
          </w:rPr>
          <w:fldChar w:fldCharType="separate"/>
        </w:r>
        <w:r>
          <w:rPr>
            <w:noProof/>
            <w:webHidden/>
          </w:rPr>
          <w:t>24</w:t>
        </w:r>
        <w:r>
          <w:rPr>
            <w:noProof/>
            <w:webHidden/>
          </w:rPr>
          <w:fldChar w:fldCharType="end"/>
        </w:r>
      </w:hyperlink>
    </w:p>
    <w:p w14:paraId="1311E7F6" w14:textId="6AB426D4" w:rsidR="004F2304" w:rsidRDefault="004F230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50741" w:history="1">
        <w:r w:rsidRPr="00617529">
          <w:rPr>
            <w:rStyle w:val="Hyperlink"/>
            <w:noProof/>
          </w:rPr>
          <w:t>5.</w:t>
        </w:r>
        <w:r>
          <w:rPr>
            <w:rFonts w:asciiTheme="minorHAnsi" w:eastAsiaTheme="minorEastAsia" w:hAnsiTheme="minorHAnsi" w:cstheme="minorBidi"/>
            <w:b w:val="0"/>
            <w:bCs w:val="0"/>
            <w:caps w:val="0"/>
            <w:noProof/>
            <w:sz w:val="22"/>
            <w:szCs w:val="22"/>
          </w:rPr>
          <w:tab/>
        </w:r>
        <w:r w:rsidRPr="00617529">
          <w:rPr>
            <w:rStyle w:val="Hyperlink"/>
            <w:noProof/>
          </w:rPr>
          <w:t>Forebay Debris Removal</w:t>
        </w:r>
        <w:r>
          <w:rPr>
            <w:noProof/>
            <w:webHidden/>
          </w:rPr>
          <w:tab/>
        </w:r>
        <w:r>
          <w:rPr>
            <w:noProof/>
            <w:webHidden/>
          </w:rPr>
          <w:fldChar w:fldCharType="begin"/>
        </w:r>
        <w:r>
          <w:rPr>
            <w:noProof/>
            <w:webHidden/>
          </w:rPr>
          <w:instrText xml:space="preserve"> PAGEREF _Toc110950741 \h </w:instrText>
        </w:r>
        <w:r>
          <w:rPr>
            <w:noProof/>
            <w:webHidden/>
          </w:rPr>
        </w:r>
        <w:r>
          <w:rPr>
            <w:noProof/>
            <w:webHidden/>
          </w:rPr>
          <w:fldChar w:fldCharType="separate"/>
        </w:r>
        <w:r>
          <w:rPr>
            <w:noProof/>
            <w:webHidden/>
          </w:rPr>
          <w:t>29</w:t>
        </w:r>
        <w:r>
          <w:rPr>
            <w:noProof/>
            <w:webHidden/>
          </w:rPr>
          <w:fldChar w:fldCharType="end"/>
        </w:r>
      </w:hyperlink>
    </w:p>
    <w:p w14:paraId="48020C21" w14:textId="30FC7B78" w:rsidR="00CB1D5A" w:rsidRPr="000A0602" w:rsidRDefault="00CB1D5A" w:rsidP="00CB1D5A">
      <w:pPr>
        <w:rPr>
          <w:rFonts w:asciiTheme="minorHAnsi" w:hAnsiTheme="minorHAnsi" w:cstheme="minorHAnsi"/>
          <w:szCs w:val="24"/>
        </w:rPr>
        <w:sectPr w:rsidR="00CB1D5A" w:rsidRPr="000A0602" w:rsidSect="007624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0A0602">
        <w:rPr>
          <w:rFonts w:asciiTheme="minorHAnsi" w:hAnsiTheme="minorHAnsi" w:cstheme="minorHAnsi"/>
          <w:szCs w:val="24"/>
        </w:rPr>
        <w:fldChar w:fldCharType="end"/>
      </w:r>
    </w:p>
    <w:p w14:paraId="11982728" w14:textId="77777777" w:rsidR="00CB1D5A" w:rsidRPr="00384705" w:rsidRDefault="00CB1D5A" w:rsidP="00CB1D5A">
      <w:pPr>
        <w:shd w:val="clear" w:color="auto" w:fill="D9D9D9"/>
        <w:spacing w:after="0"/>
        <w:jc w:val="center"/>
        <w:rPr>
          <w:rFonts w:asciiTheme="minorHAnsi" w:hAnsiTheme="minorHAnsi" w:cstheme="minorHAnsi"/>
        </w:rPr>
      </w:pPr>
      <w:bookmarkStart w:id="2" w:name="_Toc161471833"/>
      <w:r w:rsidRPr="00384705">
        <w:rPr>
          <w:rFonts w:asciiTheme="minorHAnsi" w:hAnsiTheme="minorHAnsi" w:cstheme="minorHAnsi"/>
          <w:b/>
          <w:i/>
          <w:sz w:val="2"/>
          <w:szCs w:val="2"/>
        </w:rPr>
        <w:lastRenderedPageBreak/>
        <w:t>1B</w:t>
      </w:r>
      <w:r w:rsidRPr="00384705">
        <w:rPr>
          <w:rFonts w:asciiTheme="minorHAnsi" w:hAnsiTheme="minorHAnsi" w:cstheme="minorHAnsi"/>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0139E40D" w:rsidR="00CB1D5A" w:rsidRPr="00C43780" w:rsidRDefault="00CB1D5A" w:rsidP="00762445">
            <w:pPr>
              <w:spacing w:before="20" w:after="20"/>
              <w:rPr>
                <w:rFonts w:ascii="Calibri" w:hAnsi="Calibri" w:cs="Calibri"/>
                <w:b/>
                <w:bCs/>
                <w:color w:val="000000"/>
                <w:sz w:val="20"/>
              </w:rPr>
            </w:pPr>
            <w:bookmarkStart w:id="3" w:name="OLE_LINK13"/>
            <w:bookmarkStart w:id="4" w:name="OLE_LINK14"/>
            <w:r w:rsidRPr="00C43780">
              <w:rPr>
                <w:rFonts w:ascii="Calibri" w:hAnsi="Calibri" w:cs="Calibri"/>
                <w:b/>
                <w:bCs/>
                <w:color w:val="000000"/>
                <w:sz w:val="20"/>
              </w:rPr>
              <w:t>Project Acronym</w:t>
            </w:r>
          </w:p>
        </w:tc>
        <w:tc>
          <w:tcPr>
            <w:tcW w:w="2936" w:type="pct"/>
            <w:vAlign w:val="center"/>
          </w:tcPr>
          <w:p w14:paraId="76659D4F" w14:textId="1070F731"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r w:rsidR="00384705">
              <w:rPr>
                <w:rFonts w:ascii="Calibri" w:hAnsi="Calibri" w:cs="Calibri"/>
                <w:color w:val="000000"/>
                <w:sz w:val="20"/>
              </w:rPr>
              <w:t xml:space="preserve"> *</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4ADB6169"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w:t>
            </w:r>
            <w:r w:rsidR="00384705">
              <w:rPr>
                <w:rFonts w:ascii="Calibri" w:hAnsi="Calibri" w:cs="Calibri"/>
                <w:color w:val="000000"/>
                <w:sz w:val="20"/>
              </w:rPr>
              <w:t>ou</w:t>
            </w:r>
            <w:r w:rsidRPr="00C43780">
              <w:rPr>
                <w:rFonts w:ascii="Calibri" w:hAnsi="Calibri" w:cs="Calibri"/>
                <w:color w:val="000000"/>
                <w:sz w:val="20"/>
              </w:rPr>
              <w:t>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16FA2DDD"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6 (Unit 1 Smith Kaplan; </w:t>
            </w:r>
            <w:r w:rsidR="0091120A">
              <w:rPr>
                <w:rFonts w:ascii="Calibri" w:hAnsi="Calibri" w:cs="Calibri"/>
                <w:color w:val="000000"/>
                <w:sz w:val="20"/>
              </w:rPr>
              <w:t xml:space="preserve">Units 2-3 Voith Kaplan; </w:t>
            </w:r>
            <w:r w:rsidRPr="00C43780">
              <w:rPr>
                <w:rFonts w:ascii="Calibri" w:hAnsi="Calibri" w:cs="Calibri"/>
                <w:color w:val="000000"/>
                <w:sz w:val="20"/>
              </w:rPr>
              <w:t>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5"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5"/>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3"/>
    <w:bookmarkEnd w:id="4"/>
    <w:p w14:paraId="39226D01" w14:textId="498FF616"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w:t>
      </w:r>
      <w:r w:rsidR="00384705">
        <w:rPr>
          <w:rFonts w:ascii="Calibri" w:hAnsi="Calibri" w:cs="Calibri"/>
          <w:sz w:val="20"/>
        </w:rPr>
        <w:t>to</w:t>
      </w:r>
      <w:r w:rsidR="00CB1D5A" w:rsidRPr="00096BB4">
        <w:rPr>
          <w:rFonts w:ascii="Calibri" w:hAnsi="Calibri" w:cs="Calibri"/>
          <w:sz w:val="20"/>
        </w:rPr>
        <w:t xml:space="preserve">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4"/>
          <w:pgSz w:w="15840" w:h="12240" w:orient="landscape" w:code="1"/>
          <w:pgMar w:top="1440" w:right="1440" w:bottom="1440" w:left="1440" w:header="720" w:footer="720" w:gutter="0"/>
          <w:pgNumType w:start="1"/>
          <w:cols w:space="720"/>
          <w:docGrid w:linePitch="360"/>
        </w:sectPr>
      </w:pPr>
    </w:p>
    <w:bookmarkEnd w:id="2"/>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43B0C703" w:rsidR="00CB1D5A" w:rsidRPr="00DB0E6F" w:rsidRDefault="00CB1D5A" w:rsidP="00CB1D5A">
      <w:pPr>
        <w:pStyle w:val="Caption"/>
        <w:rPr>
          <w:color w:val="FF0000"/>
        </w:rPr>
      </w:pPr>
      <w:r>
        <w:br w:type="page"/>
      </w:r>
      <w:bookmarkStart w:id="6"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6"/>
      <w:r w:rsidRPr="00215C6A">
        <w:t>.</w:t>
      </w:r>
      <w:r w:rsidR="000C558F">
        <w:t xml:space="preserve"> </w:t>
      </w:r>
      <w:r w:rsidRPr="00215C6A">
        <w:t xml:space="preserve">Ice Harbor Dam Schedule of Operations and Actions Defined in the </w:t>
      </w:r>
      <w:r w:rsidR="00E063A9">
        <w:t>202</w:t>
      </w:r>
      <w:r w:rsidR="004F6C37">
        <w:t>2</w:t>
      </w:r>
      <w:r w:rsidRPr="00215C6A">
        <w:t xml:space="preserve"> Fish Passage Plan.</w:t>
      </w:r>
      <w:r>
        <w:t xml:space="preserve"> </w:t>
      </w:r>
    </w:p>
    <w:p w14:paraId="15BBEA16" w14:textId="1983F103" w:rsidR="00CB1D5A" w:rsidRPr="00215C6A" w:rsidRDefault="0091120A" w:rsidP="00CB1D5A">
      <w:pPr>
        <w:sectPr w:rsidR="00CB1D5A" w:rsidRPr="00215C6A" w:rsidSect="00762445">
          <w:pgSz w:w="15840" w:h="12240" w:orient="landscape" w:code="1"/>
          <w:pgMar w:top="1080" w:right="1080" w:bottom="1080" w:left="1080" w:header="720" w:footer="720" w:gutter="0"/>
          <w:cols w:space="720"/>
          <w:docGrid w:linePitch="360"/>
        </w:sectPr>
      </w:pPr>
      <w:r w:rsidRPr="0091120A">
        <w:rPr>
          <w:noProof/>
        </w:rPr>
        <w:drawing>
          <wp:inline distT="0" distB="0" distL="0" distR="0" wp14:anchorId="69A063EF" wp14:editId="5B9F08C1">
            <wp:extent cx="8686800" cy="451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0" cy="4517390"/>
                    </a:xfrm>
                    <a:prstGeom prst="rect">
                      <a:avLst/>
                    </a:prstGeom>
                    <a:noFill/>
                    <a:ln>
                      <a:noFill/>
                    </a:ln>
                  </pic:spPr>
                </pic:pic>
              </a:graphicData>
            </a:graphic>
          </wp:inline>
        </w:drawing>
      </w:r>
    </w:p>
    <w:p w14:paraId="65100151" w14:textId="77777777" w:rsidR="00CB1D5A" w:rsidRPr="00C43780" w:rsidRDefault="00CB1D5A" w:rsidP="00CB1D5A">
      <w:pPr>
        <w:pStyle w:val="FPP1"/>
        <w:spacing w:before="0"/>
        <w:rPr>
          <w:u w:val="none"/>
        </w:rPr>
      </w:pPr>
      <w:bookmarkStart w:id="7" w:name="_Toc110950724"/>
      <w:r w:rsidRPr="008B4CF0">
        <w:lastRenderedPageBreak/>
        <w:t>FISH PASSAGE INFORMATION</w:t>
      </w:r>
      <w:bookmarkEnd w:id="7"/>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8" w:name="_Toc161471834"/>
      <w:bookmarkStart w:id="9" w:name="_Toc110950725"/>
      <w:r w:rsidRPr="00C43780">
        <w:t xml:space="preserve">Juvenile Fish </w:t>
      </w:r>
      <w:r w:rsidR="007028C6">
        <w:t>Facilities and Migration Timing</w:t>
      </w:r>
      <w:r w:rsidRPr="00C43780">
        <w:t>.</w:t>
      </w:r>
      <w:bookmarkEnd w:id="8"/>
      <w:bookmarkEnd w:id="9"/>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10" w:name="_Toc110950726"/>
      <w:r w:rsidRPr="00C43780">
        <w:t xml:space="preserve">Adult Fish </w:t>
      </w:r>
      <w:r w:rsidR="007028C6">
        <w:t>Facilities and Migration Timing</w:t>
      </w:r>
      <w:r w:rsidRPr="00C43780">
        <w:t>.</w:t>
      </w:r>
      <w:bookmarkEnd w:id="10"/>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738C849F"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w:t>
      </w:r>
      <w:r w:rsidR="00580087" w:rsidRPr="004A171D">
        <w:lastRenderedPageBreak/>
        <w:t xml:space="preserve">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91120A" w:rsidRPr="0091120A">
        <w:t xml:space="preserve"> </w:t>
      </w:r>
      <w:r w:rsidR="0091120A" w:rsidRPr="0098322B">
        <w:t xml:space="preserve">and </w:t>
      </w:r>
      <w:r w:rsidR="0091120A">
        <w:t>daily counts</w:t>
      </w:r>
      <w:r w:rsidR="0091120A" w:rsidRPr="00983718">
        <w:t xml:space="preserve"> are posted </w:t>
      </w:r>
      <w:r w:rsidR="0091120A">
        <w:t>online.</w:t>
      </w:r>
      <w:r w:rsidR="0091120A">
        <w:rPr>
          <w:rStyle w:val="FootnoteReference"/>
        </w:rPr>
        <w:footnoteReference w:id="1"/>
      </w:r>
      <w:r w:rsidR="000C558F">
        <w:t xml:space="preserve"> </w:t>
      </w:r>
      <w:r w:rsidR="00D41CC8">
        <w:t xml:space="preserve">The presence of 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1" w:name="OLE_LINK5"/>
      <w:bookmarkStart w:id="12"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2A573D6" w:rsidR="00CB1D5A" w:rsidRDefault="00CB1D5A" w:rsidP="00CB1D5A">
      <w:pPr>
        <w:pStyle w:val="Caption"/>
        <w:rPr>
          <w:i/>
        </w:rPr>
      </w:pPr>
      <w:bookmarkStart w:id="13" w:name="_Ref442195441"/>
      <w:bookmarkEnd w:id="11"/>
      <w:bookmarkEnd w:id="12"/>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3"/>
      <w:r w:rsidRPr="001863A1">
        <w:t>.</w:t>
      </w:r>
      <w:r>
        <w:t xml:space="preserve"> </w:t>
      </w:r>
      <w:r w:rsidR="00DA500F" w:rsidRPr="001863A1">
        <w:t xml:space="preserve">Ice Harbor Dam </w:t>
      </w:r>
      <w:r w:rsidR="00DA500F">
        <w:t>Adult Fish Counting Schedule</w:t>
      </w:r>
      <w:r w:rsidR="00C172D5">
        <w:t xml:space="preserve"> March </w:t>
      </w:r>
      <w:r w:rsidR="00E063A9">
        <w:t>202</w:t>
      </w:r>
      <w:r w:rsidR="004F6C37">
        <w:t>2</w:t>
      </w:r>
      <w:r w:rsidR="00DA500F" w:rsidRPr="00476D50">
        <w:t>–</w:t>
      </w:r>
      <w:r w:rsidR="00C172D5">
        <w:t xml:space="preserve">February </w:t>
      </w:r>
      <w:r w:rsidR="00DA500F">
        <w:t>20</w:t>
      </w:r>
      <w:r w:rsidR="00EB636A">
        <w:t>2</w:t>
      </w:r>
      <w:r w:rsidR="004F6C37">
        <w:t>3</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733001B1"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4F6C37">
        <w:rPr>
          <w:rFonts w:asciiTheme="minorHAnsi" w:hAnsiTheme="minorHAnsi" w:cstheme="minorHAnsi"/>
          <w:sz w:val="20"/>
        </w:rPr>
        <w:t>3</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–11/</w:t>
      </w:r>
      <w:r w:rsidR="004F6C37">
        <w:rPr>
          <w:rFonts w:asciiTheme="minorHAnsi" w:hAnsiTheme="minorHAnsi" w:cstheme="minorHAnsi"/>
          <w:sz w:val="20"/>
        </w:rPr>
        <w:t>6</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w:t>
      </w:r>
    </w:p>
    <w:p w14:paraId="097C6653" w14:textId="23612241" w:rsidR="00CB1D5A" w:rsidRDefault="00CB1D5A" w:rsidP="00CB1D5A">
      <w:pPr>
        <w:pStyle w:val="Caption"/>
      </w:pPr>
      <w:bookmarkStart w:id="14"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4"/>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7"/>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5"/>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19"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16" w:name="_Toc110950727"/>
      <w:r>
        <w:lastRenderedPageBreak/>
        <w:t>fish facilities OPERATIONS</w:t>
      </w:r>
      <w:bookmarkEnd w:id="16"/>
    </w:p>
    <w:p w14:paraId="1AD2E5A9" w14:textId="77777777" w:rsidR="00CB1D5A" w:rsidRDefault="00CB1D5A" w:rsidP="00CB1D5A">
      <w:pPr>
        <w:pStyle w:val="FPP2"/>
        <w:suppressAutoHyphens/>
      </w:pPr>
      <w:bookmarkStart w:id="17" w:name="_Toc161471822"/>
      <w:bookmarkStart w:id="18" w:name="_Toc110950728"/>
      <w:r>
        <w:t>General.</w:t>
      </w:r>
      <w:bookmarkEnd w:id="18"/>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7E38B305"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w:t>
      </w:r>
      <w:r w:rsidR="0091120A">
        <w:t>’</w:t>
      </w:r>
      <w:r w:rsidRPr="00D166CD">
        <w:t xml:space="preserve"> of any fishway entrance or exit, within 50</w:t>
      </w:r>
      <w:r w:rsidR="0091120A">
        <w:t>’</w:t>
      </w:r>
      <w:r w:rsidRPr="00D166CD">
        <w:t xml:space="preserve">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384705" w:rsidRPr="00D166CD">
        <w:t>regional</w:t>
      </w:r>
      <w:r w:rsidRPr="00D166CD">
        <w:t xml:space="preserve">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2DE39AF3"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w:t>
      </w:r>
      <w:r w:rsidR="00384705" w:rsidRPr="00D166CD">
        <w:t>advance unless</w:t>
      </w:r>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9" w:name="_Toc110950729"/>
      <w:r w:rsidRPr="000F0877">
        <w:t>Spill Management.</w:t>
      </w:r>
      <w:bookmarkEnd w:id="19"/>
      <w:r>
        <w:t xml:space="preserve"> </w:t>
      </w:r>
    </w:p>
    <w:bookmarkEnd w:id="17"/>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3D5D72D0" w:rsidR="005C1E5F" w:rsidRPr="00757DEB" w:rsidRDefault="00757DEB" w:rsidP="0091120A">
      <w:pPr>
        <w:pStyle w:val="FPP3"/>
        <w:spacing w:after="120"/>
      </w:pPr>
      <w:bookmarkStart w:id="20"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2"/>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3"/>
      </w:r>
      <w:r>
        <w:rPr>
          <w:rFonts w:ascii="TimesNewRomanPSMT" w:hAnsi="TimesNewRomanPSMT" w:cs="TimesNewRomanPSMT"/>
        </w:rPr>
        <w:t xml:space="preserve"> as a means of providing safe and effective downstream passage for adult steelhead and other fish.</w:t>
      </w:r>
      <w:bookmarkEnd w:id="20"/>
    </w:p>
    <w:p w14:paraId="5F8E7910" w14:textId="77C745BB" w:rsidR="00757DEB" w:rsidRDefault="00757DEB" w:rsidP="00757DEB">
      <w:pPr>
        <w:pStyle w:val="FPP3"/>
        <w:numPr>
          <w:ilvl w:val="6"/>
          <w:numId w:val="11"/>
        </w:numPr>
      </w:pPr>
      <w:bookmarkStart w:id="21"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4"/>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1"/>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67B62A3F"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 xml:space="preserve">TDG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5"/>
      </w:r>
    </w:p>
    <w:p w14:paraId="2E6E1BB5" w14:textId="68880BEC" w:rsidR="00CB1D5A" w:rsidRPr="0095516A" w:rsidRDefault="00CB1D5A" w:rsidP="00CB1D5A">
      <w:pPr>
        <w:pStyle w:val="FPP2"/>
      </w:pPr>
      <w:bookmarkStart w:id="22" w:name="_Toc161471838"/>
      <w:bookmarkStart w:id="23" w:name="_Ref91695089"/>
      <w:bookmarkStart w:id="24" w:name="_Toc110950730"/>
      <w:r w:rsidRPr="0095516A">
        <w:t>Operating Criteria</w:t>
      </w:r>
      <w:bookmarkEnd w:id="22"/>
      <w:r>
        <w:t xml:space="preserve"> – Juvenile Fish Facilities</w:t>
      </w:r>
      <w:r w:rsidRPr="0095516A">
        <w:t>.</w:t>
      </w:r>
      <w:bookmarkEnd w:id="23"/>
      <w:bookmarkEnd w:id="24"/>
    </w:p>
    <w:p w14:paraId="4B829B12" w14:textId="2A5976C9" w:rsidR="00CB1D5A" w:rsidRPr="007028C6" w:rsidRDefault="00C35B8D" w:rsidP="00CB1D5A">
      <w:pPr>
        <w:pStyle w:val="FPP3"/>
        <w:keepNext/>
        <w:rPr>
          <w:u w:val="single"/>
        </w:rPr>
      </w:pPr>
      <w:r w:rsidRPr="007028C6">
        <w:rPr>
          <w:b/>
          <w:u w:val="single"/>
        </w:rPr>
        <w:t xml:space="preserve">Juvenile Facilities - </w:t>
      </w:r>
      <w:r w:rsidR="00CB1D5A" w:rsidRPr="007028C6">
        <w:rPr>
          <w:b/>
          <w:u w:val="single"/>
        </w:rPr>
        <w:t>Winter Maintenance Period (</w:t>
      </w:r>
      <w:r w:rsidR="0050624B">
        <w:rPr>
          <w:b/>
          <w:u w:val="single"/>
        </w:rPr>
        <w:t>3</w:t>
      </w:r>
      <w:r w:rsidR="0050624B" w:rsidRPr="004A4566">
        <w:rPr>
          <w:b/>
          <w:u w:val="single"/>
          <w:vertAlign w:val="superscript"/>
        </w:rPr>
        <w:t>rd</w:t>
      </w:r>
      <w:r w:rsidR="0050624B">
        <w:rPr>
          <w:b/>
          <w:u w:val="single"/>
        </w:rPr>
        <w:t xml:space="preserve"> week of </w:t>
      </w:r>
      <w:r w:rsidR="0050624B" w:rsidRPr="005E4D33">
        <w:rPr>
          <w:b/>
          <w:u w:val="single"/>
        </w:rPr>
        <w:t>December</w:t>
      </w:r>
      <w:r w:rsidR="00384705">
        <w:rPr>
          <w:b/>
          <w:u w:val="single"/>
        </w:rPr>
        <w:t xml:space="preserve"> </w:t>
      </w:r>
      <w:r w:rsidR="00CB1D5A" w:rsidRPr="007028C6">
        <w:rPr>
          <w:b/>
          <w:u w:val="single"/>
        </w:rPr>
        <w:t>–</w:t>
      </w:r>
      <w:r w:rsidR="00384705">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1E5619EC" w14:textId="0F18D05B" w:rsidR="00AD3AFF" w:rsidRDefault="00AD3AFF" w:rsidP="00AD3AFF">
      <w:pPr>
        <w:pStyle w:val="FPP3"/>
        <w:numPr>
          <w:ilvl w:val="6"/>
          <w:numId w:val="11"/>
        </w:numPr>
      </w:pPr>
      <w:r w:rsidRPr="004A4566">
        <w:rPr>
          <w:bCs/>
        </w:rPr>
        <w:t>Removal of STSs may begin Monday of the third week of December.</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lastRenderedPageBreak/>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569DE5D2" w:rsidR="007028C6" w:rsidRPr="007028C6" w:rsidRDefault="00CB1D5A" w:rsidP="00CB1D5A">
      <w:pPr>
        <w:pStyle w:val="FPP3"/>
        <w:keepNext/>
        <w:rPr>
          <w:b/>
          <w:u w:val="single"/>
        </w:rPr>
      </w:pPr>
      <w:r w:rsidRPr="007028C6">
        <w:rPr>
          <w:b/>
          <w:u w:val="single"/>
        </w:rPr>
        <w:lastRenderedPageBreak/>
        <w:t xml:space="preserve">Juvenile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3</w:t>
      </w:r>
      <w:r w:rsidR="0050624B" w:rsidRPr="004A4566">
        <w:rPr>
          <w:b/>
          <w:u w:val="single"/>
          <w:vertAlign w:val="superscript"/>
        </w:rPr>
        <w:t>rd</w:t>
      </w:r>
      <w:r w:rsidR="0050624B">
        <w:rPr>
          <w:b/>
          <w:u w:val="single"/>
        </w:rPr>
        <w:t xml:space="preserve"> week of </w:t>
      </w:r>
      <w:r w:rsidR="0050624B" w:rsidRPr="0085457D">
        <w:rPr>
          <w:b/>
          <w:u w:val="single"/>
        </w:rPr>
        <w:t>December</w:t>
      </w:r>
      <w:r w:rsidRPr="007028C6">
        <w:rPr>
          <w:b/>
          <w:u w:val="single"/>
        </w:rPr>
        <w:t>).</w:t>
      </w:r>
      <w:r w:rsidR="000C558F" w:rsidRPr="007028C6">
        <w:rPr>
          <w:u w:val="single"/>
        </w:rPr>
        <w:t xml:space="preserve"> </w:t>
      </w:r>
    </w:p>
    <w:p w14:paraId="4AED3273" w14:textId="7E293D12" w:rsidR="00CB1D5A" w:rsidRPr="003C560C" w:rsidRDefault="00296A77" w:rsidP="002D1EC7">
      <w:pPr>
        <w:pStyle w:val="FPP3"/>
        <w:keepNext/>
        <w:numPr>
          <w:ilvl w:val="0"/>
          <w:numId w:val="0"/>
        </w:numPr>
        <w:rPr>
          <w:b/>
        </w:rPr>
      </w:pPr>
      <w:r w:rsidRPr="000F0877">
        <w:t xml:space="preserve">Operate </w:t>
      </w:r>
      <w:r w:rsidR="00160555">
        <w:t xml:space="preserve">in accordance with </w:t>
      </w:r>
      <w:r w:rsidR="0091120A">
        <w:t xml:space="preserve">the following </w:t>
      </w:r>
      <w:r w:rsidR="00160555">
        <w:t xml:space="preserve">criteria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r w:rsidR="0091120A">
        <w:t>until</w:t>
      </w:r>
      <w:r w:rsidR="0050624B">
        <w:t xml:space="preserve"> the </w:t>
      </w:r>
      <w:r w:rsidR="0091120A">
        <w:t>third</w:t>
      </w:r>
      <w:r w:rsidR="0050624B">
        <w:t xml:space="preserve"> week of December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lastRenderedPageBreak/>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VBSs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If debris accumulation is noted, inspect other VBSs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45FDED6D" w:rsidR="00CB1D5A" w:rsidRPr="004210B9" w:rsidRDefault="003E4C55" w:rsidP="00CB1D5A">
      <w:pPr>
        <w:pStyle w:val="FPP3"/>
        <w:numPr>
          <w:ilvl w:val="6"/>
          <w:numId w:val="11"/>
        </w:numPr>
        <w:rPr>
          <w:b/>
        </w:rPr>
      </w:pPr>
      <w:r>
        <w:t xml:space="preserve">Between Thanksgiving and </w:t>
      </w:r>
      <w:r w:rsidR="0050624B">
        <w:t>the Monday of the 3</w:t>
      </w:r>
      <w:r w:rsidR="0050624B" w:rsidRPr="004A4566">
        <w:rPr>
          <w:vertAlign w:val="superscript"/>
        </w:rPr>
        <w:t>rd</w:t>
      </w:r>
      <w:r w:rsidR="0050624B">
        <w:t xml:space="preserve"> week of December</w:t>
      </w:r>
      <w:r>
        <w:t xml:space="preserve">, if the National Weather Service forecast </w:t>
      </w:r>
      <w:r w:rsidR="00A40D0A">
        <w:t>for Ice Harbor Dam</w:t>
      </w:r>
      <w:r w:rsidR="00A40D0A">
        <w:rPr>
          <w:rStyle w:val="FootnoteReference"/>
        </w:rPr>
        <w:footnoteReference w:id="6"/>
      </w:r>
      <w:r w:rsidR="00A40D0A">
        <w:t xml:space="preserve"> is below </w:t>
      </w:r>
      <w:r w:rsidR="00A40D0A" w:rsidRPr="002C1418">
        <w:t>20°F for 24 hours</w:t>
      </w:r>
      <w:r w:rsidR="00A40D0A">
        <w:t xml:space="preserve"> or longer,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73CECDB6"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540B52">
        <w:rPr>
          <w:b/>
        </w:rPr>
        <w:t>3.2.2.4</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398A5B8B" w:rsidR="00CB1D5A" w:rsidRPr="0050624B" w:rsidRDefault="0050624B" w:rsidP="00CB1D5A">
      <w:pPr>
        <w:pStyle w:val="FPP3"/>
        <w:numPr>
          <w:ilvl w:val="6"/>
          <w:numId w:val="11"/>
        </w:numPr>
        <w:rPr>
          <w:b/>
        </w:rPr>
      </w:pPr>
      <w:r w:rsidRPr="0050624B">
        <w:t xml:space="preserve">Ensure orifice lights are functioning and operating in open orifices 24 hrs/day.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(Monday of the 3</w:t>
      </w:r>
      <w:r w:rsidRPr="0050624B">
        <w:rPr>
          <w:vertAlign w:val="superscript"/>
        </w:rPr>
        <w:t>rd</w:t>
      </w:r>
      <w:r w:rsidRPr="0050624B">
        <w:t xml:space="preserve"> week of December or later) to encourage fish to exit the channel volitionally. 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lastRenderedPageBreak/>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lastRenderedPageBreak/>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0FE52F5F" w:rsidR="00CB1D5A" w:rsidRPr="00635D62" w:rsidRDefault="00CB1D5A" w:rsidP="00CB1D5A">
      <w:pPr>
        <w:pStyle w:val="FPP3"/>
        <w:numPr>
          <w:ilvl w:val="6"/>
          <w:numId w:val="11"/>
        </w:numPr>
        <w:rPr>
          <w:b/>
        </w:rPr>
      </w:pPr>
      <w:r w:rsidRPr="00635D62">
        <w:t xml:space="preserve">Inform PSMFC, in </w:t>
      </w:r>
      <w:r w:rsidR="00384705" w:rsidRPr="00635D62">
        <w:t>advance,</w:t>
      </w:r>
      <w:r w:rsidRPr="00635D62">
        <w:t xml:space="preserv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5" w:name="_Ref441851118"/>
      <w:bookmarkStart w:id="26" w:name="_Hlk60672175"/>
      <w:r w:rsidRPr="00635D62">
        <w:rPr>
          <w:b/>
          <w:bCs/>
        </w:rPr>
        <w:t>Removable Spillway Weir (RSW).</w:t>
      </w:r>
      <w:bookmarkEnd w:id="25"/>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5C55F41"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spill for adult steelhead (</w:t>
      </w:r>
      <w:r>
        <w:rPr>
          <w:b/>
          <w:bCs/>
        </w:rPr>
        <w:t xml:space="preserve">section </w:t>
      </w:r>
      <w:r w:rsidR="00540B52">
        <w:rPr>
          <w:b/>
          <w:bCs/>
        </w:rPr>
        <w:fldChar w:fldCharType="begin"/>
      </w:r>
      <w:r w:rsidR="00540B52">
        <w:rPr>
          <w:b/>
          <w:bCs/>
        </w:rPr>
        <w:instrText xml:space="preserve"> REF _Ref91695043 \r \h </w:instrText>
      </w:r>
      <w:r w:rsidR="00540B52">
        <w:rPr>
          <w:b/>
          <w:bCs/>
        </w:rPr>
      </w:r>
      <w:r w:rsidR="00540B52">
        <w:rPr>
          <w:b/>
          <w:bCs/>
        </w:rPr>
        <w:fldChar w:fldCharType="separate"/>
      </w:r>
      <w:r w:rsidR="00540B52">
        <w:rPr>
          <w:b/>
          <w:bCs/>
        </w:rPr>
        <w:t>2.2.2</w:t>
      </w:r>
      <w:r w:rsidR="00540B52">
        <w:rPr>
          <w:b/>
          <w:bCs/>
        </w:rPr>
        <w:fldChar w:fldCharType="end"/>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7"/>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26"/>
      <w:r w:rsidR="009C781A">
        <w:t xml:space="preserve"> </w:t>
      </w:r>
    </w:p>
    <w:p w14:paraId="594D79B0" w14:textId="7ADC5847" w:rsidR="00CB1D5A" w:rsidRPr="00D41940" w:rsidRDefault="00CB1D5A" w:rsidP="00CB1D5A">
      <w:pPr>
        <w:pStyle w:val="FPP3"/>
        <w:numPr>
          <w:ilvl w:val="3"/>
          <w:numId w:val="11"/>
        </w:numPr>
        <w:rPr>
          <w:b/>
        </w:rPr>
      </w:pPr>
      <w:r w:rsidRPr="00635D62">
        <w:lastRenderedPageBreak/>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27" w:name="_Ref91695103"/>
      <w:bookmarkStart w:id="28" w:name="_Toc110950731"/>
      <w:r>
        <w:t xml:space="preserve">Operating Criteria - </w:t>
      </w:r>
      <w:r w:rsidRPr="00635D62">
        <w:t>Adult Fish Facilities.</w:t>
      </w:r>
      <w:bookmarkEnd w:id="27"/>
      <w:bookmarkEnd w:id="28"/>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lastRenderedPageBreak/>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w:t>
      </w:r>
      <w:r w:rsidRPr="00300E3C">
        <w:lastRenderedPageBreak/>
        <w:t>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(FOGs): </w:t>
      </w:r>
      <w:r w:rsidRPr="0097481E">
        <w:t>OG1, 4, 10, and 12.</w:t>
      </w:r>
    </w:p>
    <w:p w14:paraId="4A6B49E0" w14:textId="152E50A9" w:rsidR="00CB1D5A" w:rsidRDefault="00C11783" w:rsidP="00B502F5">
      <w:pPr>
        <w:pStyle w:val="FPP3"/>
        <w:numPr>
          <w:ilvl w:val="3"/>
          <w:numId w:val="11"/>
        </w:numPr>
      </w:pPr>
      <w:r w:rsidRPr="00AD0021">
        <w:t>Operate with trashracks and picketed leads correctly installed. The correct position for the trashrack at each ladder exit is at the bottom of the guide slot.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508EAC3B" w:rsidR="00CB1D5A" w:rsidRDefault="00775865" w:rsidP="00CB1D5A">
      <w:pPr>
        <w:pStyle w:val="FPP3"/>
        <w:numPr>
          <w:ilvl w:val="3"/>
          <w:numId w:val="11"/>
        </w:numPr>
      </w:pPr>
      <w:r w:rsidRPr="00775865">
        <w:rPr>
          <w:b/>
        </w:rPr>
        <w:t>PIT-Tag System.</w:t>
      </w:r>
      <w:r>
        <w:t xml:space="preserve"> </w:t>
      </w:r>
      <w:r w:rsidR="00CB1D5A" w:rsidRPr="0097481E">
        <w:t xml:space="preserve">Inform PSMFC, in </w:t>
      </w:r>
      <w:r w:rsidR="00384705" w:rsidRPr="0097481E">
        <w:t>advance,</w:t>
      </w:r>
      <w:r w:rsidR="00CB1D5A" w:rsidRPr="0097481E">
        <w:t xml:space="preserv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lastRenderedPageBreak/>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8"/>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29" w:name="_Toc110950732"/>
      <w:r>
        <w:t xml:space="preserve">Fish </w:t>
      </w:r>
      <w:r w:rsidRPr="0097481E">
        <w:t xml:space="preserve">Facility Monitoring </w:t>
      </w:r>
      <w:r>
        <w:t>&amp;</w:t>
      </w:r>
      <w:r w:rsidRPr="0097481E">
        <w:t xml:space="preserve"> Reporting.</w:t>
      </w:r>
      <w:bookmarkEnd w:id="29"/>
      <w:r>
        <w:t xml:space="preserve"> </w:t>
      </w:r>
    </w:p>
    <w:p w14:paraId="73DD4AED" w14:textId="77777777" w:rsidR="005E1616" w:rsidRDefault="005E1616" w:rsidP="005E1616">
      <w:pPr>
        <w:pStyle w:val="FPP3"/>
        <w:keepNext/>
      </w:pPr>
      <w:r w:rsidRPr="005E1616">
        <w:rPr>
          <w:b/>
        </w:rPr>
        <w:t>Monitoring</w:t>
      </w:r>
      <w:r>
        <w:t>.</w:t>
      </w:r>
    </w:p>
    <w:p w14:paraId="2BF687D2" w14:textId="2F7BA79E"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540B52" w:rsidRPr="00540B5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540B52" w:rsidRPr="00540B52">
        <w:rPr>
          <w:b/>
        </w:rPr>
        <w:t>2.4</w:t>
      </w:r>
      <w:r w:rsidR="00540B52" w:rsidRPr="00540B52">
        <w:rPr>
          <w:b/>
        </w:rPr>
        <w:fldChar w:fldCharType="end"/>
      </w:r>
      <w:r w:rsidRPr="0097481E">
        <w:t>.</w:t>
      </w:r>
      <w:r>
        <w:t xml:space="preserve"> </w:t>
      </w:r>
    </w:p>
    <w:p w14:paraId="7E559E10" w14:textId="736EFAC2"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w:t>
      </w:r>
      <w:r w:rsidR="00384705">
        <w:t xml:space="preserve">monthly </w:t>
      </w:r>
      <w:r w:rsidRPr="00E57BEC">
        <w:t>report to CENWW-OD-T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lastRenderedPageBreak/>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30" w:name="_Toc161471839"/>
      <w:bookmarkStart w:id="31" w:name="_Toc110950733"/>
      <w:r>
        <w:rPr>
          <w:szCs w:val="24"/>
        </w:rPr>
        <w:t>FISH FACILITIES</w:t>
      </w:r>
      <w:r w:rsidRPr="00471508">
        <w:rPr>
          <w:szCs w:val="24"/>
        </w:rPr>
        <w:t xml:space="preserve"> Maintenance</w:t>
      </w:r>
      <w:bookmarkEnd w:id="30"/>
      <w:bookmarkEnd w:id="31"/>
    </w:p>
    <w:p w14:paraId="0A744598" w14:textId="77777777" w:rsidR="00CB1D5A" w:rsidRDefault="00CB1D5A" w:rsidP="00CB1D5A">
      <w:pPr>
        <w:pStyle w:val="FPP2"/>
      </w:pPr>
      <w:bookmarkStart w:id="32" w:name="_Ref442195312"/>
      <w:bookmarkStart w:id="33" w:name="_Toc110950734"/>
      <w:r>
        <w:t>Dewatering &amp; Fish Handling.</w:t>
      </w:r>
      <w:bookmarkEnd w:id="32"/>
      <w:bookmarkEnd w:id="33"/>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34" w:name="_Ref500261419"/>
      <w:r w:rsidRPr="00A8395E">
        <w:rPr>
          <w:rStyle w:val="FootnoteReference"/>
        </w:rPr>
        <w:footnoteReference w:id="9"/>
      </w:r>
      <w:bookmarkEnd w:id="34"/>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35" w:name="_Toc161471840"/>
      <w:bookmarkStart w:id="36" w:name="_Toc110950735"/>
      <w:r>
        <w:t xml:space="preserve">Maintenance - </w:t>
      </w:r>
      <w:r w:rsidRPr="00471508">
        <w:t>Juvenile Fish Facilities.</w:t>
      </w:r>
      <w:bookmarkEnd w:id="35"/>
      <w:bookmarkEnd w:id="36"/>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CD929C1" w:rsidR="00E15637" w:rsidRDefault="0050624B" w:rsidP="00E15637">
      <w:pPr>
        <w:pStyle w:val="FPP3"/>
        <w:numPr>
          <w:ilvl w:val="3"/>
          <w:numId w:val="11"/>
        </w:num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4A4566">
        <w:rPr>
          <w:vertAlign w:val="superscript"/>
        </w:rPr>
        <w:t>rd</w:t>
      </w:r>
      <w:r>
        <w:t xml:space="preserve"> week of </w:t>
      </w:r>
      <w:r w:rsidRPr="006155BE">
        <w:t xml:space="preserve">December </w:t>
      </w:r>
      <w:r>
        <w:t xml:space="preserve">through </w:t>
      </w:r>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37" w:name="_Ref437940971"/>
      <w:r w:rsidRPr="00471508">
        <w:rPr>
          <w:b/>
        </w:rPr>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7"/>
      <w:r>
        <w:t xml:space="preserve"> </w:t>
      </w:r>
    </w:p>
    <w:p w14:paraId="1F22E98F" w14:textId="3B931E78" w:rsidR="00CB1D5A" w:rsidRDefault="00CB1D5A" w:rsidP="00227DD3">
      <w:pPr>
        <w:pStyle w:val="FPP3"/>
        <w:numPr>
          <w:ilvl w:val="3"/>
          <w:numId w:val="11"/>
        </w:numPr>
        <w:spacing w:after="0"/>
      </w:pPr>
      <w:bookmarkStart w:id="38"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 xml:space="preserve">In these cases, repairs will be made as </w:t>
      </w:r>
      <w:r w:rsidRPr="00204DAB">
        <w:lastRenderedPageBreak/>
        <w:t>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38"/>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39"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9"/>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 xml:space="preserve">If repairs are </w:t>
      </w:r>
      <w:r w:rsidRPr="00A66042">
        <w:lastRenderedPageBreak/>
        <w:t>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1DF0560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540B5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40" w:name="_Toc161471841"/>
      <w:bookmarkStart w:id="41" w:name="_Toc110950736"/>
      <w:r>
        <w:t>Maintenance</w:t>
      </w:r>
      <w:r w:rsidRPr="00A66042">
        <w:t xml:space="preserve"> </w:t>
      </w:r>
      <w:r>
        <w:t xml:space="preserve">- </w:t>
      </w:r>
      <w:r w:rsidRPr="00A66042">
        <w:t>Adult Fish Facilities.</w:t>
      </w:r>
      <w:bookmarkEnd w:id="40"/>
      <w:bookmarkEnd w:id="41"/>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 xml:space="preserve">Trashracks, picket leads, and counting stations </w:t>
      </w:r>
      <w:r w:rsidRPr="00A66042">
        <w:lastRenderedPageBreak/>
        <w:t>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NFE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 xml:space="preserve">If a floating </w:t>
      </w:r>
      <w:r w:rsidR="009A0838" w:rsidRPr="00A66042">
        <w:lastRenderedPageBreak/>
        <w:t>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2" w:name="_Toc161471842"/>
      <w:bookmarkStart w:id="43" w:name="_Toc110950737"/>
      <w:r w:rsidRPr="00A66042">
        <w:rPr>
          <w:iCs/>
          <w:szCs w:val="24"/>
        </w:rPr>
        <w:t xml:space="preserve">Turbine Unit Operation </w:t>
      </w:r>
      <w:r>
        <w:rPr>
          <w:iCs/>
          <w:szCs w:val="24"/>
        </w:rPr>
        <w:t>&amp;</w:t>
      </w:r>
      <w:r w:rsidRPr="00A66042">
        <w:rPr>
          <w:iCs/>
          <w:szCs w:val="24"/>
        </w:rPr>
        <w:t xml:space="preserve"> Maintenance</w:t>
      </w:r>
      <w:bookmarkEnd w:id="42"/>
      <w:bookmarkEnd w:id="43"/>
    </w:p>
    <w:p w14:paraId="36E992E4" w14:textId="77777777" w:rsidR="00CB1D5A" w:rsidRDefault="00CB1D5A" w:rsidP="00CB1D5A">
      <w:pPr>
        <w:pStyle w:val="FPP2"/>
      </w:pPr>
      <w:bookmarkStart w:id="44" w:name="_Toc161471843"/>
      <w:bookmarkStart w:id="45" w:name="OLE_LINK11"/>
      <w:bookmarkStart w:id="46" w:name="OLE_LINK12"/>
      <w:bookmarkStart w:id="47" w:name="_Toc110950738"/>
      <w:r w:rsidRPr="00A66042">
        <w:t xml:space="preserve">Turbine Unit </w:t>
      </w:r>
      <w:r>
        <w:t>Priority Order</w:t>
      </w:r>
      <w:r w:rsidRPr="00A66042">
        <w:t>.</w:t>
      </w:r>
      <w:bookmarkEnd w:id="47"/>
      <w:r>
        <w:t xml:space="preserve"> </w:t>
      </w:r>
      <w:bookmarkEnd w:id="44"/>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45"/>
    <w:bookmarkEnd w:id="46"/>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w:t>
      </w:r>
      <w:r w:rsidRPr="00A66042">
        <w:lastRenderedPageBreak/>
        <w:t xml:space="preserve">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48"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48"/>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49" w:name="_Toc110950739"/>
      <w:r>
        <w:t>Turbine Unit Operating Range</w:t>
      </w:r>
      <w:r w:rsidRPr="00D92D1D">
        <w:t>.</w:t>
      </w:r>
      <w:bookmarkEnd w:id="49"/>
      <w:r>
        <w:t xml:space="preserve"> </w:t>
      </w:r>
    </w:p>
    <w:p w14:paraId="35BC91D2" w14:textId="13FDAAD9"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Pr="004F6C37">
        <w:rPr>
          <w:b/>
        </w:rPr>
        <w:t>Table IHR-</w:t>
      </w:r>
      <w:r w:rsidRPr="004F6C37">
        <w:rPr>
          <w:b/>
          <w:noProof/>
        </w:rPr>
        <w:t>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r w:rsidRPr="004F6C37">
        <w:rPr>
          <w:b/>
          <w:bCs/>
        </w:rPr>
        <w:t xml:space="preserve">In-Season: April </w:t>
      </w:r>
      <w:r w:rsidR="000C6122" w:rsidRPr="004F6C37">
        <w:rPr>
          <w:b/>
          <w:bCs/>
        </w:rPr>
        <w:t>3</w:t>
      </w:r>
      <w:r w:rsidRPr="004F6C37">
        <w:rPr>
          <w:b/>
          <w:bCs/>
        </w:rPr>
        <w:t>–August 31 (Spring/Summer Spill for Juvenile Fish Passage).</w:t>
      </w:r>
    </w:p>
    <w:p w14:paraId="55188CF9" w14:textId="51A6ACD4" w:rsidR="00330B5D" w:rsidRPr="004F6C37" w:rsidRDefault="003E5F0B" w:rsidP="008D38CE">
      <w:pPr>
        <w:pStyle w:val="FPP3"/>
        <w:keepNext/>
        <w:numPr>
          <w:ilvl w:val="3"/>
          <w:numId w:val="11"/>
        </w:numPr>
        <w:spacing w:before="240" w:after="120"/>
      </w:pPr>
      <w:r w:rsidRPr="004F6C37">
        <w:rPr>
          <w:b/>
          <w:bCs/>
        </w:rPr>
        <w:t xml:space="preserve"> </w:t>
      </w:r>
      <w:r w:rsidRPr="004F6C37">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2B2EE018"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540B5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w:t>
      </w:r>
      <w:r w:rsidRPr="00C83C2F">
        <w:lastRenderedPageBreak/>
        <w:t xml:space="preserve">priority unit at minimum generation and spill the remainder of outflow. Actual attainable minimum generation </w:t>
      </w:r>
      <w:r>
        <w:t xml:space="preserve">values </w:t>
      </w:r>
      <w:r w:rsidRPr="00C83C2F">
        <w:t xml:space="preserve">may vary depending on real-time conditions. </w:t>
      </w:r>
    </w:p>
    <w:p w14:paraId="27101803" w14:textId="77777777"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29B5A4F0" w14:textId="77777777" w:rsidR="00662763" w:rsidRPr="000D2816" w:rsidRDefault="00662763" w:rsidP="00662763">
      <w:pPr>
        <w:pStyle w:val="FPP2"/>
      </w:pPr>
      <w:bookmarkStart w:id="50" w:name="_Toc110950740"/>
      <w:r w:rsidRPr="00DC4031">
        <w:rPr>
          <w:lang w:val="fr-FR"/>
        </w:rPr>
        <w:t>Turbine Unit Maintenance.</w:t>
      </w:r>
      <w:bookmarkEnd w:id="50"/>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B37E25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w:t>
      </w:r>
      <w:r>
        <w:lastRenderedPageBreak/>
        <w:t xml:space="preserve">for 6-year overhaul) by </w:t>
      </w:r>
      <w:r w:rsidRPr="007F7F70">
        <w:t xml:space="preserve">running the unit continuously </w:t>
      </w:r>
      <w:r>
        <w:t xml:space="preserve">within the 1% range </w:t>
      </w:r>
      <w:r w:rsidR="00384705">
        <w:t>to</w:t>
      </w:r>
      <w:r>
        <w:t xml:space="preserve"> get the unit up to operational temperature</w:t>
      </w:r>
      <w:r w:rsidRPr="007F7F70">
        <w:t>.</w:t>
      </w:r>
      <w:r>
        <w:t xml:space="preserve"> </w:t>
      </w:r>
    </w:p>
    <w:p w14:paraId="61CA6AFB" w14:textId="3D13CC01" w:rsidR="00662763" w:rsidRDefault="00662763" w:rsidP="00662763">
      <w:pPr>
        <w:pStyle w:val="FPP3"/>
      </w:pPr>
      <w:bookmarkStart w:id="51"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10"/>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 xml:space="preserve">If a turbine unit is out of service for maintenance for an extended </w:t>
      </w:r>
      <w:r w:rsidR="00384705" w:rsidRPr="00DC4031">
        <w:t>period</w:t>
      </w:r>
      <w:r w:rsidRPr="00DC4031">
        <w:t xml:space="preserve"> without tailrace stoplogs in place, efforts should be made to not open the wicket gates if the scroll case must be dewatered at a later date without the unit being spun beforehand.</w:t>
      </w:r>
      <w:bookmarkEnd w:id="51"/>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602A9B4D"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w:t>
      </w:r>
      <w:r w:rsidR="00384705" w:rsidRPr="00DC4031">
        <w:t xml:space="preserve">of the intended work </w:t>
      </w:r>
      <w:r w:rsidRPr="00DC4031">
        <w:t>by the same time.</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lastRenderedPageBreak/>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52" w:name="_Ref442195504"/>
    </w:p>
    <w:p w14:paraId="7294518C" w14:textId="5F427DB5" w:rsidR="00F963E9" w:rsidRDefault="00F963E9" w:rsidP="00F963E9">
      <w:pPr>
        <w:pStyle w:val="Caption"/>
        <w:keepNext/>
      </w:pPr>
      <w:bookmarkStart w:id="53"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52"/>
      <w:bookmarkEnd w:id="53"/>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4F6C37"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16,859</w:t>
            </w:r>
          </w:p>
        </w:tc>
      </w:tr>
      <w:tr w:rsidR="004F6C37" w:rsidRPr="004F6C37"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16,715</w:t>
            </w:r>
          </w:p>
        </w:tc>
      </w:tr>
      <w:tr w:rsidR="004F6C37" w:rsidRPr="004F6C37"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16,568</w:t>
            </w:r>
          </w:p>
        </w:tc>
      </w:tr>
      <w:tr w:rsidR="004F6C37" w:rsidRPr="004F6C37"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16,420</w:t>
            </w:r>
          </w:p>
        </w:tc>
      </w:tr>
      <w:tr w:rsidR="004F6C37" w:rsidRPr="004F6C37"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16,252</w:t>
            </w:r>
          </w:p>
        </w:tc>
      </w:tr>
      <w:tr w:rsidR="004F6C37" w:rsidRPr="004F6C37"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16,034</w:t>
            </w:r>
          </w:p>
        </w:tc>
      </w:tr>
      <w:tr w:rsidR="004F6C37" w:rsidRPr="004F6C37"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15,822</w:t>
            </w:r>
          </w:p>
        </w:tc>
      </w:tr>
      <w:tr w:rsidR="004F6C37" w:rsidRPr="004F6C37"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15,614</w:t>
            </w:r>
          </w:p>
        </w:tc>
      </w:tr>
      <w:tr w:rsidR="004F6C37" w:rsidRPr="004F6C37"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15,411</w:t>
            </w:r>
          </w:p>
        </w:tc>
      </w:tr>
      <w:tr w:rsidR="004F6C37" w:rsidRPr="004F6C37"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15,213</w:t>
            </w:r>
          </w:p>
        </w:tc>
      </w:tr>
      <w:tr w:rsidR="004F6C37" w:rsidRPr="004F6C37"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15,019</w:t>
            </w:r>
          </w:p>
        </w:tc>
      </w:tr>
      <w:tr w:rsidR="004F6C37" w:rsidRPr="004F6C37"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14,845</w:t>
            </w:r>
          </w:p>
        </w:tc>
      </w:tr>
      <w:tr w:rsidR="004F6C37" w:rsidRPr="004F6C37"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4F6C37" w:rsidRDefault="002517FC" w:rsidP="002517FC">
            <w:pPr>
              <w:jc w:val="center"/>
              <w:rPr>
                <w:rFonts w:asciiTheme="minorHAnsi" w:hAnsiTheme="minorHAnsi" w:cstheme="minorHAnsi"/>
                <w:sz w:val="20"/>
              </w:rPr>
            </w:pPr>
            <w:r w:rsidRPr="004F6C37">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14,676</w:t>
            </w:r>
          </w:p>
        </w:tc>
      </w:tr>
      <w:tr w:rsidR="004F6C37" w:rsidRPr="004F6C37"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14,347</w:t>
            </w:r>
          </w:p>
        </w:tc>
      </w:tr>
      <w:tr w:rsidR="004F6C37" w:rsidRPr="004F6C37"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14,187</w:t>
            </w:r>
          </w:p>
        </w:tc>
      </w:tr>
      <w:tr w:rsidR="004F6C37" w:rsidRPr="004F6C37"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14,037</w:t>
            </w:r>
          </w:p>
        </w:tc>
      </w:tr>
      <w:tr w:rsidR="004F6C37" w:rsidRPr="004F6C37"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13,890</w:t>
            </w:r>
          </w:p>
        </w:tc>
      </w:tr>
      <w:tr w:rsidR="004F6C37" w:rsidRPr="004F6C37"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13,746</w:t>
            </w:r>
          </w:p>
        </w:tc>
      </w:tr>
      <w:tr w:rsidR="004F6C37" w:rsidRPr="004F6C37"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13,605</w:t>
            </w:r>
          </w:p>
        </w:tc>
      </w:tr>
      <w:tr w:rsidR="004F6C37" w:rsidRPr="004F6C37"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13,466</w:t>
            </w: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r w:rsidR="004F6C37" w:rsidRPr="004F6C37" w14:paraId="7D2C89D3" w14:textId="77777777" w:rsidTr="003F41C8">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3F41C8" w:rsidRPr="004F6C37" w:rsidRDefault="003F41C8" w:rsidP="003659A3">
            <w:pPr>
              <w:spacing w:after="0"/>
              <w:jc w:val="center"/>
              <w:rPr>
                <w:rFonts w:asciiTheme="minorHAnsi" w:hAnsiTheme="minorHAnsi" w:cstheme="minorHAnsi"/>
                <w:bCs/>
                <w:sz w:val="20"/>
              </w:rPr>
            </w:pPr>
          </w:p>
        </w:tc>
        <w:tc>
          <w:tcPr>
            <w:tcW w:w="4597" w:type="pct"/>
            <w:gridSpan w:val="1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0A758637" w:rsidR="003F41C8" w:rsidRPr="004F6C37" w:rsidRDefault="003F41C8" w:rsidP="003F41C8">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3 </w:t>
            </w:r>
            <w:r w:rsidRPr="004F6C37">
              <w:rPr>
                <w:rFonts w:asciiTheme="minorHAnsi" w:hAnsiTheme="minorHAnsi" w:cstheme="minorHAnsi"/>
                <w:b/>
                <w:bCs/>
                <w:sz w:val="20"/>
                <w:vertAlign w:val="superscript"/>
              </w:rPr>
              <w:t>c</w:t>
            </w:r>
          </w:p>
        </w:tc>
      </w:tr>
      <w:tr w:rsidR="004F6C37" w:rsidRPr="004F6C37" w14:paraId="308206CA" w14:textId="77777777" w:rsidTr="00FF71B2">
        <w:trPr>
          <w:cantSplit/>
          <w:trHeight w:hRule="exact" w:val="372"/>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4F6C37"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tcPr>
          <w:p w14:paraId="5E244543" w14:textId="1EDD995C" w:rsidR="00C91D6F" w:rsidRPr="004F6C37" w:rsidRDefault="00C91D6F" w:rsidP="00540911">
            <w:pPr>
              <w:spacing w:after="0"/>
              <w:jc w:val="center"/>
              <w:rPr>
                <w:rFonts w:asciiTheme="minorHAnsi" w:hAnsiTheme="minorHAnsi" w:cstheme="minorHAnsi"/>
                <w:i/>
                <w:sz w:val="20"/>
              </w:rPr>
            </w:pPr>
            <w:r w:rsidRPr="004F6C37">
              <w:rPr>
                <w:rFonts w:asciiTheme="minorHAnsi" w:hAnsiTheme="minorHAnsi" w:cstheme="minorHAnsi"/>
                <w:i/>
                <w:sz w:val="20"/>
              </w:rPr>
              <w:t xml:space="preserve">Out of service </w:t>
            </w:r>
            <w:r w:rsidR="00540911" w:rsidRPr="004F6C37">
              <w:rPr>
                <w:rFonts w:asciiTheme="minorHAnsi" w:hAnsiTheme="minorHAnsi" w:cstheme="minorHAnsi"/>
                <w:i/>
                <w:sz w:val="20"/>
              </w:rPr>
              <w:t xml:space="preserve">until </w:t>
            </w:r>
            <w:r w:rsidR="004F6C37">
              <w:rPr>
                <w:rFonts w:asciiTheme="minorHAnsi" w:hAnsiTheme="minorHAnsi" w:cstheme="minorHAnsi"/>
                <w:i/>
                <w:sz w:val="20"/>
              </w:rPr>
              <w:t>2022</w:t>
            </w:r>
            <w:r w:rsidRPr="004F6C37">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62FB53F5" w14:textId="77777777" w:rsidR="000F1CCA" w:rsidRDefault="000F1CCA">
      <w:pPr>
        <w:spacing w:after="160" w:line="259" w:lineRule="auto"/>
      </w:pPr>
      <w:r>
        <w:br w:type="page"/>
      </w:r>
    </w:p>
    <w:tbl>
      <w:tblPr>
        <w:tblW w:w="5000" w:type="pct"/>
        <w:tblLook w:val="04A0" w:firstRow="1" w:lastRow="0" w:firstColumn="1" w:lastColumn="0" w:noHBand="0" w:noVBand="1"/>
      </w:tblPr>
      <w:tblGrid>
        <w:gridCol w:w="839"/>
        <w:gridCol w:w="675"/>
        <w:gridCol w:w="881"/>
        <w:gridCol w:w="714"/>
        <w:gridCol w:w="826"/>
        <w:gridCol w:w="728"/>
        <w:gridCol w:w="854"/>
        <w:gridCol w:w="673"/>
        <w:gridCol w:w="883"/>
        <w:gridCol w:w="797"/>
        <w:gridCol w:w="801"/>
        <w:gridCol w:w="726"/>
        <w:gridCol w:w="797"/>
      </w:tblGrid>
      <w:tr w:rsidR="000F1CCA" w:rsidRPr="006E300E" w14:paraId="79B3D67A" w14:textId="77777777" w:rsidTr="009573E1">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lastRenderedPageBreak/>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5989C04A"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IHR Unit 4 (Blades</w:t>
            </w:r>
            <w:r w:rsidR="00362036">
              <w:rPr>
                <w:rFonts w:asciiTheme="minorHAnsi" w:hAnsiTheme="minorHAnsi" w:cstheme="minorHAnsi"/>
                <w:b/>
                <w:bCs/>
                <w:sz w:val="20"/>
              </w:rPr>
              <w:t xml:space="preserve"> Locked @ 22.3</w:t>
            </w:r>
            <w:r w:rsidR="00362036">
              <w:rPr>
                <w:rFonts w:ascii="Calibri" w:hAnsi="Calibri" w:cs="Calibri"/>
                <w:b/>
                <w:bCs/>
                <w:sz w:val="20"/>
              </w:rPr>
              <w:t>°</w:t>
            </w:r>
            <w:r w:rsidRPr="006E300E">
              <w:rPr>
                <w:rFonts w:asciiTheme="minorHAnsi" w:hAnsiTheme="minorHAnsi" w:cstheme="minorHAnsi"/>
                <w:b/>
                <w:bCs/>
                <w:sz w:val="20"/>
              </w:rPr>
              <w:t xml:space="preserve">) – with STS </w:t>
            </w:r>
            <w:r w:rsidRPr="006E300E">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745A29DE"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IHR Unit 4 (</w:t>
            </w:r>
            <w:r w:rsidR="00362036" w:rsidRPr="006E300E">
              <w:rPr>
                <w:rFonts w:asciiTheme="minorHAnsi" w:hAnsiTheme="minorHAnsi" w:cstheme="minorHAnsi"/>
                <w:b/>
                <w:bCs/>
                <w:sz w:val="20"/>
              </w:rPr>
              <w:t>Blades</w:t>
            </w:r>
            <w:r w:rsidR="00362036">
              <w:rPr>
                <w:rFonts w:asciiTheme="minorHAnsi" w:hAnsiTheme="minorHAnsi" w:cstheme="minorHAnsi"/>
                <w:b/>
                <w:bCs/>
                <w:sz w:val="20"/>
              </w:rPr>
              <w:t xml:space="preserve"> Locked @ 22.3</w:t>
            </w:r>
            <w:r w:rsidR="00362036">
              <w:rPr>
                <w:rFonts w:ascii="Calibri" w:hAnsi="Calibri" w:cs="Calibri"/>
                <w:b/>
                <w:bCs/>
                <w:sz w:val="20"/>
              </w:rPr>
              <w:t>°</w:t>
            </w:r>
            <w:r w:rsidRPr="006E300E">
              <w:rPr>
                <w:rFonts w:asciiTheme="minorHAnsi" w:hAnsiTheme="minorHAnsi" w:cstheme="minorHAnsi"/>
                <w:b/>
                <w:bCs/>
                <w:sz w:val="20"/>
              </w:rPr>
              <w:t xml:space="preserve">) – No STS </w:t>
            </w:r>
            <w:r w:rsidRPr="006E300E">
              <w:rPr>
                <w:rFonts w:asciiTheme="minorHAnsi" w:hAnsiTheme="minorHAnsi" w:cstheme="minorHAnsi"/>
                <w:b/>
                <w:bCs/>
                <w:sz w:val="20"/>
                <w:vertAlign w:val="superscript"/>
              </w:rPr>
              <w:t>d</w:t>
            </w:r>
          </w:p>
        </w:tc>
      </w:tr>
      <w:tr w:rsidR="000F1CCA" w:rsidRPr="006E300E" w14:paraId="57302CBB" w14:textId="77777777" w:rsidTr="009573E1">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75" w:type="pct"/>
            <w:gridSpan w:val="2"/>
            <w:tcBorders>
              <w:top w:val="nil"/>
              <w:left w:val="nil"/>
              <w:bottom w:val="nil"/>
              <w:right w:val="single" w:sz="12" w:space="0" w:color="auto"/>
            </w:tcBorders>
            <w:shd w:val="clear" w:color="000000" w:fill="F2F2F2"/>
            <w:vAlign w:val="center"/>
          </w:tcPr>
          <w:p w14:paraId="3CBE5C86" w14:textId="25F11F6D"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48" w:type="pct"/>
            <w:gridSpan w:val="2"/>
            <w:tcBorders>
              <w:top w:val="nil"/>
              <w:left w:val="nil"/>
              <w:bottom w:val="nil"/>
              <w:right w:val="single" w:sz="12" w:space="0" w:color="auto"/>
            </w:tcBorders>
            <w:shd w:val="clear" w:color="000000" w:fill="F2F2F2"/>
            <w:vAlign w:val="center"/>
          </w:tcPr>
          <w:p w14:paraId="744A085F" w14:textId="47CEEA98"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r>
      <w:tr w:rsidR="000F1CCA" w:rsidRPr="006E300E" w14:paraId="247F3D00" w14:textId="77777777" w:rsidTr="009573E1">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18" w:type="pct"/>
            <w:tcBorders>
              <w:top w:val="nil"/>
              <w:left w:val="nil"/>
              <w:bottom w:val="single" w:sz="12" w:space="0" w:color="auto"/>
              <w:right w:val="single" w:sz="12" w:space="0" w:color="auto"/>
            </w:tcBorders>
            <w:shd w:val="clear" w:color="000000" w:fill="F2F2F2"/>
            <w:vAlign w:val="center"/>
          </w:tcPr>
          <w:p w14:paraId="69B01F3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2" w:type="pct"/>
            <w:tcBorders>
              <w:top w:val="nil"/>
              <w:left w:val="nil"/>
              <w:bottom w:val="single" w:sz="12" w:space="0" w:color="auto"/>
              <w:right w:val="single" w:sz="12" w:space="0" w:color="auto"/>
            </w:tcBorders>
            <w:shd w:val="clear" w:color="000000" w:fill="F2F2F2"/>
            <w:vAlign w:val="center"/>
          </w:tcPr>
          <w:p w14:paraId="5C903CF4"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r>
      <w:tr w:rsidR="00362036" w:rsidRPr="006E300E" w14:paraId="74967C47" w14:textId="77777777" w:rsidTr="009573E1">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362036" w:rsidRPr="006E300E" w:rsidRDefault="00362036" w:rsidP="00362036">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694009FC"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76.2</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23C0DEB9"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12,151</w:t>
            </w:r>
          </w:p>
        </w:tc>
        <w:tc>
          <w:tcPr>
            <w:tcW w:w="350" w:type="pct"/>
            <w:tcBorders>
              <w:top w:val="single" w:sz="12" w:space="0" w:color="auto"/>
              <w:left w:val="nil"/>
              <w:bottom w:val="nil"/>
              <w:right w:val="nil"/>
            </w:tcBorders>
            <w:shd w:val="clear" w:color="auto" w:fill="auto"/>
            <w:noWrap/>
            <w:vAlign w:val="center"/>
            <w:hideMark/>
          </w:tcPr>
          <w:p w14:paraId="70A4774A" w14:textId="111B9649"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80.0</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2A81CF66"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12,687</w:t>
            </w:r>
          </w:p>
        </w:tc>
        <w:tc>
          <w:tcPr>
            <w:tcW w:w="357" w:type="pct"/>
            <w:tcBorders>
              <w:top w:val="single" w:sz="12" w:space="0" w:color="auto"/>
              <w:left w:val="nil"/>
              <w:bottom w:val="nil"/>
              <w:right w:val="nil"/>
            </w:tcBorders>
            <w:shd w:val="clear" w:color="auto" w:fill="auto"/>
            <w:noWrap/>
            <w:vAlign w:val="center"/>
            <w:hideMark/>
          </w:tcPr>
          <w:p w14:paraId="2CBE01BD" w14:textId="448EADC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82.8</w:t>
            </w:r>
          </w:p>
        </w:tc>
        <w:tc>
          <w:tcPr>
            <w:tcW w:w="418" w:type="pct"/>
            <w:tcBorders>
              <w:top w:val="single" w:sz="12" w:space="0" w:color="auto"/>
              <w:left w:val="nil"/>
              <w:bottom w:val="nil"/>
              <w:right w:val="single" w:sz="12" w:space="0" w:color="auto"/>
            </w:tcBorders>
            <w:shd w:val="clear" w:color="auto" w:fill="auto"/>
            <w:noWrap/>
            <w:vAlign w:val="center"/>
            <w:hideMark/>
          </w:tcPr>
          <w:p w14:paraId="10556ED4" w14:textId="79694F6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13,195</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051EF86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76.4</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093E7300"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12,147</w:t>
            </w:r>
          </w:p>
        </w:tc>
        <w:tc>
          <w:tcPr>
            <w:tcW w:w="391" w:type="pct"/>
            <w:tcBorders>
              <w:top w:val="single" w:sz="12" w:space="0" w:color="auto"/>
              <w:left w:val="nil"/>
              <w:bottom w:val="nil"/>
              <w:right w:val="nil"/>
            </w:tcBorders>
            <w:shd w:val="clear" w:color="auto" w:fill="auto"/>
            <w:noWrap/>
            <w:vAlign w:val="center"/>
            <w:hideMark/>
          </w:tcPr>
          <w:p w14:paraId="39A562EA" w14:textId="7B574AD3"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80.1</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921C1F6"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12,667</w:t>
            </w:r>
          </w:p>
        </w:tc>
        <w:tc>
          <w:tcPr>
            <w:tcW w:w="356" w:type="pct"/>
            <w:tcBorders>
              <w:top w:val="single" w:sz="12" w:space="0" w:color="auto"/>
              <w:left w:val="nil"/>
              <w:bottom w:val="nil"/>
              <w:right w:val="nil"/>
            </w:tcBorders>
            <w:shd w:val="clear" w:color="auto" w:fill="auto"/>
            <w:noWrap/>
            <w:vAlign w:val="center"/>
            <w:hideMark/>
          </w:tcPr>
          <w:p w14:paraId="145135D1" w14:textId="7E861DE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83.3</w:t>
            </w:r>
          </w:p>
        </w:tc>
        <w:tc>
          <w:tcPr>
            <w:tcW w:w="392" w:type="pct"/>
            <w:tcBorders>
              <w:top w:val="single" w:sz="12" w:space="0" w:color="auto"/>
              <w:left w:val="nil"/>
              <w:bottom w:val="nil"/>
              <w:right w:val="single" w:sz="12" w:space="0" w:color="auto"/>
            </w:tcBorders>
            <w:shd w:val="clear" w:color="auto" w:fill="auto"/>
            <w:noWrap/>
            <w:vAlign w:val="center"/>
            <w:hideMark/>
          </w:tcPr>
          <w:p w14:paraId="0A8A3EC3" w14:textId="717AA27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13,243</w:t>
            </w:r>
          </w:p>
        </w:tc>
      </w:tr>
      <w:tr w:rsidR="00362036" w:rsidRPr="006E300E" w14:paraId="2170CDBD"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7C4D22C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77.7</w:t>
            </w:r>
          </w:p>
        </w:tc>
        <w:tc>
          <w:tcPr>
            <w:tcW w:w="432" w:type="pct"/>
            <w:tcBorders>
              <w:top w:val="nil"/>
              <w:left w:val="nil"/>
              <w:bottom w:val="nil"/>
              <w:right w:val="single" w:sz="4" w:space="0" w:color="auto"/>
            </w:tcBorders>
            <w:shd w:val="clear" w:color="auto" w:fill="auto"/>
            <w:noWrap/>
            <w:vAlign w:val="center"/>
            <w:hideMark/>
          </w:tcPr>
          <w:p w14:paraId="61D84A05" w14:textId="3AAC96A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12,228</w:t>
            </w:r>
          </w:p>
        </w:tc>
        <w:tc>
          <w:tcPr>
            <w:tcW w:w="350" w:type="pct"/>
            <w:tcBorders>
              <w:top w:val="nil"/>
              <w:left w:val="nil"/>
              <w:bottom w:val="nil"/>
              <w:right w:val="nil"/>
            </w:tcBorders>
            <w:shd w:val="clear" w:color="auto" w:fill="auto"/>
            <w:noWrap/>
            <w:vAlign w:val="center"/>
            <w:hideMark/>
          </w:tcPr>
          <w:p w14:paraId="419C87CB" w14:textId="22EBE29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81.3</w:t>
            </w:r>
          </w:p>
        </w:tc>
        <w:tc>
          <w:tcPr>
            <w:tcW w:w="405" w:type="pct"/>
            <w:tcBorders>
              <w:top w:val="nil"/>
              <w:left w:val="nil"/>
              <w:bottom w:val="nil"/>
              <w:right w:val="single" w:sz="4" w:space="0" w:color="auto"/>
            </w:tcBorders>
            <w:shd w:val="clear" w:color="auto" w:fill="auto"/>
            <w:noWrap/>
            <w:vAlign w:val="center"/>
            <w:hideMark/>
          </w:tcPr>
          <w:p w14:paraId="2D1258C1" w14:textId="4141F9FD"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12,726</w:t>
            </w:r>
          </w:p>
        </w:tc>
        <w:tc>
          <w:tcPr>
            <w:tcW w:w="357" w:type="pct"/>
            <w:tcBorders>
              <w:top w:val="nil"/>
              <w:left w:val="nil"/>
              <w:bottom w:val="nil"/>
              <w:right w:val="nil"/>
            </w:tcBorders>
            <w:shd w:val="clear" w:color="auto" w:fill="auto"/>
            <w:noWrap/>
            <w:vAlign w:val="center"/>
            <w:hideMark/>
          </w:tcPr>
          <w:p w14:paraId="33E3AE12" w14:textId="3CC69F9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83.8</w:t>
            </w:r>
          </w:p>
        </w:tc>
        <w:tc>
          <w:tcPr>
            <w:tcW w:w="418" w:type="pct"/>
            <w:tcBorders>
              <w:top w:val="nil"/>
              <w:left w:val="nil"/>
              <w:bottom w:val="nil"/>
              <w:right w:val="single" w:sz="12" w:space="0" w:color="auto"/>
            </w:tcBorders>
            <w:shd w:val="clear" w:color="auto" w:fill="auto"/>
            <w:noWrap/>
            <w:vAlign w:val="center"/>
            <w:hideMark/>
          </w:tcPr>
          <w:p w14:paraId="4099A6BB" w14:textId="34212E0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13,196</w:t>
            </w:r>
          </w:p>
        </w:tc>
        <w:tc>
          <w:tcPr>
            <w:tcW w:w="330" w:type="pct"/>
            <w:tcBorders>
              <w:top w:val="nil"/>
              <w:left w:val="single" w:sz="12" w:space="0" w:color="auto"/>
              <w:bottom w:val="nil"/>
              <w:right w:val="nil"/>
            </w:tcBorders>
            <w:shd w:val="clear" w:color="auto" w:fill="auto"/>
            <w:noWrap/>
            <w:vAlign w:val="center"/>
            <w:hideMark/>
          </w:tcPr>
          <w:p w14:paraId="619E24A1" w14:textId="1C6ED37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77.8</w:t>
            </w:r>
          </w:p>
        </w:tc>
        <w:tc>
          <w:tcPr>
            <w:tcW w:w="433" w:type="pct"/>
            <w:tcBorders>
              <w:top w:val="nil"/>
              <w:left w:val="nil"/>
              <w:bottom w:val="nil"/>
              <w:right w:val="single" w:sz="4" w:space="0" w:color="auto"/>
            </w:tcBorders>
            <w:shd w:val="clear" w:color="auto" w:fill="auto"/>
            <w:noWrap/>
            <w:vAlign w:val="center"/>
            <w:hideMark/>
          </w:tcPr>
          <w:p w14:paraId="0AF02662" w14:textId="7E7385A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12,225</w:t>
            </w:r>
          </w:p>
        </w:tc>
        <w:tc>
          <w:tcPr>
            <w:tcW w:w="391" w:type="pct"/>
            <w:tcBorders>
              <w:top w:val="nil"/>
              <w:left w:val="nil"/>
              <w:bottom w:val="nil"/>
              <w:right w:val="nil"/>
            </w:tcBorders>
            <w:shd w:val="clear" w:color="auto" w:fill="auto"/>
            <w:noWrap/>
            <w:vAlign w:val="center"/>
            <w:hideMark/>
          </w:tcPr>
          <w:p w14:paraId="39FD34AD" w14:textId="4FC5834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81.4</w:t>
            </w:r>
          </w:p>
        </w:tc>
        <w:tc>
          <w:tcPr>
            <w:tcW w:w="393" w:type="pct"/>
            <w:tcBorders>
              <w:top w:val="nil"/>
              <w:left w:val="nil"/>
              <w:bottom w:val="nil"/>
              <w:right w:val="single" w:sz="4" w:space="0" w:color="auto"/>
            </w:tcBorders>
            <w:shd w:val="clear" w:color="auto" w:fill="auto"/>
            <w:noWrap/>
            <w:vAlign w:val="center"/>
            <w:hideMark/>
          </w:tcPr>
          <w:p w14:paraId="41DA97BB" w14:textId="1FC9FF3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12,708</w:t>
            </w:r>
          </w:p>
        </w:tc>
        <w:tc>
          <w:tcPr>
            <w:tcW w:w="356" w:type="pct"/>
            <w:tcBorders>
              <w:top w:val="nil"/>
              <w:left w:val="nil"/>
              <w:bottom w:val="nil"/>
              <w:right w:val="nil"/>
            </w:tcBorders>
            <w:shd w:val="clear" w:color="auto" w:fill="auto"/>
            <w:noWrap/>
            <w:vAlign w:val="center"/>
            <w:hideMark/>
          </w:tcPr>
          <w:p w14:paraId="79FBB453" w14:textId="0F019E8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84.4</w:t>
            </w:r>
          </w:p>
        </w:tc>
        <w:tc>
          <w:tcPr>
            <w:tcW w:w="392" w:type="pct"/>
            <w:tcBorders>
              <w:top w:val="nil"/>
              <w:left w:val="nil"/>
              <w:bottom w:val="nil"/>
              <w:right w:val="single" w:sz="12" w:space="0" w:color="auto"/>
            </w:tcBorders>
            <w:shd w:val="clear" w:color="auto" w:fill="auto"/>
            <w:noWrap/>
            <w:vAlign w:val="center"/>
            <w:hideMark/>
          </w:tcPr>
          <w:p w14:paraId="4841DAB9" w14:textId="1BD089F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13,259</w:t>
            </w:r>
          </w:p>
        </w:tc>
      </w:tr>
      <w:tr w:rsidR="00362036" w:rsidRPr="006E300E" w14:paraId="30951C71"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A18AD4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79.1</w:t>
            </w:r>
          </w:p>
        </w:tc>
        <w:tc>
          <w:tcPr>
            <w:tcW w:w="432" w:type="pct"/>
            <w:tcBorders>
              <w:top w:val="nil"/>
              <w:left w:val="nil"/>
              <w:bottom w:val="nil"/>
              <w:right w:val="single" w:sz="4" w:space="0" w:color="auto"/>
            </w:tcBorders>
            <w:shd w:val="clear" w:color="auto" w:fill="auto"/>
            <w:noWrap/>
            <w:vAlign w:val="center"/>
            <w:hideMark/>
          </w:tcPr>
          <w:p w14:paraId="0ECACC6F" w14:textId="16F8D1C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12,302</w:t>
            </w:r>
          </w:p>
        </w:tc>
        <w:tc>
          <w:tcPr>
            <w:tcW w:w="350" w:type="pct"/>
            <w:tcBorders>
              <w:top w:val="nil"/>
              <w:left w:val="nil"/>
              <w:bottom w:val="nil"/>
              <w:right w:val="nil"/>
            </w:tcBorders>
            <w:shd w:val="clear" w:color="auto" w:fill="auto"/>
            <w:noWrap/>
            <w:vAlign w:val="center"/>
            <w:hideMark/>
          </w:tcPr>
          <w:p w14:paraId="1511782C" w14:textId="11E4C9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82.5</w:t>
            </w:r>
          </w:p>
        </w:tc>
        <w:tc>
          <w:tcPr>
            <w:tcW w:w="405" w:type="pct"/>
            <w:tcBorders>
              <w:top w:val="nil"/>
              <w:left w:val="nil"/>
              <w:bottom w:val="nil"/>
              <w:right w:val="single" w:sz="4" w:space="0" w:color="auto"/>
            </w:tcBorders>
            <w:shd w:val="clear" w:color="auto" w:fill="auto"/>
            <w:noWrap/>
            <w:vAlign w:val="center"/>
            <w:hideMark/>
          </w:tcPr>
          <w:p w14:paraId="5A3BEC27" w14:textId="595A0D0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12,764</w:t>
            </w:r>
          </w:p>
        </w:tc>
        <w:tc>
          <w:tcPr>
            <w:tcW w:w="357" w:type="pct"/>
            <w:tcBorders>
              <w:top w:val="nil"/>
              <w:left w:val="nil"/>
              <w:bottom w:val="nil"/>
              <w:right w:val="nil"/>
            </w:tcBorders>
            <w:shd w:val="clear" w:color="auto" w:fill="auto"/>
            <w:noWrap/>
            <w:vAlign w:val="center"/>
            <w:hideMark/>
          </w:tcPr>
          <w:p w14:paraId="47DF6889" w14:textId="3AEE576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84.9</w:t>
            </w:r>
          </w:p>
        </w:tc>
        <w:tc>
          <w:tcPr>
            <w:tcW w:w="418" w:type="pct"/>
            <w:tcBorders>
              <w:top w:val="nil"/>
              <w:left w:val="nil"/>
              <w:bottom w:val="nil"/>
              <w:right w:val="single" w:sz="12" w:space="0" w:color="auto"/>
            </w:tcBorders>
            <w:shd w:val="clear" w:color="auto" w:fill="auto"/>
            <w:noWrap/>
            <w:vAlign w:val="center"/>
            <w:hideMark/>
          </w:tcPr>
          <w:p w14:paraId="60BA3DD6" w14:textId="68FBB6D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13,197</w:t>
            </w:r>
          </w:p>
        </w:tc>
        <w:tc>
          <w:tcPr>
            <w:tcW w:w="330" w:type="pct"/>
            <w:tcBorders>
              <w:top w:val="nil"/>
              <w:left w:val="single" w:sz="12" w:space="0" w:color="auto"/>
              <w:bottom w:val="nil"/>
              <w:right w:val="nil"/>
            </w:tcBorders>
            <w:shd w:val="clear" w:color="auto" w:fill="auto"/>
            <w:noWrap/>
            <w:vAlign w:val="center"/>
            <w:hideMark/>
          </w:tcPr>
          <w:p w14:paraId="63E3346D" w14:textId="12F7142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79.3</w:t>
            </w:r>
          </w:p>
        </w:tc>
        <w:tc>
          <w:tcPr>
            <w:tcW w:w="433" w:type="pct"/>
            <w:tcBorders>
              <w:top w:val="nil"/>
              <w:left w:val="nil"/>
              <w:bottom w:val="nil"/>
              <w:right w:val="single" w:sz="4" w:space="0" w:color="auto"/>
            </w:tcBorders>
            <w:shd w:val="clear" w:color="auto" w:fill="auto"/>
            <w:noWrap/>
            <w:vAlign w:val="center"/>
            <w:hideMark/>
          </w:tcPr>
          <w:p w14:paraId="1E5F12D7" w14:textId="5ABF7CF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12,299</w:t>
            </w:r>
          </w:p>
        </w:tc>
        <w:tc>
          <w:tcPr>
            <w:tcW w:w="391" w:type="pct"/>
            <w:tcBorders>
              <w:top w:val="nil"/>
              <w:left w:val="nil"/>
              <w:bottom w:val="nil"/>
              <w:right w:val="nil"/>
            </w:tcBorders>
            <w:shd w:val="clear" w:color="auto" w:fill="auto"/>
            <w:noWrap/>
            <w:vAlign w:val="center"/>
            <w:hideMark/>
          </w:tcPr>
          <w:p w14:paraId="40628265" w14:textId="1D98075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82.6</w:t>
            </w:r>
          </w:p>
        </w:tc>
        <w:tc>
          <w:tcPr>
            <w:tcW w:w="393" w:type="pct"/>
            <w:tcBorders>
              <w:top w:val="nil"/>
              <w:left w:val="nil"/>
              <w:bottom w:val="nil"/>
              <w:right w:val="single" w:sz="4" w:space="0" w:color="auto"/>
            </w:tcBorders>
            <w:shd w:val="clear" w:color="auto" w:fill="auto"/>
            <w:noWrap/>
            <w:vAlign w:val="center"/>
            <w:hideMark/>
          </w:tcPr>
          <w:p w14:paraId="1E3130B0" w14:textId="0D9AA67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12,747</w:t>
            </w:r>
          </w:p>
        </w:tc>
        <w:tc>
          <w:tcPr>
            <w:tcW w:w="356" w:type="pct"/>
            <w:tcBorders>
              <w:top w:val="nil"/>
              <w:left w:val="nil"/>
              <w:bottom w:val="nil"/>
              <w:right w:val="nil"/>
            </w:tcBorders>
            <w:shd w:val="clear" w:color="auto" w:fill="auto"/>
            <w:noWrap/>
            <w:vAlign w:val="center"/>
            <w:hideMark/>
          </w:tcPr>
          <w:p w14:paraId="60259B2A" w14:textId="4B3491E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85.6</w:t>
            </w:r>
          </w:p>
        </w:tc>
        <w:tc>
          <w:tcPr>
            <w:tcW w:w="392" w:type="pct"/>
            <w:tcBorders>
              <w:top w:val="nil"/>
              <w:left w:val="nil"/>
              <w:bottom w:val="nil"/>
              <w:right w:val="single" w:sz="12" w:space="0" w:color="auto"/>
            </w:tcBorders>
            <w:shd w:val="clear" w:color="auto" w:fill="auto"/>
            <w:noWrap/>
            <w:vAlign w:val="center"/>
            <w:hideMark/>
          </w:tcPr>
          <w:p w14:paraId="1DBE8230" w14:textId="6801A04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13,274</w:t>
            </w:r>
          </w:p>
        </w:tc>
      </w:tr>
      <w:tr w:rsidR="00362036" w:rsidRPr="006E300E" w14:paraId="2F6086AA"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581C014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80.5</w:t>
            </w:r>
          </w:p>
        </w:tc>
        <w:tc>
          <w:tcPr>
            <w:tcW w:w="432" w:type="pct"/>
            <w:tcBorders>
              <w:top w:val="nil"/>
              <w:left w:val="nil"/>
              <w:bottom w:val="nil"/>
              <w:right w:val="single" w:sz="4" w:space="0" w:color="auto"/>
            </w:tcBorders>
            <w:shd w:val="clear" w:color="auto" w:fill="auto"/>
            <w:noWrap/>
            <w:vAlign w:val="center"/>
            <w:hideMark/>
          </w:tcPr>
          <w:p w14:paraId="4F454F7B" w14:textId="74C7D2E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12,374</w:t>
            </w:r>
          </w:p>
        </w:tc>
        <w:tc>
          <w:tcPr>
            <w:tcW w:w="350" w:type="pct"/>
            <w:tcBorders>
              <w:top w:val="nil"/>
              <w:left w:val="nil"/>
              <w:bottom w:val="nil"/>
              <w:right w:val="nil"/>
            </w:tcBorders>
            <w:shd w:val="clear" w:color="auto" w:fill="auto"/>
            <w:noWrap/>
            <w:vAlign w:val="center"/>
            <w:hideMark/>
          </w:tcPr>
          <w:p w14:paraId="3106EEA3" w14:textId="08E4146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83.8</w:t>
            </w:r>
          </w:p>
        </w:tc>
        <w:tc>
          <w:tcPr>
            <w:tcW w:w="405" w:type="pct"/>
            <w:tcBorders>
              <w:top w:val="nil"/>
              <w:left w:val="nil"/>
              <w:bottom w:val="nil"/>
              <w:right w:val="single" w:sz="4" w:space="0" w:color="auto"/>
            </w:tcBorders>
            <w:shd w:val="clear" w:color="auto" w:fill="auto"/>
            <w:noWrap/>
            <w:vAlign w:val="center"/>
            <w:hideMark/>
          </w:tcPr>
          <w:p w14:paraId="71FDAB98" w14:textId="6332AE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12,800</w:t>
            </w:r>
          </w:p>
        </w:tc>
        <w:tc>
          <w:tcPr>
            <w:tcW w:w="357" w:type="pct"/>
            <w:tcBorders>
              <w:top w:val="nil"/>
              <w:left w:val="nil"/>
              <w:bottom w:val="nil"/>
              <w:right w:val="nil"/>
            </w:tcBorders>
            <w:shd w:val="clear" w:color="auto" w:fill="auto"/>
            <w:noWrap/>
            <w:vAlign w:val="center"/>
            <w:hideMark/>
          </w:tcPr>
          <w:p w14:paraId="2BACD1E4" w14:textId="140E43E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85.9</w:t>
            </w:r>
          </w:p>
        </w:tc>
        <w:tc>
          <w:tcPr>
            <w:tcW w:w="418" w:type="pct"/>
            <w:tcBorders>
              <w:top w:val="nil"/>
              <w:left w:val="nil"/>
              <w:bottom w:val="nil"/>
              <w:right w:val="single" w:sz="12" w:space="0" w:color="auto"/>
            </w:tcBorders>
            <w:shd w:val="clear" w:color="auto" w:fill="auto"/>
            <w:noWrap/>
            <w:vAlign w:val="center"/>
            <w:hideMark/>
          </w:tcPr>
          <w:p w14:paraId="1FFCF26B" w14:textId="2731F37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13,196</w:t>
            </w:r>
          </w:p>
        </w:tc>
        <w:tc>
          <w:tcPr>
            <w:tcW w:w="330" w:type="pct"/>
            <w:tcBorders>
              <w:top w:val="nil"/>
              <w:left w:val="single" w:sz="12" w:space="0" w:color="auto"/>
              <w:bottom w:val="nil"/>
              <w:right w:val="nil"/>
            </w:tcBorders>
            <w:shd w:val="clear" w:color="auto" w:fill="auto"/>
            <w:noWrap/>
            <w:vAlign w:val="center"/>
            <w:hideMark/>
          </w:tcPr>
          <w:p w14:paraId="45ECBD80" w14:textId="76AE5AA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80.7</w:t>
            </w:r>
          </w:p>
        </w:tc>
        <w:tc>
          <w:tcPr>
            <w:tcW w:w="433" w:type="pct"/>
            <w:tcBorders>
              <w:top w:val="nil"/>
              <w:left w:val="nil"/>
              <w:bottom w:val="nil"/>
              <w:right w:val="single" w:sz="4" w:space="0" w:color="auto"/>
            </w:tcBorders>
            <w:shd w:val="clear" w:color="auto" w:fill="auto"/>
            <w:noWrap/>
            <w:vAlign w:val="center"/>
            <w:hideMark/>
          </w:tcPr>
          <w:p w14:paraId="262EAE0B" w14:textId="0D18A43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12,371</w:t>
            </w:r>
          </w:p>
        </w:tc>
        <w:tc>
          <w:tcPr>
            <w:tcW w:w="391" w:type="pct"/>
            <w:tcBorders>
              <w:top w:val="nil"/>
              <w:left w:val="nil"/>
              <w:bottom w:val="nil"/>
              <w:right w:val="nil"/>
            </w:tcBorders>
            <w:shd w:val="clear" w:color="auto" w:fill="auto"/>
            <w:noWrap/>
            <w:vAlign w:val="center"/>
            <w:hideMark/>
          </w:tcPr>
          <w:p w14:paraId="67D7ADF7" w14:textId="7EA5CBD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83.9</w:t>
            </w:r>
          </w:p>
        </w:tc>
        <w:tc>
          <w:tcPr>
            <w:tcW w:w="393" w:type="pct"/>
            <w:tcBorders>
              <w:top w:val="nil"/>
              <w:left w:val="nil"/>
              <w:bottom w:val="nil"/>
              <w:right w:val="single" w:sz="4" w:space="0" w:color="auto"/>
            </w:tcBorders>
            <w:shd w:val="clear" w:color="auto" w:fill="auto"/>
            <w:noWrap/>
            <w:vAlign w:val="center"/>
            <w:hideMark/>
          </w:tcPr>
          <w:p w14:paraId="5839D1FE" w14:textId="23C3C3A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12,784</w:t>
            </w:r>
          </w:p>
        </w:tc>
        <w:tc>
          <w:tcPr>
            <w:tcW w:w="356" w:type="pct"/>
            <w:tcBorders>
              <w:top w:val="nil"/>
              <w:left w:val="nil"/>
              <w:bottom w:val="nil"/>
              <w:right w:val="nil"/>
            </w:tcBorders>
            <w:shd w:val="clear" w:color="auto" w:fill="auto"/>
            <w:noWrap/>
            <w:vAlign w:val="center"/>
            <w:hideMark/>
          </w:tcPr>
          <w:p w14:paraId="3D39E161" w14:textId="430F8A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86.7</w:t>
            </w:r>
          </w:p>
        </w:tc>
        <w:tc>
          <w:tcPr>
            <w:tcW w:w="392" w:type="pct"/>
            <w:tcBorders>
              <w:top w:val="nil"/>
              <w:left w:val="nil"/>
              <w:bottom w:val="nil"/>
              <w:right w:val="single" w:sz="12" w:space="0" w:color="auto"/>
            </w:tcBorders>
            <w:shd w:val="clear" w:color="auto" w:fill="auto"/>
            <w:noWrap/>
            <w:vAlign w:val="center"/>
            <w:hideMark/>
          </w:tcPr>
          <w:p w14:paraId="7088137D" w14:textId="06FAACE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13,287</w:t>
            </w:r>
          </w:p>
        </w:tc>
      </w:tr>
      <w:tr w:rsidR="00362036" w:rsidRPr="006E300E" w14:paraId="3319BCC8"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4B4888E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82.0</w:t>
            </w:r>
          </w:p>
        </w:tc>
        <w:tc>
          <w:tcPr>
            <w:tcW w:w="432" w:type="pct"/>
            <w:tcBorders>
              <w:top w:val="nil"/>
              <w:left w:val="nil"/>
              <w:bottom w:val="nil"/>
              <w:right w:val="single" w:sz="4" w:space="0" w:color="auto"/>
            </w:tcBorders>
            <w:shd w:val="clear" w:color="auto" w:fill="auto"/>
            <w:noWrap/>
            <w:vAlign w:val="center"/>
            <w:hideMark/>
          </w:tcPr>
          <w:p w14:paraId="33DE08D1" w14:textId="26FCCC3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12,441</w:t>
            </w:r>
          </w:p>
        </w:tc>
        <w:tc>
          <w:tcPr>
            <w:tcW w:w="350" w:type="pct"/>
            <w:tcBorders>
              <w:top w:val="nil"/>
              <w:left w:val="nil"/>
              <w:bottom w:val="nil"/>
              <w:right w:val="nil"/>
            </w:tcBorders>
            <w:shd w:val="clear" w:color="auto" w:fill="auto"/>
            <w:noWrap/>
            <w:vAlign w:val="center"/>
            <w:hideMark/>
          </w:tcPr>
          <w:p w14:paraId="68050FA4" w14:textId="64DEF27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85.0</w:t>
            </w:r>
          </w:p>
        </w:tc>
        <w:tc>
          <w:tcPr>
            <w:tcW w:w="405" w:type="pct"/>
            <w:tcBorders>
              <w:top w:val="nil"/>
              <w:left w:val="nil"/>
              <w:bottom w:val="nil"/>
              <w:right w:val="single" w:sz="4" w:space="0" w:color="auto"/>
            </w:tcBorders>
            <w:shd w:val="clear" w:color="auto" w:fill="auto"/>
            <w:noWrap/>
            <w:vAlign w:val="center"/>
            <w:hideMark/>
          </w:tcPr>
          <w:p w14:paraId="2535FEFD" w14:textId="751D624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12,836</w:t>
            </w:r>
          </w:p>
        </w:tc>
        <w:tc>
          <w:tcPr>
            <w:tcW w:w="357" w:type="pct"/>
            <w:tcBorders>
              <w:top w:val="nil"/>
              <w:left w:val="nil"/>
              <w:bottom w:val="nil"/>
              <w:right w:val="nil"/>
            </w:tcBorders>
            <w:shd w:val="clear" w:color="auto" w:fill="auto"/>
            <w:noWrap/>
            <w:vAlign w:val="center"/>
            <w:hideMark/>
          </w:tcPr>
          <w:p w14:paraId="238405C8" w14:textId="11C40E7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86.9</w:t>
            </w:r>
          </w:p>
        </w:tc>
        <w:tc>
          <w:tcPr>
            <w:tcW w:w="418" w:type="pct"/>
            <w:tcBorders>
              <w:top w:val="nil"/>
              <w:left w:val="nil"/>
              <w:bottom w:val="nil"/>
              <w:right w:val="single" w:sz="12" w:space="0" w:color="auto"/>
            </w:tcBorders>
            <w:shd w:val="clear" w:color="auto" w:fill="auto"/>
            <w:noWrap/>
            <w:vAlign w:val="center"/>
            <w:hideMark/>
          </w:tcPr>
          <w:p w14:paraId="1ADE8347" w14:textId="2C258AA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13,193</w:t>
            </w:r>
          </w:p>
        </w:tc>
        <w:tc>
          <w:tcPr>
            <w:tcW w:w="330" w:type="pct"/>
            <w:tcBorders>
              <w:top w:val="nil"/>
              <w:left w:val="single" w:sz="12" w:space="0" w:color="auto"/>
              <w:bottom w:val="nil"/>
              <w:right w:val="nil"/>
            </w:tcBorders>
            <w:shd w:val="clear" w:color="auto" w:fill="auto"/>
            <w:noWrap/>
            <w:vAlign w:val="center"/>
            <w:hideMark/>
          </w:tcPr>
          <w:p w14:paraId="655F086B" w14:textId="63A7F83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82.2</w:t>
            </w:r>
          </w:p>
        </w:tc>
        <w:tc>
          <w:tcPr>
            <w:tcW w:w="433" w:type="pct"/>
            <w:tcBorders>
              <w:top w:val="nil"/>
              <w:left w:val="nil"/>
              <w:bottom w:val="nil"/>
              <w:right w:val="single" w:sz="4" w:space="0" w:color="auto"/>
            </w:tcBorders>
            <w:shd w:val="clear" w:color="auto" w:fill="auto"/>
            <w:noWrap/>
            <w:vAlign w:val="center"/>
            <w:hideMark/>
          </w:tcPr>
          <w:p w14:paraId="09D2D19B" w14:textId="347F668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12,439</w:t>
            </w:r>
          </w:p>
        </w:tc>
        <w:tc>
          <w:tcPr>
            <w:tcW w:w="391" w:type="pct"/>
            <w:tcBorders>
              <w:top w:val="nil"/>
              <w:left w:val="nil"/>
              <w:bottom w:val="nil"/>
              <w:right w:val="nil"/>
            </w:tcBorders>
            <w:shd w:val="clear" w:color="auto" w:fill="auto"/>
            <w:noWrap/>
            <w:vAlign w:val="center"/>
            <w:hideMark/>
          </w:tcPr>
          <w:p w14:paraId="77BFEDE3" w14:textId="2E85CD5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85.5</w:t>
            </w:r>
          </w:p>
        </w:tc>
        <w:tc>
          <w:tcPr>
            <w:tcW w:w="393" w:type="pct"/>
            <w:tcBorders>
              <w:top w:val="nil"/>
              <w:left w:val="nil"/>
              <w:bottom w:val="nil"/>
              <w:right w:val="single" w:sz="4" w:space="0" w:color="auto"/>
            </w:tcBorders>
            <w:shd w:val="clear" w:color="auto" w:fill="auto"/>
            <w:noWrap/>
            <w:vAlign w:val="center"/>
            <w:hideMark/>
          </w:tcPr>
          <w:p w14:paraId="191621B7" w14:textId="67BBC76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12,869</w:t>
            </w:r>
          </w:p>
        </w:tc>
        <w:tc>
          <w:tcPr>
            <w:tcW w:w="356" w:type="pct"/>
            <w:tcBorders>
              <w:top w:val="nil"/>
              <w:left w:val="nil"/>
              <w:bottom w:val="nil"/>
              <w:right w:val="nil"/>
            </w:tcBorders>
            <w:shd w:val="clear" w:color="auto" w:fill="auto"/>
            <w:noWrap/>
            <w:vAlign w:val="center"/>
            <w:hideMark/>
          </w:tcPr>
          <w:p w14:paraId="011833E3" w14:textId="5F440DB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87.8</w:t>
            </w:r>
          </w:p>
        </w:tc>
        <w:tc>
          <w:tcPr>
            <w:tcW w:w="392" w:type="pct"/>
            <w:tcBorders>
              <w:top w:val="nil"/>
              <w:left w:val="nil"/>
              <w:bottom w:val="nil"/>
              <w:right w:val="single" w:sz="12" w:space="0" w:color="auto"/>
            </w:tcBorders>
            <w:shd w:val="clear" w:color="auto" w:fill="auto"/>
            <w:noWrap/>
            <w:vAlign w:val="center"/>
            <w:hideMark/>
          </w:tcPr>
          <w:p w14:paraId="188B4D1B" w14:textId="0FB2743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13,298</w:t>
            </w:r>
          </w:p>
        </w:tc>
      </w:tr>
      <w:tr w:rsidR="00362036" w:rsidRPr="006E300E" w14:paraId="4C527AD2"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362036" w:rsidRPr="006E300E" w:rsidRDefault="00362036" w:rsidP="00362036">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2EC4DE35"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83.3</w:t>
            </w:r>
          </w:p>
        </w:tc>
        <w:tc>
          <w:tcPr>
            <w:tcW w:w="432" w:type="pct"/>
            <w:tcBorders>
              <w:top w:val="nil"/>
              <w:left w:val="nil"/>
              <w:bottom w:val="nil"/>
              <w:right w:val="single" w:sz="4" w:space="0" w:color="auto"/>
            </w:tcBorders>
            <w:shd w:val="clear" w:color="auto" w:fill="auto"/>
            <w:noWrap/>
            <w:vAlign w:val="center"/>
            <w:hideMark/>
          </w:tcPr>
          <w:p w14:paraId="22ED2786" w14:textId="39CB3C4E"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12,494</w:t>
            </w:r>
          </w:p>
        </w:tc>
        <w:tc>
          <w:tcPr>
            <w:tcW w:w="350" w:type="pct"/>
            <w:tcBorders>
              <w:top w:val="nil"/>
              <w:left w:val="nil"/>
              <w:bottom w:val="nil"/>
              <w:right w:val="nil"/>
            </w:tcBorders>
            <w:shd w:val="clear" w:color="auto" w:fill="auto"/>
            <w:noWrap/>
            <w:vAlign w:val="center"/>
            <w:hideMark/>
          </w:tcPr>
          <w:p w14:paraId="7F12025D" w14:textId="47BF495D"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86.3</w:t>
            </w:r>
          </w:p>
        </w:tc>
        <w:tc>
          <w:tcPr>
            <w:tcW w:w="405" w:type="pct"/>
            <w:tcBorders>
              <w:top w:val="nil"/>
              <w:left w:val="nil"/>
              <w:bottom w:val="nil"/>
              <w:right w:val="single" w:sz="4" w:space="0" w:color="auto"/>
            </w:tcBorders>
            <w:shd w:val="clear" w:color="auto" w:fill="auto"/>
            <w:noWrap/>
            <w:vAlign w:val="center"/>
            <w:hideMark/>
          </w:tcPr>
          <w:p w14:paraId="70F19CF3" w14:textId="737D59C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12,870</w:t>
            </w:r>
          </w:p>
        </w:tc>
        <w:tc>
          <w:tcPr>
            <w:tcW w:w="357" w:type="pct"/>
            <w:tcBorders>
              <w:top w:val="nil"/>
              <w:left w:val="nil"/>
              <w:bottom w:val="nil"/>
              <w:right w:val="nil"/>
            </w:tcBorders>
            <w:shd w:val="clear" w:color="auto" w:fill="auto"/>
            <w:noWrap/>
            <w:vAlign w:val="center"/>
            <w:hideMark/>
          </w:tcPr>
          <w:p w14:paraId="001EF72A" w14:textId="701D315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87.9</w:t>
            </w:r>
          </w:p>
        </w:tc>
        <w:tc>
          <w:tcPr>
            <w:tcW w:w="418" w:type="pct"/>
            <w:tcBorders>
              <w:top w:val="nil"/>
              <w:left w:val="nil"/>
              <w:bottom w:val="nil"/>
              <w:right w:val="single" w:sz="12" w:space="0" w:color="auto"/>
            </w:tcBorders>
            <w:shd w:val="clear" w:color="auto" w:fill="auto"/>
            <w:noWrap/>
            <w:vAlign w:val="center"/>
            <w:hideMark/>
          </w:tcPr>
          <w:p w14:paraId="3EFCB47D" w14:textId="1D02DD5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13,186</w:t>
            </w:r>
          </w:p>
        </w:tc>
        <w:tc>
          <w:tcPr>
            <w:tcW w:w="330" w:type="pct"/>
            <w:tcBorders>
              <w:top w:val="nil"/>
              <w:left w:val="single" w:sz="12" w:space="0" w:color="auto"/>
              <w:bottom w:val="nil"/>
              <w:right w:val="nil"/>
            </w:tcBorders>
            <w:shd w:val="clear" w:color="auto" w:fill="auto"/>
            <w:noWrap/>
            <w:vAlign w:val="center"/>
            <w:hideMark/>
          </w:tcPr>
          <w:p w14:paraId="7FA4FC05" w14:textId="3E398CEA"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83.5</w:t>
            </w:r>
          </w:p>
        </w:tc>
        <w:tc>
          <w:tcPr>
            <w:tcW w:w="433" w:type="pct"/>
            <w:tcBorders>
              <w:top w:val="nil"/>
              <w:left w:val="nil"/>
              <w:bottom w:val="nil"/>
              <w:right w:val="single" w:sz="4" w:space="0" w:color="auto"/>
            </w:tcBorders>
            <w:shd w:val="clear" w:color="auto" w:fill="auto"/>
            <w:noWrap/>
            <w:vAlign w:val="center"/>
            <w:hideMark/>
          </w:tcPr>
          <w:p w14:paraId="77654785" w14:textId="631BAD2B"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12,493</w:t>
            </w:r>
          </w:p>
        </w:tc>
        <w:tc>
          <w:tcPr>
            <w:tcW w:w="391" w:type="pct"/>
            <w:tcBorders>
              <w:top w:val="nil"/>
              <w:left w:val="nil"/>
              <w:bottom w:val="nil"/>
              <w:right w:val="nil"/>
            </w:tcBorders>
            <w:shd w:val="clear" w:color="auto" w:fill="auto"/>
            <w:noWrap/>
            <w:vAlign w:val="center"/>
            <w:hideMark/>
          </w:tcPr>
          <w:p w14:paraId="0375B554" w14:textId="21C7A841"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86.4</w:t>
            </w:r>
          </w:p>
        </w:tc>
        <w:tc>
          <w:tcPr>
            <w:tcW w:w="393" w:type="pct"/>
            <w:tcBorders>
              <w:top w:val="nil"/>
              <w:left w:val="nil"/>
              <w:bottom w:val="nil"/>
              <w:right w:val="single" w:sz="4" w:space="0" w:color="auto"/>
            </w:tcBorders>
            <w:shd w:val="clear" w:color="auto" w:fill="auto"/>
            <w:noWrap/>
            <w:vAlign w:val="center"/>
            <w:hideMark/>
          </w:tcPr>
          <w:p w14:paraId="55B9FC4E" w14:textId="1048E52C"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12,856</w:t>
            </w:r>
          </w:p>
        </w:tc>
        <w:tc>
          <w:tcPr>
            <w:tcW w:w="356" w:type="pct"/>
            <w:tcBorders>
              <w:top w:val="nil"/>
              <w:left w:val="nil"/>
              <w:bottom w:val="nil"/>
              <w:right w:val="nil"/>
            </w:tcBorders>
            <w:shd w:val="clear" w:color="auto" w:fill="auto"/>
            <w:noWrap/>
            <w:vAlign w:val="center"/>
            <w:hideMark/>
          </w:tcPr>
          <w:p w14:paraId="5B111D4B" w14:textId="430E325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88.9</w:t>
            </w:r>
          </w:p>
        </w:tc>
        <w:tc>
          <w:tcPr>
            <w:tcW w:w="392" w:type="pct"/>
            <w:tcBorders>
              <w:top w:val="nil"/>
              <w:left w:val="nil"/>
              <w:bottom w:val="nil"/>
              <w:right w:val="single" w:sz="12" w:space="0" w:color="auto"/>
            </w:tcBorders>
            <w:shd w:val="clear" w:color="auto" w:fill="auto"/>
            <w:noWrap/>
            <w:vAlign w:val="center"/>
            <w:hideMark/>
          </w:tcPr>
          <w:p w14:paraId="3A9DA1BC" w14:textId="55FFC0C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13,305</w:t>
            </w:r>
          </w:p>
        </w:tc>
      </w:tr>
      <w:tr w:rsidR="00362036" w:rsidRPr="006E300E" w14:paraId="15D22C76"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6A0C137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84.5</w:t>
            </w:r>
          </w:p>
        </w:tc>
        <w:tc>
          <w:tcPr>
            <w:tcW w:w="432" w:type="pct"/>
            <w:tcBorders>
              <w:top w:val="nil"/>
              <w:left w:val="nil"/>
              <w:bottom w:val="nil"/>
              <w:right w:val="single" w:sz="4" w:space="0" w:color="auto"/>
            </w:tcBorders>
            <w:shd w:val="clear" w:color="auto" w:fill="auto"/>
            <w:noWrap/>
            <w:vAlign w:val="center"/>
            <w:hideMark/>
          </w:tcPr>
          <w:p w14:paraId="15FF5CC8" w14:textId="521D678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12,523</w:t>
            </w:r>
          </w:p>
        </w:tc>
        <w:tc>
          <w:tcPr>
            <w:tcW w:w="350" w:type="pct"/>
            <w:tcBorders>
              <w:top w:val="nil"/>
              <w:left w:val="nil"/>
              <w:bottom w:val="nil"/>
              <w:right w:val="nil"/>
            </w:tcBorders>
            <w:shd w:val="clear" w:color="auto" w:fill="auto"/>
            <w:noWrap/>
            <w:vAlign w:val="center"/>
            <w:hideMark/>
          </w:tcPr>
          <w:p w14:paraId="00971151" w14:textId="018F18C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87.5</w:t>
            </w:r>
          </w:p>
        </w:tc>
        <w:tc>
          <w:tcPr>
            <w:tcW w:w="405" w:type="pct"/>
            <w:tcBorders>
              <w:top w:val="nil"/>
              <w:left w:val="nil"/>
              <w:bottom w:val="nil"/>
              <w:right w:val="single" w:sz="4" w:space="0" w:color="auto"/>
            </w:tcBorders>
            <w:shd w:val="clear" w:color="auto" w:fill="auto"/>
            <w:noWrap/>
            <w:vAlign w:val="center"/>
            <w:hideMark/>
          </w:tcPr>
          <w:p w14:paraId="3E800DCB" w14:textId="0AA3F75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12,905</w:t>
            </w:r>
          </w:p>
        </w:tc>
        <w:tc>
          <w:tcPr>
            <w:tcW w:w="357" w:type="pct"/>
            <w:tcBorders>
              <w:top w:val="nil"/>
              <w:left w:val="nil"/>
              <w:bottom w:val="nil"/>
              <w:right w:val="nil"/>
            </w:tcBorders>
            <w:shd w:val="clear" w:color="auto" w:fill="auto"/>
            <w:noWrap/>
            <w:vAlign w:val="center"/>
            <w:hideMark/>
          </w:tcPr>
          <w:p w14:paraId="519DF585" w14:textId="7117AE4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88.9</w:t>
            </w:r>
          </w:p>
        </w:tc>
        <w:tc>
          <w:tcPr>
            <w:tcW w:w="418" w:type="pct"/>
            <w:tcBorders>
              <w:top w:val="nil"/>
              <w:left w:val="nil"/>
              <w:bottom w:val="nil"/>
              <w:right w:val="single" w:sz="12" w:space="0" w:color="auto"/>
            </w:tcBorders>
            <w:shd w:val="clear" w:color="auto" w:fill="auto"/>
            <w:noWrap/>
            <w:vAlign w:val="center"/>
            <w:hideMark/>
          </w:tcPr>
          <w:p w14:paraId="33E0CD47" w14:textId="0FC6696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13,184</w:t>
            </w:r>
          </w:p>
        </w:tc>
        <w:tc>
          <w:tcPr>
            <w:tcW w:w="330" w:type="pct"/>
            <w:tcBorders>
              <w:top w:val="nil"/>
              <w:left w:val="single" w:sz="12" w:space="0" w:color="auto"/>
              <w:bottom w:val="nil"/>
              <w:right w:val="nil"/>
            </w:tcBorders>
            <w:shd w:val="clear" w:color="auto" w:fill="auto"/>
            <w:noWrap/>
            <w:vAlign w:val="center"/>
            <w:hideMark/>
          </w:tcPr>
          <w:p w14:paraId="522FEE17" w14:textId="6C0818C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84.7</w:t>
            </w:r>
          </w:p>
        </w:tc>
        <w:tc>
          <w:tcPr>
            <w:tcW w:w="433" w:type="pct"/>
            <w:tcBorders>
              <w:top w:val="nil"/>
              <w:left w:val="nil"/>
              <w:bottom w:val="nil"/>
              <w:right w:val="single" w:sz="4" w:space="0" w:color="auto"/>
            </w:tcBorders>
            <w:shd w:val="clear" w:color="auto" w:fill="auto"/>
            <w:noWrap/>
            <w:vAlign w:val="center"/>
            <w:hideMark/>
          </w:tcPr>
          <w:p w14:paraId="13CDC545" w14:textId="16DC3B5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12,520</w:t>
            </w:r>
          </w:p>
        </w:tc>
        <w:tc>
          <w:tcPr>
            <w:tcW w:w="391" w:type="pct"/>
            <w:tcBorders>
              <w:top w:val="nil"/>
              <w:left w:val="nil"/>
              <w:bottom w:val="nil"/>
              <w:right w:val="nil"/>
            </w:tcBorders>
            <w:shd w:val="clear" w:color="auto" w:fill="auto"/>
            <w:noWrap/>
            <w:vAlign w:val="center"/>
            <w:hideMark/>
          </w:tcPr>
          <w:p w14:paraId="5815A488" w14:textId="3657F3B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87.7</w:t>
            </w:r>
          </w:p>
        </w:tc>
        <w:tc>
          <w:tcPr>
            <w:tcW w:w="393" w:type="pct"/>
            <w:tcBorders>
              <w:top w:val="nil"/>
              <w:left w:val="nil"/>
              <w:bottom w:val="nil"/>
              <w:right w:val="single" w:sz="4" w:space="0" w:color="auto"/>
            </w:tcBorders>
            <w:shd w:val="clear" w:color="auto" w:fill="auto"/>
            <w:noWrap/>
            <w:vAlign w:val="center"/>
            <w:hideMark/>
          </w:tcPr>
          <w:p w14:paraId="5155E5A6" w14:textId="57ECC77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12,893</w:t>
            </w:r>
          </w:p>
        </w:tc>
        <w:tc>
          <w:tcPr>
            <w:tcW w:w="356" w:type="pct"/>
            <w:tcBorders>
              <w:top w:val="nil"/>
              <w:left w:val="nil"/>
              <w:bottom w:val="nil"/>
              <w:right w:val="nil"/>
            </w:tcBorders>
            <w:shd w:val="clear" w:color="auto" w:fill="auto"/>
            <w:noWrap/>
            <w:vAlign w:val="center"/>
            <w:hideMark/>
          </w:tcPr>
          <w:p w14:paraId="6757EEE3" w14:textId="5E3D006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90.1</w:t>
            </w:r>
          </w:p>
        </w:tc>
        <w:tc>
          <w:tcPr>
            <w:tcW w:w="392" w:type="pct"/>
            <w:tcBorders>
              <w:top w:val="nil"/>
              <w:left w:val="nil"/>
              <w:bottom w:val="nil"/>
              <w:right w:val="single" w:sz="12" w:space="0" w:color="auto"/>
            </w:tcBorders>
            <w:shd w:val="clear" w:color="auto" w:fill="auto"/>
            <w:noWrap/>
            <w:vAlign w:val="center"/>
            <w:hideMark/>
          </w:tcPr>
          <w:p w14:paraId="337475A6" w14:textId="235396AD"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13,317</w:t>
            </w:r>
          </w:p>
        </w:tc>
      </w:tr>
      <w:tr w:rsidR="00362036" w:rsidRPr="006E300E" w14:paraId="5F3D3F38"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1048C77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85.6</w:t>
            </w:r>
          </w:p>
        </w:tc>
        <w:tc>
          <w:tcPr>
            <w:tcW w:w="432" w:type="pct"/>
            <w:tcBorders>
              <w:top w:val="nil"/>
              <w:left w:val="nil"/>
              <w:bottom w:val="nil"/>
              <w:right w:val="single" w:sz="4" w:space="0" w:color="auto"/>
            </w:tcBorders>
            <w:shd w:val="clear" w:color="auto" w:fill="auto"/>
            <w:noWrap/>
            <w:vAlign w:val="center"/>
            <w:hideMark/>
          </w:tcPr>
          <w:p w14:paraId="768EE394" w14:textId="56149BD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12,547</w:t>
            </w:r>
          </w:p>
        </w:tc>
        <w:tc>
          <w:tcPr>
            <w:tcW w:w="350" w:type="pct"/>
            <w:tcBorders>
              <w:top w:val="nil"/>
              <w:left w:val="nil"/>
              <w:bottom w:val="nil"/>
              <w:right w:val="nil"/>
            </w:tcBorders>
            <w:shd w:val="clear" w:color="auto" w:fill="auto"/>
            <w:noWrap/>
            <w:vAlign w:val="center"/>
            <w:hideMark/>
          </w:tcPr>
          <w:p w14:paraId="62BD9694" w14:textId="0D81C49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88.5</w:t>
            </w:r>
          </w:p>
        </w:tc>
        <w:tc>
          <w:tcPr>
            <w:tcW w:w="405" w:type="pct"/>
            <w:tcBorders>
              <w:top w:val="nil"/>
              <w:left w:val="nil"/>
              <w:bottom w:val="nil"/>
              <w:right w:val="single" w:sz="4" w:space="0" w:color="auto"/>
            </w:tcBorders>
            <w:shd w:val="clear" w:color="auto" w:fill="auto"/>
            <w:noWrap/>
            <w:vAlign w:val="center"/>
            <w:hideMark/>
          </w:tcPr>
          <w:p w14:paraId="1E46A8AC" w14:textId="39682DD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12,893</w:t>
            </w:r>
          </w:p>
        </w:tc>
        <w:tc>
          <w:tcPr>
            <w:tcW w:w="357" w:type="pct"/>
            <w:tcBorders>
              <w:top w:val="nil"/>
              <w:left w:val="nil"/>
              <w:bottom w:val="nil"/>
              <w:right w:val="nil"/>
            </w:tcBorders>
            <w:shd w:val="clear" w:color="auto" w:fill="auto"/>
            <w:noWrap/>
            <w:vAlign w:val="center"/>
            <w:hideMark/>
          </w:tcPr>
          <w:p w14:paraId="17C1A075" w14:textId="4F8720D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89.9</w:t>
            </w:r>
          </w:p>
        </w:tc>
        <w:tc>
          <w:tcPr>
            <w:tcW w:w="418" w:type="pct"/>
            <w:tcBorders>
              <w:top w:val="nil"/>
              <w:left w:val="nil"/>
              <w:bottom w:val="nil"/>
              <w:right w:val="single" w:sz="12" w:space="0" w:color="auto"/>
            </w:tcBorders>
            <w:shd w:val="clear" w:color="auto" w:fill="auto"/>
            <w:noWrap/>
            <w:vAlign w:val="center"/>
            <w:hideMark/>
          </w:tcPr>
          <w:p w14:paraId="7A357766" w14:textId="337CE4F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13,181</w:t>
            </w:r>
          </w:p>
        </w:tc>
        <w:tc>
          <w:tcPr>
            <w:tcW w:w="330" w:type="pct"/>
            <w:tcBorders>
              <w:top w:val="nil"/>
              <w:left w:val="single" w:sz="12" w:space="0" w:color="auto"/>
              <w:bottom w:val="nil"/>
              <w:right w:val="nil"/>
            </w:tcBorders>
            <w:shd w:val="clear" w:color="auto" w:fill="auto"/>
            <w:noWrap/>
            <w:vAlign w:val="center"/>
            <w:hideMark/>
          </w:tcPr>
          <w:p w14:paraId="70328E85" w14:textId="053EF8F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85.8</w:t>
            </w:r>
          </w:p>
        </w:tc>
        <w:tc>
          <w:tcPr>
            <w:tcW w:w="433" w:type="pct"/>
            <w:tcBorders>
              <w:top w:val="nil"/>
              <w:left w:val="nil"/>
              <w:bottom w:val="nil"/>
              <w:right w:val="single" w:sz="4" w:space="0" w:color="auto"/>
            </w:tcBorders>
            <w:shd w:val="clear" w:color="auto" w:fill="auto"/>
            <w:noWrap/>
            <w:vAlign w:val="center"/>
            <w:hideMark/>
          </w:tcPr>
          <w:p w14:paraId="5E9277EE" w14:textId="5F49F85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12,547</w:t>
            </w:r>
          </w:p>
        </w:tc>
        <w:tc>
          <w:tcPr>
            <w:tcW w:w="391" w:type="pct"/>
            <w:tcBorders>
              <w:top w:val="nil"/>
              <w:left w:val="nil"/>
              <w:bottom w:val="nil"/>
              <w:right w:val="nil"/>
            </w:tcBorders>
            <w:shd w:val="clear" w:color="auto" w:fill="auto"/>
            <w:noWrap/>
            <w:vAlign w:val="center"/>
            <w:hideMark/>
          </w:tcPr>
          <w:p w14:paraId="340FC9CA" w14:textId="516E91C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88.6</w:t>
            </w:r>
          </w:p>
        </w:tc>
        <w:tc>
          <w:tcPr>
            <w:tcW w:w="393" w:type="pct"/>
            <w:tcBorders>
              <w:top w:val="nil"/>
              <w:left w:val="nil"/>
              <w:bottom w:val="nil"/>
              <w:right w:val="single" w:sz="4" w:space="0" w:color="auto"/>
            </w:tcBorders>
            <w:shd w:val="clear" w:color="auto" w:fill="auto"/>
            <w:noWrap/>
            <w:vAlign w:val="center"/>
            <w:hideMark/>
          </w:tcPr>
          <w:p w14:paraId="5CBD2C8A" w14:textId="0304C8A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12,883</w:t>
            </w:r>
          </w:p>
        </w:tc>
        <w:tc>
          <w:tcPr>
            <w:tcW w:w="356" w:type="pct"/>
            <w:tcBorders>
              <w:top w:val="nil"/>
              <w:left w:val="nil"/>
              <w:bottom w:val="nil"/>
              <w:right w:val="nil"/>
            </w:tcBorders>
            <w:shd w:val="clear" w:color="auto" w:fill="auto"/>
            <w:noWrap/>
            <w:vAlign w:val="center"/>
            <w:hideMark/>
          </w:tcPr>
          <w:p w14:paraId="60628206" w14:textId="0EF1318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91.2</w:t>
            </w:r>
          </w:p>
        </w:tc>
        <w:tc>
          <w:tcPr>
            <w:tcW w:w="392" w:type="pct"/>
            <w:tcBorders>
              <w:top w:val="nil"/>
              <w:left w:val="nil"/>
              <w:bottom w:val="nil"/>
              <w:right w:val="single" w:sz="12" w:space="0" w:color="auto"/>
            </w:tcBorders>
            <w:shd w:val="clear" w:color="auto" w:fill="auto"/>
            <w:noWrap/>
            <w:vAlign w:val="center"/>
            <w:hideMark/>
          </w:tcPr>
          <w:p w14:paraId="3E22FC7E" w14:textId="346AD55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13,330</w:t>
            </w:r>
          </w:p>
        </w:tc>
      </w:tr>
      <w:tr w:rsidR="00362036" w:rsidRPr="006E300E" w14:paraId="7DECA928"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7CD734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86.7</w:t>
            </w:r>
          </w:p>
        </w:tc>
        <w:tc>
          <w:tcPr>
            <w:tcW w:w="432" w:type="pct"/>
            <w:tcBorders>
              <w:top w:val="nil"/>
              <w:left w:val="nil"/>
              <w:bottom w:val="nil"/>
              <w:right w:val="single" w:sz="4" w:space="0" w:color="auto"/>
            </w:tcBorders>
            <w:shd w:val="clear" w:color="auto" w:fill="auto"/>
            <w:noWrap/>
            <w:vAlign w:val="center"/>
            <w:hideMark/>
          </w:tcPr>
          <w:p w14:paraId="035632F6" w14:textId="1433783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12,562</w:t>
            </w:r>
          </w:p>
        </w:tc>
        <w:tc>
          <w:tcPr>
            <w:tcW w:w="350" w:type="pct"/>
            <w:tcBorders>
              <w:top w:val="nil"/>
              <w:left w:val="nil"/>
              <w:bottom w:val="nil"/>
              <w:right w:val="nil"/>
            </w:tcBorders>
            <w:shd w:val="clear" w:color="auto" w:fill="auto"/>
            <w:noWrap/>
            <w:vAlign w:val="center"/>
            <w:hideMark/>
          </w:tcPr>
          <w:p w14:paraId="1CEDB78C" w14:textId="7DFEFF4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89.4</w:t>
            </w:r>
          </w:p>
        </w:tc>
        <w:tc>
          <w:tcPr>
            <w:tcW w:w="405" w:type="pct"/>
            <w:tcBorders>
              <w:top w:val="nil"/>
              <w:left w:val="nil"/>
              <w:bottom w:val="nil"/>
              <w:right w:val="single" w:sz="4" w:space="0" w:color="auto"/>
            </w:tcBorders>
            <w:shd w:val="clear" w:color="auto" w:fill="auto"/>
            <w:noWrap/>
            <w:vAlign w:val="center"/>
            <w:hideMark/>
          </w:tcPr>
          <w:p w14:paraId="66A747D4" w14:textId="0217DC8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12,882</w:t>
            </w:r>
          </w:p>
        </w:tc>
        <w:tc>
          <w:tcPr>
            <w:tcW w:w="357" w:type="pct"/>
            <w:tcBorders>
              <w:top w:val="nil"/>
              <w:left w:val="nil"/>
              <w:bottom w:val="nil"/>
              <w:right w:val="nil"/>
            </w:tcBorders>
            <w:shd w:val="clear" w:color="auto" w:fill="auto"/>
            <w:noWrap/>
            <w:vAlign w:val="center"/>
            <w:hideMark/>
          </w:tcPr>
          <w:p w14:paraId="3A7B8547" w14:textId="1DA718B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91.0</w:t>
            </w:r>
          </w:p>
        </w:tc>
        <w:tc>
          <w:tcPr>
            <w:tcW w:w="418" w:type="pct"/>
            <w:tcBorders>
              <w:top w:val="nil"/>
              <w:left w:val="nil"/>
              <w:bottom w:val="nil"/>
              <w:right w:val="single" w:sz="12" w:space="0" w:color="auto"/>
            </w:tcBorders>
            <w:shd w:val="clear" w:color="auto" w:fill="auto"/>
            <w:noWrap/>
            <w:vAlign w:val="center"/>
            <w:hideMark/>
          </w:tcPr>
          <w:p w14:paraId="2FB4D8E6" w14:textId="52AB6BF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13,179</w:t>
            </w:r>
          </w:p>
        </w:tc>
        <w:tc>
          <w:tcPr>
            <w:tcW w:w="330" w:type="pct"/>
            <w:tcBorders>
              <w:top w:val="nil"/>
              <w:left w:val="single" w:sz="12" w:space="0" w:color="auto"/>
              <w:bottom w:val="nil"/>
              <w:right w:val="nil"/>
            </w:tcBorders>
            <w:shd w:val="clear" w:color="auto" w:fill="auto"/>
            <w:noWrap/>
            <w:vAlign w:val="center"/>
            <w:hideMark/>
          </w:tcPr>
          <w:p w14:paraId="47F1BCCE" w14:textId="063D900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87.0</w:t>
            </w:r>
          </w:p>
        </w:tc>
        <w:tc>
          <w:tcPr>
            <w:tcW w:w="433" w:type="pct"/>
            <w:tcBorders>
              <w:top w:val="nil"/>
              <w:left w:val="nil"/>
              <w:bottom w:val="nil"/>
              <w:right w:val="single" w:sz="4" w:space="0" w:color="auto"/>
            </w:tcBorders>
            <w:shd w:val="clear" w:color="auto" w:fill="auto"/>
            <w:noWrap/>
            <w:vAlign w:val="center"/>
            <w:hideMark/>
          </w:tcPr>
          <w:p w14:paraId="1FE50F18" w14:textId="4606C0E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12,565</w:t>
            </w:r>
          </w:p>
        </w:tc>
        <w:tc>
          <w:tcPr>
            <w:tcW w:w="391" w:type="pct"/>
            <w:tcBorders>
              <w:top w:val="nil"/>
              <w:left w:val="nil"/>
              <w:bottom w:val="nil"/>
              <w:right w:val="nil"/>
            </w:tcBorders>
            <w:shd w:val="clear" w:color="auto" w:fill="auto"/>
            <w:noWrap/>
            <w:vAlign w:val="center"/>
            <w:hideMark/>
          </w:tcPr>
          <w:p w14:paraId="3180C08B" w14:textId="37E67DC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89.6</w:t>
            </w:r>
          </w:p>
        </w:tc>
        <w:tc>
          <w:tcPr>
            <w:tcW w:w="393" w:type="pct"/>
            <w:tcBorders>
              <w:top w:val="nil"/>
              <w:left w:val="nil"/>
              <w:bottom w:val="nil"/>
              <w:right w:val="single" w:sz="4" w:space="0" w:color="auto"/>
            </w:tcBorders>
            <w:shd w:val="clear" w:color="auto" w:fill="auto"/>
            <w:noWrap/>
            <w:vAlign w:val="center"/>
            <w:hideMark/>
          </w:tcPr>
          <w:p w14:paraId="33677082" w14:textId="3E9E4E7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12,873</w:t>
            </w:r>
          </w:p>
        </w:tc>
        <w:tc>
          <w:tcPr>
            <w:tcW w:w="356" w:type="pct"/>
            <w:tcBorders>
              <w:top w:val="nil"/>
              <w:left w:val="nil"/>
              <w:bottom w:val="nil"/>
              <w:right w:val="nil"/>
            </w:tcBorders>
            <w:shd w:val="clear" w:color="auto" w:fill="auto"/>
            <w:noWrap/>
            <w:vAlign w:val="center"/>
            <w:hideMark/>
          </w:tcPr>
          <w:p w14:paraId="2254072A" w14:textId="645A87B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92.3</w:t>
            </w:r>
          </w:p>
        </w:tc>
        <w:tc>
          <w:tcPr>
            <w:tcW w:w="392" w:type="pct"/>
            <w:tcBorders>
              <w:top w:val="nil"/>
              <w:left w:val="nil"/>
              <w:bottom w:val="nil"/>
              <w:right w:val="single" w:sz="12" w:space="0" w:color="auto"/>
            </w:tcBorders>
            <w:shd w:val="clear" w:color="auto" w:fill="auto"/>
            <w:noWrap/>
            <w:vAlign w:val="center"/>
            <w:hideMark/>
          </w:tcPr>
          <w:p w14:paraId="0CA3AB3B" w14:textId="53FED65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13,342</w:t>
            </w:r>
          </w:p>
        </w:tc>
      </w:tr>
      <w:tr w:rsidR="00362036" w:rsidRPr="006E300E" w14:paraId="07FC2827"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0B00E09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87.8</w:t>
            </w:r>
          </w:p>
        </w:tc>
        <w:tc>
          <w:tcPr>
            <w:tcW w:w="432" w:type="pct"/>
            <w:tcBorders>
              <w:top w:val="nil"/>
              <w:left w:val="nil"/>
              <w:bottom w:val="nil"/>
              <w:right w:val="single" w:sz="4" w:space="0" w:color="auto"/>
            </w:tcBorders>
            <w:shd w:val="clear" w:color="auto" w:fill="auto"/>
            <w:noWrap/>
            <w:vAlign w:val="center"/>
            <w:hideMark/>
          </w:tcPr>
          <w:p w14:paraId="069A7334" w14:textId="2C46937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12,574</w:t>
            </w:r>
          </w:p>
        </w:tc>
        <w:tc>
          <w:tcPr>
            <w:tcW w:w="350" w:type="pct"/>
            <w:tcBorders>
              <w:top w:val="nil"/>
              <w:left w:val="nil"/>
              <w:bottom w:val="nil"/>
              <w:right w:val="nil"/>
            </w:tcBorders>
            <w:shd w:val="clear" w:color="auto" w:fill="auto"/>
            <w:noWrap/>
            <w:vAlign w:val="center"/>
            <w:hideMark/>
          </w:tcPr>
          <w:p w14:paraId="6E423B2C" w14:textId="244F82A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90.6</w:t>
            </w:r>
          </w:p>
        </w:tc>
        <w:tc>
          <w:tcPr>
            <w:tcW w:w="405" w:type="pct"/>
            <w:tcBorders>
              <w:top w:val="nil"/>
              <w:left w:val="nil"/>
              <w:bottom w:val="nil"/>
              <w:right w:val="single" w:sz="4" w:space="0" w:color="auto"/>
            </w:tcBorders>
            <w:shd w:val="clear" w:color="auto" w:fill="auto"/>
            <w:noWrap/>
            <w:vAlign w:val="center"/>
            <w:hideMark/>
          </w:tcPr>
          <w:p w14:paraId="7DE50A68" w14:textId="5A30CA9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12,915</w:t>
            </w:r>
          </w:p>
        </w:tc>
        <w:tc>
          <w:tcPr>
            <w:tcW w:w="357" w:type="pct"/>
            <w:tcBorders>
              <w:top w:val="nil"/>
              <w:left w:val="nil"/>
              <w:bottom w:val="nil"/>
              <w:right w:val="nil"/>
            </w:tcBorders>
            <w:shd w:val="clear" w:color="auto" w:fill="auto"/>
            <w:noWrap/>
            <w:vAlign w:val="center"/>
            <w:hideMark/>
          </w:tcPr>
          <w:p w14:paraId="56CD28B2" w14:textId="703A0AC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92.0</w:t>
            </w:r>
          </w:p>
        </w:tc>
        <w:tc>
          <w:tcPr>
            <w:tcW w:w="418" w:type="pct"/>
            <w:tcBorders>
              <w:top w:val="nil"/>
              <w:left w:val="nil"/>
              <w:bottom w:val="nil"/>
              <w:right w:val="single" w:sz="12" w:space="0" w:color="auto"/>
            </w:tcBorders>
            <w:shd w:val="clear" w:color="auto" w:fill="auto"/>
            <w:noWrap/>
            <w:vAlign w:val="center"/>
            <w:hideMark/>
          </w:tcPr>
          <w:p w14:paraId="179F2AAE" w14:textId="56E44B0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13,177</w:t>
            </w:r>
          </w:p>
        </w:tc>
        <w:tc>
          <w:tcPr>
            <w:tcW w:w="330" w:type="pct"/>
            <w:tcBorders>
              <w:top w:val="nil"/>
              <w:left w:val="single" w:sz="12" w:space="0" w:color="auto"/>
              <w:bottom w:val="nil"/>
              <w:right w:val="nil"/>
            </w:tcBorders>
            <w:shd w:val="clear" w:color="auto" w:fill="auto"/>
            <w:noWrap/>
            <w:vAlign w:val="center"/>
            <w:hideMark/>
          </w:tcPr>
          <w:p w14:paraId="50350BE8" w14:textId="1EA960A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88.0</w:t>
            </w:r>
          </w:p>
        </w:tc>
        <w:tc>
          <w:tcPr>
            <w:tcW w:w="433" w:type="pct"/>
            <w:tcBorders>
              <w:top w:val="nil"/>
              <w:left w:val="nil"/>
              <w:bottom w:val="nil"/>
              <w:right w:val="single" w:sz="4" w:space="0" w:color="auto"/>
            </w:tcBorders>
            <w:shd w:val="clear" w:color="auto" w:fill="auto"/>
            <w:noWrap/>
            <w:vAlign w:val="center"/>
            <w:hideMark/>
          </w:tcPr>
          <w:p w14:paraId="1E16B40D" w14:textId="3FCF0C7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12,579</w:t>
            </w:r>
          </w:p>
        </w:tc>
        <w:tc>
          <w:tcPr>
            <w:tcW w:w="391" w:type="pct"/>
            <w:tcBorders>
              <w:top w:val="nil"/>
              <w:left w:val="nil"/>
              <w:bottom w:val="nil"/>
              <w:right w:val="nil"/>
            </w:tcBorders>
            <w:shd w:val="clear" w:color="auto" w:fill="auto"/>
            <w:noWrap/>
            <w:vAlign w:val="center"/>
            <w:hideMark/>
          </w:tcPr>
          <w:p w14:paraId="6806185C" w14:textId="51527D7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90.9</w:t>
            </w:r>
          </w:p>
        </w:tc>
        <w:tc>
          <w:tcPr>
            <w:tcW w:w="393" w:type="pct"/>
            <w:tcBorders>
              <w:top w:val="nil"/>
              <w:left w:val="nil"/>
              <w:bottom w:val="nil"/>
              <w:right w:val="single" w:sz="4" w:space="0" w:color="auto"/>
            </w:tcBorders>
            <w:shd w:val="clear" w:color="auto" w:fill="auto"/>
            <w:noWrap/>
            <w:vAlign w:val="center"/>
            <w:hideMark/>
          </w:tcPr>
          <w:p w14:paraId="4CE15FC2" w14:textId="11DE363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12,908</w:t>
            </w:r>
          </w:p>
        </w:tc>
        <w:tc>
          <w:tcPr>
            <w:tcW w:w="356" w:type="pct"/>
            <w:tcBorders>
              <w:top w:val="nil"/>
              <w:left w:val="nil"/>
              <w:bottom w:val="nil"/>
              <w:right w:val="nil"/>
            </w:tcBorders>
            <w:shd w:val="clear" w:color="auto" w:fill="auto"/>
            <w:noWrap/>
            <w:vAlign w:val="center"/>
            <w:hideMark/>
          </w:tcPr>
          <w:p w14:paraId="7D236340" w14:textId="07DA560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93.5</w:t>
            </w:r>
          </w:p>
        </w:tc>
        <w:tc>
          <w:tcPr>
            <w:tcW w:w="392" w:type="pct"/>
            <w:tcBorders>
              <w:top w:val="nil"/>
              <w:left w:val="nil"/>
              <w:bottom w:val="nil"/>
              <w:right w:val="single" w:sz="12" w:space="0" w:color="auto"/>
            </w:tcBorders>
            <w:shd w:val="clear" w:color="auto" w:fill="auto"/>
            <w:noWrap/>
            <w:vAlign w:val="center"/>
            <w:hideMark/>
          </w:tcPr>
          <w:p w14:paraId="51A37CEB" w14:textId="770638BD"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13,355</w:t>
            </w:r>
          </w:p>
        </w:tc>
      </w:tr>
      <w:tr w:rsidR="00362036" w:rsidRPr="006E300E" w14:paraId="3D3F4D15"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362036" w:rsidRPr="006E300E" w:rsidRDefault="00362036" w:rsidP="00362036">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6D43814A"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88.8</w:t>
            </w:r>
          </w:p>
        </w:tc>
        <w:tc>
          <w:tcPr>
            <w:tcW w:w="432" w:type="pct"/>
            <w:tcBorders>
              <w:top w:val="nil"/>
              <w:left w:val="nil"/>
              <w:bottom w:val="nil"/>
              <w:right w:val="single" w:sz="4" w:space="0" w:color="auto"/>
            </w:tcBorders>
            <w:shd w:val="clear" w:color="auto" w:fill="auto"/>
            <w:noWrap/>
            <w:vAlign w:val="center"/>
            <w:hideMark/>
          </w:tcPr>
          <w:p w14:paraId="71F3BB55" w14:textId="6494ABE1"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12,580</w:t>
            </w:r>
          </w:p>
        </w:tc>
        <w:tc>
          <w:tcPr>
            <w:tcW w:w="350" w:type="pct"/>
            <w:tcBorders>
              <w:top w:val="nil"/>
              <w:left w:val="nil"/>
              <w:bottom w:val="nil"/>
              <w:right w:val="nil"/>
            </w:tcBorders>
            <w:shd w:val="clear" w:color="auto" w:fill="auto"/>
            <w:noWrap/>
            <w:vAlign w:val="center"/>
            <w:hideMark/>
          </w:tcPr>
          <w:p w14:paraId="2E66959B" w14:textId="37477003"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91.6</w:t>
            </w:r>
          </w:p>
        </w:tc>
        <w:tc>
          <w:tcPr>
            <w:tcW w:w="405" w:type="pct"/>
            <w:tcBorders>
              <w:top w:val="nil"/>
              <w:left w:val="nil"/>
              <w:bottom w:val="nil"/>
              <w:right w:val="single" w:sz="4" w:space="0" w:color="auto"/>
            </w:tcBorders>
            <w:shd w:val="clear" w:color="auto" w:fill="auto"/>
            <w:noWrap/>
            <w:vAlign w:val="center"/>
            <w:hideMark/>
          </w:tcPr>
          <w:p w14:paraId="30861A2D" w14:textId="1C6A6FC4"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12,903</w:t>
            </w:r>
          </w:p>
        </w:tc>
        <w:tc>
          <w:tcPr>
            <w:tcW w:w="357" w:type="pct"/>
            <w:tcBorders>
              <w:top w:val="nil"/>
              <w:left w:val="nil"/>
              <w:bottom w:val="nil"/>
              <w:right w:val="nil"/>
            </w:tcBorders>
            <w:shd w:val="clear" w:color="auto" w:fill="auto"/>
            <w:noWrap/>
            <w:vAlign w:val="center"/>
            <w:hideMark/>
          </w:tcPr>
          <w:p w14:paraId="23A6F309" w14:textId="6E7FA04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93.0</w:t>
            </w:r>
          </w:p>
        </w:tc>
        <w:tc>
          <w:tcPr>
            <w:tcW w:w="418" w:type="pct"/>
            <w:tcBorders>
              <w:top w:val="nil"/>
              <w:left w:val="nil"/>
              <w:bottom w:val="nil"/>
              <w:right w:val="single" w:sz="12" w:space="0" w:color="auto"/>
            </w:tcBorders>
            <w:shd w:val="clear" w:color="auto" w:fill="auto"/>
            <w:noWrap/>
            <w:vAlign w:val="center"/>
            <w:hideMark/>
          </w:tcPr>
          <w:p w14:paraId="56C66D12" w14:textId="565779D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13,173</w:t>
            </w:r>
          </w:p>
        </w:tc>
        <w:tc>
          <w:tcPr>
            <w:tcW w:w="330" w:type="pct"/>
            <w:tcBorders>
              <w:top w:val="nil"/>
              <w:left w:val="single" w:sz="12" w:space="0" w:color="auto"/>
              <w:bottom w:val="nil"/>
              <w:right w:val="nil"/>
            </w:tcBorders>
            <w:shd w:val="clear" w:color="auto" w:fill="auto"/>
            <w:noWrap/>
            <w:vAlign w:val="center"/>
            <w:hideMark/>
          </w:tcPr>
          <w:p w14:paraId="15532C59" w14:textId="6F95847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89.1</w:t>
            </w:r>
          </w:p>
        </w:tc>
        <w:tc>
          <w:tcPr>
            <w:tcW w:w="433" w:type="pct"/>
            <w:tcBorders>
              <w:top w:val="nil"/>
              <w:left w:val="nil"/>
              <w:bottom w:val="nil"/>
              <w:right w:val="single" w:sz="4" w:space="0" w:color="auto"/>
            </w:tcBorders>
            <w:shd w:val="clear" w:color="auto" w:fill="auto"/>
            <w:noWrap/>
            <w:vAlign w:val="center"/>
            <w:hideMark/>
          </w:tcPr>
          <w:p w14:paraId="32D91FE2" w14:textId="7FFBE4C8"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12,590</w:t>
            </w:r>
          </w:p>
        </w:tc>
        <w:tc>
          <w:tcPr>
            <w:tcW w:w="391" w:type="pct"/>
            <w:tcBorders>
              <w:top w:val="nil"/>
              <w:left w:val="nil"/>
              <w:bottom w:val="nil"/>
              <w:right w:val="nil"/>
            </w:tcBorders>
            <w:shd w:val="clear" w:color="auto" w:fill="auto"/>
            <w:noWrap/>
            <w:vAlign w:val="center"/>
            <w:hideMark/>
          </w:tcPr>
          <w:p w14:paraId="4EA8FADD" w14:textId="67B4681F"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91.8</w:t>
            </w:r>
          </w:p>
        </w:tc>
        <w:tc>
          <w:tcPr>
            <w:tcW w:w="393" w:type="pct"/>
            <w:tcBorders>
              <w:top w:val="nil"/>
              <w:left w:val="nil"/>
              <w:bottom w:val="nil"/>
              <w:right w:val="single" w:sz="4" w:space="0" w:color="auto"/>
            </w:tcBorders>
            <w:shd w:val="clear" w:color="auto" w:fill="auto"/>
            <w:noWrap/>
            <w:vAlign w:val="center"/>
            <w:hideMark/>
          </w:tcPr>
          <w:p w14:paraId="43ACE15A" w14:textId="429055A1"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12,897</w:t>
            </w:r>
          </w:p>
        </w:tc>
        <w:tc>
          <w:tcPr>
            <w:tcW w:w="356" w:type="pct"/>
            <w:tcBorders>
              <w:top w:val="nil"/>
              <w:left w:val="nil"/>
              <w:bottom w:val="nil"/>
              <w:right w:val="nil"/>
            </w:tcBorders>
            <w:shd w:val="clear" w:color="auto" w:fill="auto"/>
            <w:noWrap/>
            <w:vAlign w:val="center"/>
            <w:hideMark/>
          </w:tcPr>
          <w:p w14:paraId="5A4E1734" w14:textId="31EBB4D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94.6</w:t>
            </w:r>
          </w:p>
        </w:tc>
        <w:tc>
          <w:tcPr>
            <w:tcW w:w="392" w:type="pct"/>
            <w:tcBorders>
              <w:top w:val="nil"/>
              <w:left w:val="nil"/>
              <w:bottom w:val="nil"/>
              <w:right w:val="single" w:sz="12" w:space="0" w:color="auto"/>
            </w:tcBorders>
            <w:shd w:val="clear" w:color="auto" w:fill="auto"/>
            <w:noWrap/>
            <w:vAlign w:val="center"/>
            <w:hideMark/>
          </w:tcPr>
          <w:p w14:paraId="00DD1A1C" w14:textId="4A19C7E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13,365</w:t>
            </w:r>
          </w:p>
        </w:tc>
      </w:tr>
      <w:tr w:rsidR="00362036" w:rsidRPr="006E300E" w14:paraId="6AF07C9B"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24DE661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89.9</w:t>
            </w:r>
          </w:p>
        </w:tc>
        <w:tc>
          <w:tcPr>
            <w:tcW w:w="432" w:type="pct"/>
            <w:tcBorders>
              <w:top w:val="nil"/>
              <w:left w:val="nil"/>
              <w:bottom w:val="nil"/>
              <w:right w:val="single" w:sz="4" w:space="0" w:color="auto"/>
            </w:tcBorders>
            <w:shd w:val="clear" w:color="auto" w:fill="auto"/>
            <w:noWrap/>
            <w:vAlign w:val="center"/>
            <w:hideMark/>
          </w:tcPr>
          <w:p w14:paraId="3B654177" w14:textId="13D03FE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12,597</w:t>
            </w:r>
          </w:p>
        </w:tc>
        <w:tc>
          <w:tcPr>
            <w:tcW w:w="350" w:type="pct"/>
            <w:tcBorders>
              <w:top w:val="nil"/>
              <w:left w:val="nil"/>
              <w:bottom w:val="nil"/>
              <w:right w:val="nil"/>
            </w:tcBorders>
            <w:shd w:val="clear" w:color="auto" w:fill="auto"/>
            <w:noWrap/>
            <w:vAlign w:val="center"/>
            <w:hideMark/>
          </w:tcPr>
          <w:p w14:paraId="368D5177" w14:textId="63C0C44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92.5</w:t>
            </w:r>
          </w:p>
        </w:tc>
        <w:tc>
          <w:tcPr>
            <w:tcW w:w="405" w:type="pct"/>
            <w:tcBorders>
              <w:top w:val="nil"/>
              <w:left w:val="nil"/>
              <w:bottom w:val="nil"/>
              <w:right w:val="single" w:sz="4" w:space="0" w:color="auto"/>
            </w:tcBorders>
            <w:shd w:val="clear" w:color="auto" w:fill="auto"/>
            <w:noWrap/>
            <w:vAlign w:val="center"/>
            <w:hideMark/>
          </w:tcPr>
          <w:p w14:paraId="667B16E6" w14:textId="28AEB6A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12,895</w:t>
            </w:r>
          </w:p>
        </w:tc>
        <w:tc>
          <w:tcPr>
            <w:tcW w:w="357" w:type="pct"/>
            <w:tcBorders>
              <w:top w:val="nil"/>
              <w:left w:val="nil"/>
              <w:bottom w:val="nil"/>
              <w:right w:val="nil"/>
            </w:tcBorders>
            <w:shd w:val="clear" w:color="auto" w:fill="auto"/>
            <w:noWrap/>
            <w:vAlign w:val="center"/>
            <w:hideMark/>
          </w:tcPr>
          <w:p w14:paraId="1B2A5923" w14:textId="3638EC9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94.2</w:t>
            </w:r>
          </w:p>
        </w:tc>
        <w:tc>
          <w:tcPr>
            <w:tcW w:w="418" w:type="pct"/>
            <w:tcBorders>
              <w:top w:val="nil"/>
              <w:left w:val="nil"/>
              <w:bottom w:val="nil"/>
              <w:right w:val="single" w:sz="12" w:space="0" w:color="auto"/>
            </w:tcBorders>
            <w:shd w:val="clear" w:color="auto" w:fill="auto"/>
            <w:noWrap/>
            <w:vAlign w:val="center"/>
            <w:hideMark/>
          </w:tcPr>
          <w:p w14:paraId="42AA568D" w14:textId="4B106A8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13,203</w:t>
            </w:r>
          </w:p>
        </w:tc>
        <w:tc>
          <w:tcPr>
            <w:tcW w:w="330" w:type="pct"/>
            <w:tcBorders>
              <w:top w:val="nil"/>
              <w:left w:val="single" w:sz="12" w:space="0" w:color="auto"/>
              <w:bottom w:val="nil"/>
              <w:right w:val="nil"/>
            </w:tcBorders>
            <w:shd w:val="clear" w:color="auto" w:fill="auto"/>
            <w:noWrap/>
            <w:vAlign w:val="center"/>
            <w:hideMark/>
          </w:tcPr>
          <w:p w14:paraId="1BC739F7" w14:textId="6F92D12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90.2</w:t>
            </w:r>
          </w:p>
        </w:tc>
        <w:tc>
          <w:tcPr>
            <w:tcW w:w="433" w:type="pct"/>
            <w:tcBorders>
              <w:top w:val="nil"/>
              <w:left w:val="nil"/>
              <w:bottom w:val="nil"/>
              <w:right w:val="single" w:sz="4" w:space="0" w:color="auto"/>
            </w:tcBorders>
            <w:shd w:val="clear" w:color="auto" w:fill="auto"/>
            <w:noWrap/>
            <w:vAlign w:val="center"/>
            <w:hideMark/>
          </w:tcPr>
          <w:p w14:paraId="45076AEF" w14:textId="0166F9A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12,606</w:t>
            </w:r>
          </w:p>
        </w:tc>
        <w:tc>
          <w:tcPr>
            <w:tcW w:w="391" w:type="pct"/>
            <w:tcBorders>
              <w:top w:val="nil"/>
              <w:left w:val="nil"/>
              <w:bottom w:val="nil"/>
              <w:right w:val="nil"/>
            </w:tcBorders>
            <w:shd w:val="clear" w:color="auto" w:fill="auto"/>
            <w:noWrap/>
            <w:vAlign w:val="center"/>
            <w:hideMark/>
          </w:tcPr>
          <w:p w14:paraId="489E2120" w14:textId="56B2707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92.8</w:t>
            </w:r>
          </w:p>
        </w:tc>
        <w:tc>
          <w:tcPr>
            <w:tcW w:w="393" w:type="pct"/>
            <w:tcBorders>
              <w:top w:val="nil"/>
              <w:left w:val="nil"/>
              <w:bottom w:val="nil"/>
              <w:right w:val="single" w:sz="4" w:space="0" w:color="auto"/>
            </w:tcBorders>
            <w:shd w:val="clear" w:color="auto" w:fill="auto"/>
            <w:noWrap/>
            <w:vAlign w:val="center"/>
            <w:hideMark/>
          </w:tcPr>
          <w:p w14:paraId="75699B58" w14:textId="6ADAC0E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12,892</w:t>
            </w:r>
          </w:p>
        </w:tc>
        <w:tc>
          <w:tcPr>
            <w:tcW w:w="356" w:type="pct"/>
            <w:tcBorders>
              <w:top w:val="nil"/>
              <w:left w:val="nil"/>
              <w:bottom w:val="nil"/>
              <w:right w:val="nil"/>
            </w:tcBorders>
            <w:shd w:val="clear" w:color="auto" w:fill="auto"/>
            <w:noWrap/>
            <w:vAlign w:val="center"/>
            <w:hideMark/>
          </w:tcPr>
          <w:p w14:paraId="6F796D30" w14:textId="3DEBF75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96.0</w:t>
            </w:r>
          </w:p>
        </w:tc>
        <w:tc>
          <w:tcPr>
            <w:tcW w:w="392" w:type="pct"/>
            <w:tcBorders>
              <w:top w:val="nil"/>
              <w:left w:val="nil"/>
              <w:bottom w:val="nil"/>
              <w:right w:val="single" w:sz="12" w:space="0" w:color="auto"/>
            </w:tcBorders>
            <w:shd w:val="clear" w:color="auto" w:fill="auto"/>
            <w:noWrap/>
            <w:vAlign w:val="center"/>
            <w:hideMark/>
          </w:tcPr>
          <w:p w14:paraId="205EABC6" w14:textId="67F6EBA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13,411</w:t>
            </w:r>
          </w:p>
        </w:tc>
      </w:tr>
      <w:tr w:rsidR="00362036" w:rsidRPr="006E300E" w14:paraId="77E45865"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8A2D60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91.0</w:t>
            </w:r>
          </w:p>
        </w:tc>
        <w:tc>
          <w:tcPr>
            <w:tcW w:w="432" w:type="pct"/>
            <w:tcBorders>
              <w:top w:val="nil"/>
              <w:left w:val="nil"/>
              <w:bottom w:val="nil"/>
              <w:right w:val="single" w:sz="4" w:space="0" w:color="auto"/>
            </w:tcBorders>
            <w:shd w:val="clear" w:color="auto" w:fill="auto"/>
            <w:noWrap/>
            <w:vAlign w:val="center"/>
            <w:hideMark/>
          </w:tcPr>
          <w:p w14:paraId="10372E82" w14:textId="34F73C8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12,614</w:t>
            </w:r>
          </w:p>
        </w:tc>
        <w:tc>
          <w:tcPr>
            <w:tcW w:w="350" w:type="pct"/>
            <w:tcBorders>
              <w:top w:val="nil"/>
              <w:left w:val="nil"/>
              <w:bottom w:val="nil"/>
              <w:right w:val="nil"/>
            </w:tcBorders>
            <w:shd w:val="clear" w:color="auto" w:fill="auto"/>
            <w:noWrap/>
            <w:vAlign w:val="center"/>
            <w:hideMark/>
          </w:tcPr>
          <w:p w14:paraId="2FFFFC88" w14:textId="2DBAC8E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93.8</w:t>
            </w:r>
          </w:p>
        </w:tc>
        <w:tc>
          <w:tcPr>
            <w:tcW w:w="405" w:type="pct"/>
            <w:tcBorders>
              <w:top w:val="nil"/>
              <w:left w:val="nil"/>
              <w:bottom w:val="nil"/>
              <w:right w:val="single" w:sz="4" w:space="0" w:color="auto"/>
            </w:tcBorders>
            <w:shd w:val="clear" w:color="auto" w:fill="auto"/>
            <w:noWrap/>
            <w:vAlign w:val="center"/>
            <w:hideMark/>
          </w:tcPr>
          <w:p w14:paraId="0A87B5F1" w14:textId="19E32B9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12,932</w:t>
            </w:r>
          </w:p>
        </w:tc>
        <w:tc>
          <w:tcPr>
            <w:tcW w:w="357" w:type="pct"/>
            <w:tcBorders>
              <w:top w:val="nil"/>
              <w:left w:val="nil"/>
              <w:bottom w:val="nil"/>
              <w:right w:val="nil"/>
            </w:tcBorders>
            <w:shd w:val="clear" w:color="auto" w:fill="auto"/>
            <w:noWrap/>
            <w:vAlign w:val="center"/>
            <w:hideMark/>
          </w:tcPr>
          <w:p w14:paraId="135B8B70" w14:textId="3C252E3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95.4</w:t>
            </w:r>
          </w:p>
        </w:tc>
        <w:tc>
          <w:tcPr>
            <w:tcW w:w="418" w:type="pct"/>
            <w:tcBorders>
              <w:top w:val="nil"/>
              <w:left w:val="nil"/>
              <w:bottom w:val="nil"/>
              <w:right w:val="single" w:sz="12" w:space="0" w:color="auto"/>
            </w:tcBorders>
            <w:shd w:val="clear" w:color="auto" w:fill="auto"/>
            <w:noWrap/>
            <w:vAlign w:val="center"/>
            <w:hideMark/>
          </w:tcPr>
          <w:p w14:paraId="3A00F399" w14:textId="69B28C4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13,231</w:t>
            </w:r>
          </w:p>
        </w:tc>
        <w:tc>
          <w:tcPr>
            <w:tcW w:w="330" w:type="pct"/>
            <w:tcBorders>
              <w:top w:val="nil"/>
              <w:left w:val="single" w:sz="12" w:space="0" w:color="auto"/>
              <w:bottom w:val="nil"/>
              <w:right w:val="nil"/>
            </w:tcBorders>
            <w:shd w:val="clear" w:color="auto" w:fill="auto"/>
            <w:noWrap/>
            <w:vAlign w:val="center"/>
            <w:hideMark/>
          </w:tcPr>
          <w:p w14:paraId="518DF8FE" w14:textId="1417437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91.3</w:t>
            </w:r>
          </w:p>
        </w:tc>
        <w:tc>
          <w:tcPr>
            <w:tcW w:w="433" w:type="pct"/>
            <w:tcBorders>
              <w:top w:val="nil"/>
              <w:left w:val="nil"/>
              <w:bottom w:val="nil"/>
              <w:right w:val="single" w:sz="4" w:space="0" w:color="auto"/>
            </w:tcBorders>
            <w:shd w:val="clear" w:color="auto" w:fill="auto"/>
            <w:noWrap/>
            <w:vAlign w:val="center"/>
            <w:hideMark/>
          </w:tcPr>
          <w:p w14:paraId="4E95FBE5" w14:textId="6D3B4AA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12,624</w:t>
            </w:r>
          </w:p>
        </w:tc>
        <w:tc>
          <w:tcPr>
            <w:tcW w:w="391" w:type="pct"/>
            <w:tcBorders>
              <w:top w:val="nil"/>
              <w:left w:val="nil"/>
              <w:bottom w:val="nil"/>
              <w:right w:val="nil"/>
            </w:tcBorders>
            <w:shd w:val="clear" w:color="auto" w:fill="auto"/>
            <w:noWrap/>
            <w:vAlign w:val="center"/>
            <w:hideMark/>
          </w:tcPr>
          <w:p w14:paraId="6AED4EF0" w14:textId="56EFDFE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94.0</w:t>
            </w:r>
          </w:p>
        </w:tc>
        <w:tc>
          <w:tcPr>
            <w:tcW w:w="393" w:type="pct"/>
            <w:tcBorders>
              <w:top w:val="nil"/>
              <w:left w:val="nil"/>
              <w:bottom w:val="nil"/>
              <w:right w:val="single" w:sz="4" w:space="0" w:color="auto"/>
            </w:tcBorders>
            <w:shd w:val="clear" w:color="auto" w:fill="auto"/>
            <w:noWrap/>
            <w:vAlign w:val="center"/>
          </w:tcPr>
          <w:p w14:paraId="2CFA49B8" w14:textId="7295A71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12,929</w:t>
            </w:r>
          </w:p>
        </w:tc>
        <w:tc>
          <w:tcPr>
            <w:tcW w:w="356" w:type="pct"/>
            <w:tcBorders>
              <w:top w:val="nil"/>
              <w:left w:val="nil"/>
              <w:bottom w:val="nil"/>
              <w:right w:val="nil"/>
            </w:tcBorders>
            <w:shd w:val="clear" w:color="auto" w:fill="auto"/>
            <w:noWrap/>
            <w:vAlign w:val="center"/>
            <w:hideMark/>
          </w:tcPr>
          <w:p w14:paraId="18EAED7D" w14:textId="4ECC8DF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97.3</w:t>
            </w:r>
          </w:p>
        </w:tc>
        <w:tc>
          <w:tcPr>
            <w:tcW w:w="392" w:type="pct"/>
            <w:tcBorders>
              <w:top w:val="nil"/>
              <w:left w:val="nil"/>
              <w:bottom w:val="nil"/>
              <w:right w:val="single" w:sz="12" w:space="0" w:color="auto"/>
            </w:tcBorders>
            <w:shd w:val="clear" w:color="auto" w:fill="auto"/>
            <w:noWrap/>
            <w:vAlign w:val="center"/>
            <w:hideMark/>
          </w:tcPr>
          <w:p w14:paraId="07A59F7E" w14:textId="6097C70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13,454</w:t>
            </w:r>
          </w:p>
        </w:tc>
      </w:tr>
      <w:tr w:rsidR="00362036" w:rsidRPr="006E300E" w14:paraId="3B91B2DD"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52CE881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92.1</w:t>
            </w:r>
          </w:p>
        </w:tc>
        <w:tc>
          <w:tcPr>
            <w:tcW w:w="432" w:type="pct"/>
            <w:tcBorders>
              <w:top w:val="nil"/>
              <w:left w:val="nil"/>
              <w:bottom w:val="nil"/>
              <w:right w:val="single" w:sz="4" w:space="0" w:color="auto"/>
            </w:tcBorders>
            <w:shd w:val="clear" w:color="auto" w:fill="auto"/>
            <w:noWrap/>
            <w:vAlign w:val="center"/>
            <w:hideMark/>
          </w:tcPr>
          <w:p w14:paraId="55ED9541" w14:textId="5E60A38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12,633</w:t>
            </w:r>
          </w:p>
        </w:tc>
        <w:tc>
          <w:tcPr>
            <w:tcW w:w="350" w:type="pct"/>
            <w:tcBorders>
              <w:top w:val="nil"/>
              <w:left w:val="nil"/>
              <w:bottom w:val="nil"/>
              <w:right w:val="nil"/>
            </w:tcBorders>
            <w:shd w:val="clear" w:color="auto" w:fill="auto"/>
            <w:noWrap/>
            <w:vAlign w:val="center"/>
            <w:hideMark/>
          </w:tcPr>
          <w:p w14:paraId="1683C9B1" w14:textId="523E72DD"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94.7</w:t>
            </w:r>
          </w:p>
        </w:tc>
        <w:tc>
          <w:tcPr>
            <w:tcW w:w="405" w:type="pct"/>
            <w:tcBorders>
              <w:top w:val="nil"/>
              <w:left w:val="nil"/>
              <w:bottom w:val="nil"/>
              <w:right w:val="single" w:sz="4" w:space="0" w:color="auto"/>
            </w:tcBorders>
            <w:shd w:val="clear" w:color="auto" w:fill="auto"/>
            <w:noWrap/>
            <w:vAlign w:val="center"/>
            <w:hideMark/>
          </w:tcPr>
          <w:p w14:paraId="58DD3988" w14:textId="09DA2AE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12,923</w:t>
            </w:r>
          </w:p>
        </w:tc>
        <w:tc>
          <w:tcPr>
            <w:tcW w:w="357" w:type="pct"/>
            <w:tcBorders>
              <w:top w:val="nil"/>
              <w:left w:val="nil"/>
              <w:bottom w:val="nil"/>
              <w:right w:val="nil"/>
            </w:tcBorders>
            <w:shd w:val="clear" w:color="auto" w:fill="auto"/>
            <w:noWrap/>
            <w:vAlign w:val="center"/>
            <w:hideMark/>
          </w:tcPr>
          <w:p w14:paraId="39F4F305" w14:textId="0BC339B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96.6</w:t>
            </w:r>
          </w:p>
        </w:tc>
        <w:tc>
          <w:tcPr>
            <w:tcW w:w="418" w:type="pct"/>
            <w:tcBorders>
              <w:top w:val="nil"/>
              <w:left w:val="nil"/>
              <w:bottom w:val="nil"/>
              <w:right w:val="single" w:sz="12" w:space="0" w:color="auto"/>
            </w:tcBorders>
            <w:shd w:val="clear" w:color="auto" w:fill="auto"/>
            <w:noWrap/>
            <w:vAlign w:val="center"/>
            <w:hideMark/>
          </w:tcPr>
          <w:p w14:paraId="051BCDC7" w14:textId="33F463A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13,255</w:t>
            </w:r>
          </w:p>
        </w:tc>
        <w:tc>
          <w:tcPr>
            <w:tcW w:w="330" w:type="pct"/>
            <w:tcBorders>
              <w:top w:val="nil"/>
              <w:left w:val="single" w:sz="12" w:space="0" w:color="auto"/>
              <w:bottom w:val="nil"/>
              <w:right w:val="nil"/>
            </w:tcBorders>
            <w:shd w:val="clear" w:color="auto" w:fill="auto"/>
            <w:noWrap/>
            <w:vAlign w:val="center"/>
            <w:hideMark/>
          </w:tcPr>
          <w:p w14:paraId="16B1FF4C" w14:textId="259DF2A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92.4</w:t>
            </w:r>
          </w:p>
        </w:tc>
        <w:tc>
          <w:tcPr>
            <w:tcW w:w="433" w:type="pct"/>
            <w:tcBorders>
              <w:top w:val="nil"/>
              <w:left w:val="nil"/>
              <w:bottom w:val="nil"/>
              <w:right w:val="single" w:sz="4" w:space="0" w:color="auto"/>
            </w:tcBorders>
            <w:shd w:val="clear" w:color="auto" w:fill="auto"/>
            <w:noWrap/>
            <w:vAlign w:val="center"/>
            <w:hideMark/>
          </w:tcPr>
          <w:p w14:paraId="459BBC55" w14:textId="4482EBF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12,643</w:t>
            </w:r>
          </w:p>
        </w:tc>
        <w:tc>
          <w:tcPr>
            <w:tcW w:w="391" w:type="pct"/>
            <w:tcBorders>
              <w:top w:val="nil"/>
              <w:left w:val="nil"/>
              <w:bottom w:val="nil"/>
              <w:right w:val="nil"/>
            </w:tcBorders>
            <w:shd w:val="clear" w:color="auto" w:fill="auto"/>
            <w:noWrap/>
            <w:vAlign w:val="center"/>
            <w:hideMark/>
          </w:tcPr>
          <w:p w14:paraId="0294EBCA" w14:textId="0612E07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95.0</w:t>
            </w:r>
          </w:p>
        </w:tc>
        <w:tc>
          <w:tcPr>
            <w:tcW w:w="393" w:type="pct"/>
            <w:tcBorders>
              <w:top w:val="nil"/>
              <w:left w:val="nil"/>
              <w:bottom w:val="nil"/>
              <w:right w:val="single" w:sz="4" w:space="0" w:color="auto"/>
            </w:tcBorders>
            <w:shd w:val="clear" w:color="auto" w:fill="auto"/>
            <w:noWrap/>
            <w:vAlign w:val="center"/>
          </w:tcPr>
          <w:p w14:paraId="26264EDE" w14:textId="29298B8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12,923</w:t>
            </w:r>
          </w:p>
        </w:tc>
        <w:tc>
          <w:tcPr>
            <w:tcW w:w="356" w:type="pct"/>
            <w:tcBorders>
              <w:top w:val="nil"/>
              <w:left w:val="nil"/>
              <w:bottom w:val="nil"/>
              <w:right w:val="nil"/>
            </w:tcBorders>
            <w:shd w:val="clear" w:color="auto" w:fill="auto"/>
            <w:noWrap/>
            <w:vAlign w:val="center"/>
            <w:hideMark/>
          </w:tcPr>
          <w:p w14:paraId="26AC741E" w14:textId="00F2145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98.6</w:t>
            </w:r>
          </w:p>
        </w:tc>
        <w:tc>
          <w:tcPr>
            <w:tcW w:w="392" w:type="pct"/>
            <w:tcBorders>
              <w:top w:val="nil"/>
              <w:left w:val="nil"/>
              <w:bottom w:val="nil"/>
              <w:right w:val="single" w:sz="12" w:space="0" w:color="auto"/>
            </w:tcBorders>
            <w:shd w:val="clear" w:color="auto" w:fill="auto"/>
            <w:noWrap/>
            <w:vAlign w:val="center"/>
            <w:hideMark/>
          </w:tcPr>
          <w:p w14:paraId="40EF68BB" w14:textId="533D65C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13,493</w:t>
            </w:r>
          </w:p>
        </w:tc>
      </w:tr>
      <w:tr w:rsidR="00362036" w:rsidRPr="006E300E" w14:paraId="65CA60CC"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3F097C9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93.2</w:t>
            </w:r>
          </w:p>
        </w:tc>
        <w:tc>
          <w:tcPr>
            <w:tcW w:w="432" w:type="pct"/>
            <w:tcBorders>
              <w:top w:val="nil"/>
              <w:left w:val="nil"/>
              <w:bottom w:val="nil"/>
              <w:right w:val="single" w:sz="4" w:space="0" w:color="auto"/>
            </w:tcBorders>
            <w:shd w:val="clear" w:color="auto" w:fill="auto"/>
            <w:noWrap/>
            <w:vAlign w:val="center"/>
            <w:hideMark/>
          </w:tcPr>
          <w:p w14:paraId="4368907A" w14:textId="505B9A9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12,654</w:t>
            </w:r>
          </w:p>
        </w:tc>
        <w:tc>
          <w:tcPr>
            <w:tcW w:w="350" w:type="pct"/>
            <w:tcBorders>
              <w:top w:val="nil"/>
              <w:left w:val="nil"/>
              <w:bottom w:val="nil"/>
              <w:right w:val="nil"/>
            </w:tcBorders>
            <w:shd w:val="clear" w:color="auto" w:fill="auto"/>
            <w:noWrap/>
            <w:vAlign w:val="center"/>
            <w:hideMark/>
          </w:tcPr>
          <w:p w14:paraId="1D7B73F6" w14:textId="3B9615F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95.9</w:t>
            </w:r>
          </w:p>
        </w:tc>
        <w:tc>
          <w:tcPr>
            <w:tcW w:w="405" w:type="pct"/>
            <w:tcBorders>
              <w:top w:val="nil"/>
              <w:left w:val="nil"/>
              <w:bottom w:val="nil"/>
              <w:right w:val="single" w:sz="4" w:space="0" w:color="auto"/>
            </w:tcBorders>
            <w:shd w:val="clear" w:color="auto" w:fill="auto"/>
            <w:noWrap/>
            <w:vAlign w:val="center"/>
            <w:hideMark/>
          </w:tcPr>
          <w:p w14:paraId="241C5D77" w14:textId="22E44A0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12,958</w:t>
            </w:r>
          </w:p>
        </w:tc>
        <w:tc>
          <w:tcPr>
            <w:tcW w:w="357" w:type="pct"/>
            <w:tcBorders>
              <w:top w:val="nil"/>
              <w:left w:val="nil"/>
              <w:bottom w:val="nil"/>
              <w:right w:val="nil"/>
            </w:tcBorders>
            <w:shd w:val="clear" w:color="auto" w:fill="auto"/>
            <w:noWrap/>
            <w:vAlign w:val="center"/>
            <w:hideMark/>
          </w:tcPr>
          <w:p w14:paraId="6F3A6170" w14:textId="389EC94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97.8</w:t>
            </w:r>
          </w:p>
        </w:tc>
        <w:tc>
          <w:tcPr>
            <w:tcW w:w="418" w:type="pct"/>
            <w:tcBorders>
              <w:top w:val="nil"/>
              <w:left w:val="nil"/>
              <w:bottom w:val="nil"/>
              <w:right w:val="single" w:sz="12" w:space="0" w:color="auto"/>
            </w:tcBorders>
            <w:shd w:val="clear" w:color="auto" w:fill="auto"/>
            <w:noWrap/>
            <w:vAlign w:val="center"/>
            <w:hideMark/>
          </w:tcPr>
          <w:p w14:paraId="2DB90345" w14:textId="1AAA54B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13,278</w:t>
            </w:r>
          </w:p>
        </w:tc>
        <w:tc>
          <w:tcPr>
            <w:tcW w:w="330" w:type="pct"/>
            <w:tcBorders>
              <w:top w:val="nil"/>
              <w:left w:val="single" w:sz="12" w:space="0" w:color="auto"/>
              <w:bottom w:val="nil"/>
              <w:right w:val="nil"/>
            </w:tcBorders>
            <w:shd w:val="clear" w:color="auto" w:fill="auto"/>
            <w:noWrap/>
            <w:vAlign w:val="center"/>
            <w:hideMark/>
          </w:tcPr>
          <w:p w14:paraId="2DBF3207" w14:textId="414E19B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93.5</w:t>
            </w:r>
          </w:p>
        </w:tc>
        <w:tc>
          <w:tcPr>
            <w:tcW w:w="433" w:type="pct"/>
            <w:tcBorders>
              <w:top w:val="nil"/>
              <w:left w:val="nil"/>
              <w:bottom w:val="nil"/>
              <w:right w:val="single" w:sz="4" w:space="0" w:color="auto"/>
            </w:tcBorders>
            <w:shd w:val="clear" w:color="auto" w:fill="auto"/>
            <w:noWrap/>
            <w:vAlign w:val="center"/>
            <w:hideMark/>
          </w:tcPr>
          <w:p w14:paraId="1AEF06B8" w14:textId="5F3CCA4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12,665</w:t>
            </w:r>
          </w:p>
        </w:tc>
        <w:tc>
          <w:tcPr>
            <w:tcW w:w="391" w:type="pct"/>
            <w:tcBorders>
              <w:top w:val="nil"/>
              <w:left w:val="nil"/>
              <w:bottom w:val="nil"/>
              <w:right w:val="nil"/>
            </w:tcBorders>
            <w:shd w:val="clear" w:color="auto" w:fill="auto"/>
            <w:noWrap/>
            <w:vAlign w:val="center"/>
            <w:hideMark/>
          </w:tcPr>
          <w:p w14:paraId="5EE181F4" w14:textId="335BC3F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96.2</w:t>
            </w:r>
          </w:p>
        </w:tc>
        <w:tc>
          <w:tcPr>
            <w:tcW w:w="393" w:type="pct"/>
            <w:tcBorders>
              <w:top w:val="nil"/>
              <w:left w:val="nil"/>
              <w:bottom w:val="nil"/>
              <w:right w:val="single" w:sz="4" w:space="0" w:color="auto"/>
            </w:tcBorders>
            <w:shd w:val="clear" w:color="auto" w:fill="auto"/>
            <w:noWrap/>
            <w:vAlign w:val="center"/>
          </w:tcPr>
          <w:p w14:paraId="0C4367ED" w14:textId="4AF8190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12,959</w:t>
            </w:r>
          </w:p>
        </w:tc>
        <w:tc>
          <w:tcPr>
            <w:tcW w:w="356" w:type="pct"/>
            <w:tcBorders>
              <w:top w:val="nil"/>
              <w:left w:val="nil"/>
              <w:bottom w:val="nil"/>
              <w:right w:val="nil"/>
            </w:tcBorders>
            <w:shd w:val="clear" w:color="auto" w:fill="auto"/>
            <w:noWrap/>
            <w:vAlign w:val="center"/>
            <w:hideMark/>
          </w:tcPr>
          <w:p w14:paraId="10F6B35C" w14:textId="27FAF06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99.9</w:t>
            </w:r>
          </w:p>
        </w:tc>
        <w:tc>
          <w:tcPr>
            <w:tcW w:w="392" w:type="pct"/>
            <w:tcBorders>
              <w:top w:val="nil"/>
              <w:left w:val="nil"/>
              <w:bottom w:val="nil"/>
              <w:right w:val="single" w:sz="12" w:space="0" w:color="auto"/>
            </w:tcBorders>
            <w:shd w:val="clear" w:color="auto" w:fill="auto"/>
            <w:noWrap/>
            <w:vAlign w:val="center"/>
            <w:hideMark/>
          </w:tcPr>
          <w:p w14:paraId="634B961A" w14:textId="76F54FF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13,531</w:t>
            </w:r>
          </w:p>
        </w:tc>
      </w:tr>
      <w:tr w:rsidR="00362036" w:rsidRPr="006E300E" w14:paraId="7AE1865D"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362036" w:rsidRPr="006E300E" w:rsidRDefault="00362036" w:rsidP="00362036">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346F0536"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94.3</w:t>
            </w:r>
          </w:p>
        </w:tc>
        <w:tc>
          <w:tcPr>
            <w:tcW w:w="432" w:type="pct"/>
            <w:tcBorders>
              <w:top w:val="nil"/>
              <w:left w:val="nil"/>
              <w:bottom w:val="nil"/>
              <w:right w:val="single" w:sz="4" w:space="0" w:color="auto"/>
            </w:tcBorders>
            <w:shd w:val="clear" w:color="auto" w:fill="auto"/>
            <w:noWrap/>
            <w:vAlign w:val="center"/>
            <w:hideMark/>
          </w:tcPr>
          <w:p w14:paraId="5D78F623" w14:textId="6B336A79"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12,679</w:t>
            </w:r>
          </w:p>
        </w:tc>
        <w:tc>
          <w:tcPr>
            <w:tcW w:w="350" w:type="pct"/>
            <w:tcBorders>
              <w:top w:val="nil"/>
              <w:left w:val="nil"/>
              <w:bottom w:val="nil"/>
              <w:right w:val="nil"/>
            </w:tcBorders>
            <w:shd w:val="clear" w:color="auto" w:fill="auto"/>
            <w:noWrap/>
            <w:vAlign w:val="center"/>
            <w:hideMark/>
          </w:tcPr>
          <w:p w14:paraId="04877B34" w14:textId="4AA9EF18"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97.2</w:t>
            </w:r>
          </w:p>
        </w:tc>
        <w:tc>
          <w:tcPr>
            <w:tcW w:w="405" w:type="pct"/>
            <w:tcBorders>
              <w:top w:val="nil"/>
              <w:left w:val="nil"/>
              <w:bottom w:val="nil"/>
              <w:right w:val="single" w:sz="4" w:space="0" w:color="auto"/>
            </w:tcBorders>
            <w:shd w:val="clear" w:color="auto" w:fill="auto"/>
            <w:noWrap/>
            <w:vAlign w:val="center"/>
            <w:hideMark/>
          </w:tcPr>
          <w:p w14:paraId="5C8E2F3D" w14:textId="4574814E"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12,990</w:t>
            </w:r>
          </w:p>
        </w:tc>
        <w:tc>
          <w:tcPr>
            <w:tcW w:w="357" w:type="pct"/>
            <w:tcBorders>
              <w:top w:val="nil"/>
              <w:left w:val="nil"/>
              <w:bottom w:val="nil"/>
              <w:right w:val="nil"/>
            </w:tcBorders>
            <w:shd w:val="clear" w:color="auto" w:fill="auto"/>
            <w:noWrap/>
            <w:vAlign w:val="center"/>
            <w:hideMark/>
          </w:tcPr>
          <w:p w14:paraId="55B71D96" w14:textId="614FC5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98.9</w:t>
            </w:r>
          </w:p>
        </w:tc>
        <w:tc>
          <w:tcPr>
            <w:tcW w:w="418" w:type="pct"/>
            <w:tcBorders>
              <w:top w:val="nil"/>
              <w:left w:val="nil"/>
              <w:bottom w:val="nil"/>
              <w:right w:val="single" w:sz="12" w:space="0" w:color="auto"/>
            </w:tcBorders>
            <w:shd w:val="clear" w:color="auto" w:fill="auto"/>
            <w:noWrap/>
            <w:vAlign w:val="center"/>
            <w:hideMark/>
          </w:tcPr>
          <w:p w14:paraId="6CF6E8F1" w14:textId="3B75F7A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13,297</w:t>
            </w:r>
          </w:p>
        </w:tc>
        <w:tc>
          <w:tcPr>
            <w:tcW w:w="330" w:type="pct"/>
            <w:tcBorders>
              <w:top w:val="nil"/>
              <w:left w:val="single" w:sz="12" w:space="0" w:color="auto"/>
              <w:bottom w:val="nil"/>
              <w:right w:val="nil"/>
            </w:tcBorders>
            <w:shd w:val="clear" w:color="auto" w:fill="auto"/>
            <w:noWrap/>
            <w:vAlign w:val="center"/>
            <w:hideMark/>
          </w:tcPr>
          <w:p w14:paraId="57536381" w14:textId="372B22F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94.7</w:t>
            </w:r>
          </w:p>
        </w:tc>
        <w:tc>
          <w:tcPr>
            <w:tcW w:w="433" w:type="pct"/>
            <w:tcBorders>
              <w:top w:val="nil"/>
              <w:left w:val="nil"/>
              <w:bottom w:val="nil"/>
              <w:right w:val="single" w:sz="4" w:space="0" w:color="auto"/>
            </w:tcBorders>
            <w:shd w:val="clear" w:color="auto" w:fill="auto"/>
            <w:noWrap/>
            <w:vAlign w:val="center"/>
            <w:hideMark/>
          </w:tcPr>
          <w:p w14:paraId="351D32BE" w14:textId="666DD718"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12,691</w:t>
            </w:r>
          </w:p>
        </w:tc>
        <w:tc>
          <w:tcPr>
            <w:tcW w:w="391" w:type="pct"/>
            <w:tcBorders>
              <w:top w:val="nil"/>
              <w:left w:val="nil"/>
              <w:bottom w:val="nil"/>
              <w:right w:val="nil"/>
            </w:tcBorders>
            <w:shd w:val="clear" w:color="auto" w:fill="auto"/>
            <w:noWrap/>
            <w:vAlign w:val="center"/>
            <w:hideMark/>
          </w:tcPr>
          <w:p w14:paraId="3C30658F" w14:textId="5017209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97.5</w:t>
            </w:r>
          </w:p>
        </w:tc>
        <w:tc>
          <w:tcPr>
            <w:tcW w:w="393" w:type="pct"/>
            <w:tcBorders>
              <w:top w:val="nil"/>
              <w:left w:val="nil"/>
              <w:bottom w:val="nil"/>
              <w:right w:val="single" w:sz="4" w:space="0" w:color="auto"/>
            </w:tcBorders>
            <w:shd w:val="clear" w:color="auto" w:fill="auto"/>
            <w:noWrap/>
            <w:vAlign w:val="center"/>
          </w:tcPr>
          <w:p w14:paraId="27B5042E" w14:textId="6D7BFD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12,993</w:t>
            </w:r>
          </w:p>
        </w:tc>
        <w:tc>
          <w:tcPr>
            <w:tcW w:w="356" w:type="pct"/>
            <w:tcBorders>
              <w:top w:val="nil"/>
              <w:left w:val="nil"/>
              <w:bottom w:val="nil"/>
              <w:right w:val="nil"/>
            </w:tcBorders>
            <w:shd w:val="clear" w:color="auto" w:fill="auto"/>
            <w:noWrap/>
            <w:vAlign w:val="center"/>
            <w:hideMark/>
          </w:tcPr>
          <w:p w14:paraId="666E1B65" w14:textId="389FA31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101.2</w:t>
            </w:r>
          </w:p>
        </w:tc>
        <w:tc>
          <w:tcPr>
            <w:tcW w:w="392" w:type="pct"/>
            <w:tcBorders>
              <w:top w:val="nil"/>
              <w:left w:val="nil"/>
              <w:bottom w:val="nil"/>
              <w:right w:val="single" w:sz="12" w:space="0" w:color="auto"/>
            </w:tcBorders>
            <w:shd w:val="clear" w:color="auto" w:fill="auto"/>
            <w:noWrap/>
            <w:vAlign w:val="center"/>
            <w:hideMark/>
          </w:tcPr>
          <w:p w14:paraId="291DE4DC" w14:textId="2349F8B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13,565</w:t>
            </w:r>
          </w:p>
        </w:tc>
      </w:tr>
      <w:tr w:rsidR="00362036" w:rsidRPr="006E300E" w14:paraId="404DFBB5"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5A05C34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95.4</w:t>
            </w:r>
          </w:p>
        </w:tc>
        <w:tc>
          <w:tcPr>
            <w:tcW w:w="432" w:type="pct"/>
            <w:tcBorders>
              <w:top w:val="nil"/>
              <w:left w:val="nil"/>
              <w:bottom w:val="nil"/>
              <w:right w:val="single" w:sz="4" w:space="0" w:color="auto"/>
            </w:tcBorders>
            <w:shd w:val="clear" w:color="auto" w:fill="auto"/>
            <w:noWrap/>
            <w:vAlign w:val="center"/>
            <w:hideMark/>
          </w:tcPr>
          <w:p w14:paraId="63EA6B52" w14:textId="763B4B2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12,687</w:t>
            </w:r>
          </w:p>
        </w:tc>
        <w:tc>
          <w:tcPr>
            <w:tcW w:w="350" w:type="pct"/>
            <w:tcBorders>
              <w:top w:val="nil"/>
              <w:left w:val="nil"/>
              <w:bottom w:val="nil"/>
              <w:right w:val="nil"/>
            </w:tcBorders>
            <w:shd w:val="clear" w:color="auto" w:fill="auto"/>
            <w:noWrap/>
            <w:vAlign w:val="center"/>
            <w:hideMark/>
          </w:tcPr>
          <w:p w14:paraId="3324022E" w14:textId="774821A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98.1</w:t>
            </w:r>
          </w:p>
        </w:tc>
        <w:tc>
          <w:tcPr>
            <w:tcW w:w="405" w:type="pct"/>
            <w:tcBorders>
              <w:top w:val="nil"/>
              <w:left w:val="nil"/>
              <w:bottom w:val="nil"/>
              <w:right w:val="single" w:sz="4" w:space="0" w:color="auto"/>
            </w:tcBorders>
            <w:shd w:val="clear" w:color="auto" w:fill="auto"/>
            <w:noWrap/>
            <w:vAlign w:val="center"/>
            <w:hideMark/>
          </w:tcPr>
          <w:p w14:paraId="07746CF1" w14:textId="1426290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12,986</w:t>
            </w:r>
          </w:p>
        </w:tc>
        <w:tc>
          <w:tcPr>
            <w:tcW w:w="357" w:type="pct"/>
            <w:tcBorders>
              <w:top w:val="nil"/>
              <w:left w:val="nil"/>
              <w:bottom w:val="nil"/>
              <w:right w:val="nil"/>
            </w:tcBorders>
            <w:shd w:val="clear" w:color="auto" w:fill="auto"/>
            <w:noWrap/>
            <w:vAlign w:val="center"/>
            <w:hideMark/>
          </w:tcPr>
          <w:p w14:paraId="1883FEF1" w14:textId="082A6EA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100.1</w:t>
            </w:r>
          </w:p>
        </w:tc>
        <w:tc>
          <w:tcPr>
            <w:tcW w:w="418" w:type="pct"/>
            <w:tcBorders>
              <w:top w:val="nil"/>
              <w:left w:val="nil"/>
              <w:bottom w:val="nil"/>
              <w:right w:val="single" w:sz="12" w:space="0" w:color="auto"/>
            </w:tcBorders>
            <w:shd w:val="clear" w:color="auto" w:fill="auto"/>
            <w:noWrap/>
            <w:vAlign w:val="center"/>
            <w:hideMark/>
          </w:tcPr>
          <w:p w14:paraId="1AD82F88" w14:textId="72A6D54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13,317</w:t>
            </w:r>
          </w:p>
        </w:tc>
        <w:tc>
          <w:tcPr>
            <w:tcW w:w="330" w:type="pct"/>
            <w:tcBorders>
              <w:top w:val="nil"/>
              <w:left w:val="single" w:sz="12" w:space="0" w:color="auto"/>
              <w:bottom w:val="nil"/>
              <w:right w:val="nil"/>
            </w:tcBorders>
            <w:shd w:val="clear" w:color="auto" w:fill="auto"/>
            <w:noWrap/>
            <w:vAlign w:val="center"/>
            <w:hideMark/>
          </w:tcPr>
          <w:p w14:paraId="72A42EEC" w14:textId="7D4276E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95.7</w:t>
            </w:r>
          </w:p>
        </w:tc>
        <w:tc>
          <w:tcPr>
            <w:tcW w:w="433" w:type="pct"/>
            <w:tcBorders>
              <w:top w:val="nil"/>
              <w:left w:val="nil"/>
              <w:bottom w:val="nil"/>
              <w:right w:val="single" w:sz="4" w:space="0" w:color="auto"/>
            </w:tcBorders>
            <w:shd w:val="clear" w:color="auto" w:fill="auto"/>
            <w:noWrap/>
            <w:vAlign w:val="center"/>
            <w:hideMark/>
          </w:tcPr>
          <w:p w14:paraId="1FA90E9E" w14:textId="68E63A0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12,695</w:t>
            </w:r>
          </w:p>
        </w:tc>
        <w:tc>
          <w:tcPr>
            <w:tcW w:w="391" w:type="pct"/>
            <w:tcBorders>
              <w:top w:val="nil"/>
              <w:left w:val="nil"/>
              <w:bottom w:val="nil"/>
              <w:right w:val="nil"/>
            </w:tcBorders>
            <w:shd w:val="clear" w:color="auto" w:fill="auto"/>
            <w:noWrap/>
            <w:vAlign w:val="center"/>
            <w:hideMark/>
          </w:tcPr>
          <w:p w14:paraId="33A2990B" w14:textId="2C7CCE7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98.5</w:t>
            </w:r>
          </w:p>
        </w:tc>
        <w:tc>
          <w:tcPr>
            <w:tcW w:w="393" w:type="pct"/>
            <w:tcBorders>
              <w:top w:val="nil"/>
              <w:left w:val="nil"/>
              <w:bottom w:val="nil"/>
              <w:right w:val="single" w:sz="4" w:space="0" w:color="auto"/>
            </w:tcBorders>
            <w:shd w:val="clear" w:color="auto" w:fill="auto"/>
            <w:noWrap/>
            <w:vAlign w:val="center"/>
          </w:tcPr>
          <w:p w14:paraId="7FD60612" w14:textId="6CEBE373"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12,986</w:t>
            </w:r>
          </w:p>
        </w:tc>
        <w:tc>
          <w:tcPr>
            <w:tcW w:w="356" w:type="pct"/>
            <w:tcBorders>
              <w:top w:val="nil"/>
              <w:left w:val="nil"/>
              <w:bottom w:val="nil"/>
              <w:right w:val="nil"/>
            </w:tcBorders>
            <w:shd w:val="clear" w:color="auto" w:fill="auto"/>
            <w:noWrap/>
            <w:vAlign w:val="center"/>
            <w:hideMark/>
          </w:tcPr>
          <w:p w14:paraId="50B3E0E4" w14:textId="78FBAD1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102.3</w:t>
            </w:r>
          </w:p>
        </w:tc>
        <w:tc>
          <w:tcPr>
            <w:tcW w:w="392" w:type="pct"/>
            <w:tcBorders>
              <w:top w:val="nil"/>
              <w:left w:val="nil"/>
              <w:bottom w:val="nil"/>
              <w:right w:val="single" w:sz="12" w:space="0" w:color="auto"/>
            </w:tcBorders>
            <w:shd w:val="clear" w:color="auto" w:fill="auto"/>
            <w:noWrap/>
            <w:vAlign w:val="center"/>
            <w:hideMark/>
          </w:tcPr>
          <w:p w14:paraId="1FC76A84" w14:textId="51305CE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13,570</w:t>
            </w:r>
          </w:p>
        </w:tc>
      </w:tr>
      <w:tr w:rsidR="00362036" w:rsidRPr="006E300E" w14:paraId="69984465"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2B55E11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96.4</w:t>
            </w:r>
          </w:p>
        </w:tc>
        <w:tc>
          <w:tcPr>
            <w:tcW w:w="432" w:type="pct"/>
            <w:tcBorders>
              <w:top w:val="nil"/>
              <w:left w:val="nil"/>
              <w:bottom w:val="nil"/>
              <w:right w:val="single" w:sz="4" w:space="0" w:color="auto"/>
            </w:tcBorders>
            <w:shd w:val="clear" w:color="auto" w:fill="auto"/>
            <w:noWrap/>
            <w:vAlign w:val="center"/>
            <w:hideMark/>
          </w:tcPr>
          <w:p w14:paraId="437FEA16" w14:textId="56185FE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12,694</w:t>
            </w:r>
          </w:p>
        </w:tc>
        <w:tc>
          <w:tcPr>
            <w:tcW w:w="350" w:type="pct"/>
            <w:tcBorders>
              <w:top w:val="nil"/>
              <w:left w:val="nil"/>
              <w:bottom w:val="nil"/>
              <w:right w:val="nil"/>
            </w:tcBorders>
            <w:shd w:val="clear" w:color="auto" w:fill="auto"/>
            <w:noWrap/>
            <w:vAlign w:val="center"/>
            <w:hideMark/>
          </w:tcPr>
          <w:p w14:paraId="1D441E05" w14:textId="64568D2D"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99.1</w:t>
            </w:r>
          </w:p>
        </w:tc>
        <w:tc>
          <w:tcPr>
            <w:tcW w:w="405" w:type="pct"/>
            <w:tcBorders>
              <w:top w:val="nil"/>
              <w:left w:val="nil"/>
              <w:bottom w:val="nil"/>
              <w:right w:val="single" w:sz="4" w:space="0" w:color="auto"/>
            </w:tcBorders>
            <w:shd w:val="clear" w:color="auto" w:fill="auto"/>
            <w:noWrap/>
            <w:vAlign w:val="center"/>
            <w:hideMark/>
          </w:tcPr>
          <w:p w14:paraId="594058FE" w14:textId="3CC1481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12,982</w:t>
            </w:r>
          </w:p>
        </w:tc>
        <w:tc>
          <w:tcPr>
            <w:tcW w:w="357" w:type="pct"/>
            <w:tcBorders>
              <w:top w:val="nil"/>
              <w:left w:val="nil"/>
              <w:bottom w:val="nil"/>
              <w:right w:val="nil"/>
            </w:tcBorders>
            <w:shd w:val="clear" w:color="auto" w:fill="auto"/>
            <w:noWrap/>
            <w:vAlign w:val="center"/>
            <w:hideMark/>
          </w:tcPr>
          <w:p w14:paraId="14A2E470" w14:textId="28CA6FA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101.3</w:t>
            </w:r>
          </w:p>
        </w:tc>
        <w:tc>
          <w:tcPr>
            <w:tcW w:w="418" w:type="pct"/>
            <w:tcBorders>
              <w:top w:val="nil"/>
              <w:left w:val="nil"/>
              <w:bottom w:val="nil"/>
              <w:right w:val="single" w:sz="12" w:space="0" w:color="auto"/>
            </w:tcBorders>
            <w:shd w:val="clear" w:color="auto" w:fill="auto"/>
            <w:noWrap/>
            <w:vAlign w:val="center"/>
            <w:hideMark/>
          </w:tcPr>
          <w:p w14:paraId="48226033" w14:textId="38A39C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13,339</w:t>
            </w:r>
          </w:p>
        </w:tc>
        <w:tc>
          <w:tcPr>
            <w:tcW w:w="330" w:type="pct"/>
            <w:tcBorders>
              <w:top w:val="nil"/>
              <w:left w:val="single" w:sz="12" w:space="0" w:color="auto"/>
              <w:bottom w:val="nil"/>
              <w:right w:val="nil"/>
            </w:tcBorders>
            <w:shd w:val="clear" w:color="auto" w:fill="auto"/>
            <w:noWrap/>
            <w:vAlign w:val="center"/>
            <w:hideMark/>
          </w:tcPr>
          <w:p w14:paraId="69D15140" w14:textId="1613FF9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96.7</w:t>
            </w:r>
          </w:p>
        </w:tc>
        <w:tc>
          <w:tcPr>
            <w:tcW w:w="433" w:type="pct"/>
            <w:tcBorders>
              <w:top w:val="nil"/>
              <w:left w:val="nil"/>
              <w:bottom w:val="nil"/>
              <w:right w:val="single" w:sz="4" w:space="0" w:color="auto"/>
            </w:tcBorders>
            <w:shd w:val="clear" w:color="auto" w:fill="auto"/>
            <w:noWrap/>
            <w:vAlign w:val="center"/>
            <w:hideMark/>
          </w:tcPr>
          <w:p w14:paraId="1E270474" w14:textId="72FA907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12,699</w:t>
            </w:r>
          </w:p>
        </w:tc>
        <w:tc>
          <w:tcPr>
            <w:tcW w:w="391" w:type="pct"/>
            <w:tcBorders>
              <w:top w:val="nil"/>
              <w:left w:val="nil"/>
              <w:bottom w:val="nil"/>
              <w:right w:val="nil"/>
            </w:tcBorders>
            <w:shd w:val="clear" w:color="auto" w:fill="auto"/>
            <w:noWrap/>
            <w:vAlign w:val="center"/>
            <w:hideMark/>
          </w:tcPr>
          <w:p w14:paraId="59E2A7D0" w14:textId="562377B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99.4</w:t>
            </w:r>
          </w:p>
        </w:tc>
        <w:tc>
          <w:tcPr>
            <w:tcW w:w="393" w:type="pct"/>
            <w:tcBorders>
              <w:top w:val="nil"/>
              <w:left w:val="nil"/>
              <w:bottom w:val="nil"/>
              <w:right w:val="single" w:sz="4" w:space="0" w:color="auto"/>
            </w:tcBorders>
            <w:shd w:val="clear" w:color="auto" w:fill="auto"/>
            <w:noWrap/>
            <w:vAlign w:val="center"/>
          </w:tcPr>
          <w:p w14:paraId="674CAFF3" w14:textId="345B11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12,979</w:t>
            </w:r>
          </w:p>
        </w:tc>
        <w:tc>
          <w:tcPr>
            <w:tcW w:w="356" w:type="pct"/>
            <w:tcBorders>
              <w:top w:val="nil"/>
              <w:left w:val="nil"/>
              <w:bottom w:val="nil"/>
              <w:right w:val="nil"/>
            </w:tcBorders>
            <w:shd w:val="clear" w:color="auto" w:fill="auto"/>
            <w:noWrap/>
            <w:vAlign w:val="center"/>
            <w:hideMark/>
          </w:tcPr>
          <w:p w14:paraId="0406F1DF" w14:textId="76ECEC2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103.4</w:t>
            </w:r>
          </w:p>
        </w:tc>
        <w:tc>
          <w:tcPr>
            <w:tcW w:w="392" w:type="pct"/>
            <w:tcBorders>
              <w:top w:val="nil"/>
              <w:left w:val="nil"/>
              <w:bottom w:val="nil"/>
              <w:right w:val="single" w:sz="12" w:space="0" w:color="auto"/>
            </w:tcBorders>
            <w:shd w:val="clear" w:color="auto" w:fill="auto"/>
            <w:noWrap/>
            <w:vAlign w:val="center"/>
            <w:hideMark/>
          </w:tcPr>
          <w:p w14:paraId="19799D67" w14:textId="06AA1F8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13,577</w:t>
            </w:r>
          </w:p>
        </w:tc>
      </w:tr>
      <w:tr w:rsidR="00362036" w:rsidRPr="006E300E" w14:paraId="7046536C"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2743554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97.4</w:t>
            </w:r>
          </w:p>
        </w:tc>
        <w:tc>
          <w:tcPr>
            <w:tcW w:w="432" w:type="pct"/>
            <w:tcBorders>
              <w:top w:val="nil"/>
              <w:left w:val="nil"/>
              <w:bottom w:val="nil"/>
              <w:right w:val="single" w:sz="4" w:space="0" w:color="auto"/>
            </w:tcBorders>
            <w:shd w:val="clear" w:color="auto" w:fill="auto"/>
            <w:noWrap/>
            <w:vAlign w:val="center"/>
            <w:hideMark/>
          </w:tcPr>
          <w:p w14:paraId="68AA7160" w14:textId="3B73CFD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12,700</w:t>
            </w:r>
          </w:p>
        </w:tc>
        <w:tc>
          <w:tcPr>
            <w:tcW w:w="350" w:type="pct"/>
            <w:tcBorders>
              <w:top w:val="nil"/>
              <w:left w:val="nil"/>
              <w:bottom w:val="nil"/>
              <w:right w:val="nil"/>
            </w:tcBorders>
            <w:shd w:val="clear" w:color="auto" w:fill="auto"/>
            <w:noWrap/>
            <w:vAlign w:val="center"/>
            <w:hideMark/>
          </w:tcPr>
          <w:p w14:paraId="6DCC6150" w14:textId="46EB6B3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100.1</w:t>
            </w:r>
          </w:p>
        </w:tc>
        <w:tc>
          <w:tcPr>
            <w:tcW w:w="405" w:type="pct"/>
            <w:tcBorders>
              <w:top w:val="nil"/>
              <w:left w:val="nil"/>
              <w:bottom w:val="nil"/>
              <w:right w:val="single" w:sz="4" w:space="0" w:color="auto"/>
            </w:tcBorders>
            <w:shd w:val="clear" w:color="auto" w:fill="auto"/>
            <w:noWrap/>
            <w:vAlign w:val="center"/>
            <w:hideMark/>
          </w:tcPr>
          <w:p w14:paraId="54BE3A6A" w14:textId="5EDD2F9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12,978</w:t>
            </w:r>
          </w:p>
        </w:tc>
        <w:tc>
          <w:tcPr>
            <w:tcW w:w="357" w:type="pct"/>
            <w:tcBorders>
              <w:top w:val="nil"/>
              <w:left w:val="nil"/>
              <w:bottom w:val="nil"/>
              <w:right w:val="nil"/>
            </w:tcBorders>
            <w:shd w:val="clear" w:color="auto" w:fill="auto"/>
            <w:noWrap/>
            <w:vAlign w:val="center"/>
            <w:hideMark/>
          </w:tcPr>
          <w:p w14:paraId="20D3D432" w14:textId="2D628D5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102.5</w:t>
            </w:r>
          </w:p>
        </w:tc>
        <w:tc>
          <w:tcPr>
            <w:tcW w:w="418" w:type="pct"/>
            <w:tcBorders>
              <w:top w:val="nil"/>
              <w:left w:val="nil"/>
              <w:bottom w:val="nil"/>
              <w:right w:val="single" w:sz="12" w:space="0" w:color="auto"/>
            </w:tcBorders>
            <w:shd w:val="clear" w:color="auto" w:fill="auto"/>
            <w:noWrap/>
            <w:vAlign w:val="center"/>
            <w:hideMark/>
          </w:tcPr>
          <w:p w14:paraId="798033EA" w14:textId="0DBDE34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13,364</w:t>
            </w:r>
          </w:p>
        </w:tc>
        <w:tc>
          <w:tcPr>
            <w:tcW w:w="330" w:type="pct"/>
            <w:tcBorders>
              <w:top w:val="nil"/>
              <w:left w:val="single" w:sz="12" w:space="0" w:color="auto"/>
              <w:bottom w:val="nil"/>
              <w:right w:val="nil"/>
            </w:tcBorders>
            <w:shd w:val="clear" w:color="auto" w:fill="auto"/>
            <w:noWrap/>
            <w:vAlign w:val="center"/>
            <w:hideMark/>
          </w:tcPr>
          <w:p w14:paraId="46548939" w14:textId="1F6F033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97.7</w:t>
            </w:r>
          </w:p>
        </w:tc>
        <w:tc>
          <w:tcPr>
            <w:tcW w:w="433" w:type="pct"/>
            <w:tcBorders>
              <w:top w:val="nil"/>
              <w:left w:val="nil"/>
              <w:bottom w:val="nil"/>
              <w:right w:val="single" w:sz="4" w:space="0" w:color="auto"/>
            </w:tcBorders>
            <w:shd w:val="clear" w:color="auto" w:fill="auto"/>
            <w:noWrap/>
            <w:vAlign w:val="center"/>
            <w:hideMark/>
          </w:tcPr>
          <w:p w14:paraId="34213B3B" w14:textId="0E8D09D7"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12,701</w:t>
            </w:r>
          </w:p>
        </w:tc>
        <w:tc>
          <w:tcPr>
            <w:tcW w:w="391" w:type="pct"/>
            <w:tcBorders>
              <w:top w:val="nil"/>
              <w:left w:val="nil"/>
              <w:bottom w:val="nil"/>
              <w:right w:val="nil"/>
            </w:tcBorders>
            <w:shd w:val="clear" w:color="auto" w:fill="auto"/>
            <w:noWrap/>
            <w:vAlign w:val="center"/>
            <w:hideMark/>
          </w:tcPr>
          <w:p w14:paraId="79EA1302" w14:textId="6AF6876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100.4</w:t>
            </w:r>
          </w:p>
        </w:tc>
        <w:tc>
          <w:tcPr>
            <w:tcW w:w="393" w:type="pct"/>
            <w:tcBorders>
              <w:top w:val="nil"/>
              <w:left w:val="nil"/>
              <w:bottom w:val="nil"/>
              <w:right w:val="single" w:sz="4" w:space="0" w:color="auto"/>
            </w:tcBorders>
            <w:shd w:val="clear" w:color="auto" w:fill="auto"/>
            <w:noWrap/>
            <w:vAlign w:val="center"/>
          </w:tcPr>
          <w:p w14:paraId="23E825FF" w14:textId="10824D5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12,973</w:t>
            </w:r>
          </w:p>
        </w:tc>
        <w:tc>
          <w:tcPr>
            <w:tcW w:w="356" w:type="pct"/>
            <w:tcBorders>
              <w:top w:val="nil"/>
              <w:left w:val="nil"/>
              <w:bottom w:val="nil"/>
              <w:right w:val="nil"/>
            </w:tcBorders>
            <w:shd w:val="clear" w:color="auto" w:fill="auto"/>
            <w:noWrap/>
            <w:vAlign w:val="center"/>
            <w:hideMark/>
          </w:tcPr>
          <w:p w14:paraId="1C065B44" w14:textId="6EFE9B4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104.5</w:t>
            </w:r>
          </w:p>
        </w:tc>
        <w:tc>
          <w:tcPr>
            <w:tcW w:w="392" w:type="pct"/>
            <w:tcBorders>
              <w:top w:val="nil"/>
              <w:left w:val="nil"/>
              <w:bottom w:val="nil"/>
              <w:right w:val="single" w:sz="12" w:space="0" w:color="auto"/>
            </w:tcBorders>
            <w:shd w:val="clear" w:color="auto" w:fill="auto"/>
            <w:noWrap/>
            <w:vAlign w:val="center"/>
            <w:hideMark/>
          </w:tcPr>
          <w:p w14:paraId="3AE7F8F3" w14:textId="2D1D3374"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13,587</w:t>
            </w:r>
          </w:p>
        </w:tc>
      </w:tr>
      <w:tr w:rsidR="00362036" w:rsidRPr="006E300E" w14:paraId="2136B68E"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362036" w:rsidRPr="006E300E" w:rsidRDefault="00362036" w:rsidP="00362036">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75EEF21B"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98.4</w:t>
            </w:r>
          </w:p>
        </w:tc>
        <w:tc>
          <w:tcPr>
            <w:tcW w:w="432" w:type="pct"/>
            <w:tcBorders>
              <w:top w:val="nil"/>
              <w:left w:val="nil"/>
              <w:bottom w:val="nil"/>
              <w:right w:val="single" w:sz="4" w:space="0" w:color="auto"/>
            </w:tcBorders>
            <w:shd w:val="clear" w:color="auto" w:fill="auto"/>
            <w:noWrap/>
            <w:vAlign w:val="center"/>
            <w:hideMark/>
          </w:tcPr>
          <w:p w14:paraId="55AFE068" w14:textId="08C531F9"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12,705</w:t>
            </w:r>
          </w:p>
        </w:tc>
        <w:tc>
          <w:tcPr>
            <w:tcW w:w="350" w:type="pct"/>
            <w:tcBorders>
              <w:top w:val="nil"/>
              <w:left w:val="nil"/>
              <w:bottom w:val="nil"/>
              <w:right w:val="nil"/>
            </w:tcBorders>
            <w:shd w:val="clear" w:color="auto" w:fill="auto"/>
            <w:noWrap/>
            <w:vAlign w:val="center"/>
            <w:hideMark/>
          </w:tcPr>
          <w:p w14:paraId="5740D22B" w14:textId="716C1FD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101.0</w:t>
            </w:r>
          </w:p>
        </w:tc>
        <w:tc>
          <w:tcPr>
            <w:tcW w:w="405" w:type="pct"/>
            <w:tcBorders>
              <w:top w:val="nil"/>
              <w:left w:val="nil"/>
              <w:bottom w:val="nil"/>
              <w:right w:val="single" w:sz="4" w:space="0" w:color="auto"/>
            </w:tcBorders>
            <w:shd w:val="clear" w:color="auto" w:fill="auto"/>
            <w:vAlign w:val="center"/>
            <w:hideMark/>
          </w:tcPr>
          <w:p w14:paraId="6CCB9409" w14:textId="5DD8258A"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12,974</w:t>
            </w:r>
          </w:p>
        </w:tc>
        <w:tc>
          <w:tcPr>
            <w:tcW w:w="357" w:type="pct"/>
            <w:tcBorders>
              <w:top w:val="nil"/>
              <w:left w:val="nil"/>
              <w:bottom w:val="nil"/>
              <w:right w:val="nil"/>
            </w:tcBorders>
            <w:shd w:val="clear" w:color="auto" w:fill="auto"/>
            <w:noWrap/>
            <w:vAlign w:val="center"/>
            <w:hideMark/>
          </w:tcPr>
          <w:p w14:paraId="58FB03FF" w14:textId="50DCF2AF"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103.7</w:t>
            </w:r>
          </w:p>
        </w:tc>
        <w:tc>
          <w:tcPr>
            <w:tcW w:w="418" w:type="pct"/>
            <w:tcBorders>
              <w:top w:val="nil"/>
              <w:left w:val="nil"/>
              <w:bottom w:val="nil"/>
              <w:right w:val="single" w:sz="12" w:space="0" w:color="auto"/>
            </w:tcBorders>
            <w:shd w:val="clear" w:color="auto" w:fill="auto"/>
            <w:vAlign w:val="center"/>
            <w:hideMark/>
          </w:tcPr>
          <w:p w14:paraId="30D528AD" w14:textId="708F2E4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13,389</w:t>
            </w:r>
          </w:p>
        </w:tc>
        <w:tc>
          <w:tcPr>
            <w:tcW w:w="330" w:type="pct"/>
            <w:tcBorders>
              <w:top w:val="nil"/>
              <w:left w:val="single" w:sz="12" w:space="0" w:color="auto"/>
              <w:bottom w:val="nil"/>
              <w:right w:val="nil"/>
            </w:tcBorders>
            <w:shd w:val="clear" w:color="auto" w:fill="auto"/>
            <w:noWrap/>
            <w:vAlign w:val="center"/>
            <w:hideMark/>
          </w:tcPr>
          <w:p w14:paraId="7C8642EB" w14:textId="028105F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98.7</w:t>
            </w:r>
          </w:p>
        </w:tc>
        <w:tc>
          <w:tcPr>
            <w:tcW w:w="433" w:type="pct"/>
            <w:tcBorders>
              <w:top w:val="nil"/>
              <w:left w:val="nil"/>
              <w:bottom w:val="nil"/>
              <w:right w:val="single" w:sz="4" w:space="0" w:color="auto"/>
            </w:tcBorders>
            <w:shd w:val="clear" w:color="auto" w:fill="auto"/>
            <w:noWrap/>
            <w:vAlign w:val="center"/>
            <w:hideMark/>
          </w:tcPr>
          <w:p w14:paraId="45C23BEA" w14:textId="78FA766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12,703</w:t>
            </w:r>
          </w:p>
        </w:tc>
        <w:tc>
          <w:tcPr>
            <w:tcW w:w="391" w:type="pct"/>
            <w:tcBorders>
              <w:top w:val="nil"/>
              <w:left w:val="nil"/>
              <w:bottom w:val="nil"/>
              <w:right w:val="nil"/>
            </w:tcBorders>
            <w:shd w:val="clear" w:color="auto" w:fill="auto"/>
            <w:noWrap/>
            <w:vAlign w:val="center"/>
            <w:hideMark/>
          </w:tcPr>
          <w:p w14:paraId="4781544D" w14:textId="76C3D3A0"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101.3</w:t>
            </w:r>
          </w:p>
        </w:tc>
        <w:tc>
          <w:tcPr>
            <w:tcW w:w="393" w:type="pct"/>
            <w:tcBorders>
              <w:top w:val="nil"/>
              <w:left w:val="nil"/>
              <w:bottom w:val="nil"/>
              <w:right w:val="single" w:sz="4" w:space="0" w:color="auto"/>
            </w:tcBorders>
            <w:shd w:val="clear" w:color="auto" w:fill="auto"/>
            <w:vAlign w:val="center"/>
          </w:tcPr>
          <w:p w14:paraId="478BF513" w14:textId="35A4746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12,966</w:t>
            </w:r>
          </w:p>
        </w:tc>
        <w:tc>
          <w:tcPr>
            <w:tcW w:w="356" w:type="pct"/>
            <w:tcBorders>
              <w:top w:val="nil"/>
              <w:left w:val="nil"/>
              <w:bottom w:val="nil"/>
              <w:right w:val="nil"/>
            </w:tcBorders>
            <w:shd w:val="clear" w:color="auto" w:fill="auto"/>
            <w:noWrap/>
            <w:vAlign w:val="center"/>
            <w:hideMark/>
          </w:tcPr>
          <w:p w14:paraId="5F45B158" w14:textId="3111E09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105.6</w:t>
            </w:r>
          </w:p>
        </w:tc>
        <w:tc>
          <w:tcPr>
            <w:tcW w:w="392" w:type="pct"/>
            <w:tcBorders>
              <w:top w:val="nil"/>
              <w:left w:val="nil"/>
              <w:bottom w:val="nil"/>
              <w:right w:val="single" w:sz="12" w:space="0" w:color="auto"/>
            </w:tcBorders>
            <w:shd w:val="clear" w:color="auto" w:fill="auto"/>
            <w:vAlign w:val="center"/>
            <w:hideMark/>
          </w:tcPr>
          <w:p w14:paraId="0FB155D6" w14:textId="0CAAF6C2"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13,597</w:t>
            </w:r>
          </w:p>
        </w:tc>
      </w:tr>
      <w:tr w:rsidR="00362036" w:rsidRPr="006E300E" w14:paraId="530B405A" w14:textId="77777777" w:rsidTr="009573E1">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362036" w:rsidRPr="006E300E" w:rsidRDefault="00362036" w:rsidP="00362036">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5FCFD0BF"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99.4</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7BA98BAA"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12,711</w:t>
            </w:r>
          </w:p>
        </w:tc>
        <w:tc>
          <w:tcPr>
            <w:tcW w:w="350" w:type="pct"/>
            <w:tcBorders>
              <w:top w:val="nil"/>
              <w:left w:val="nil"/>
              <w:bottom w:val="single" w:sz="12" w:space="0" w:color="auto"/>
              <w:right w:val="nil"/>
            </w:tcBorders>
            <w:shd w:val="clear" w:color="auto" w:fill="auto"/>
            <w:noWrap/>
            <w:vAlign w:val="center"/>
            <w:hideMark/>
          </w:tcPr>
          <w:p w14:paraId="02C9F0DD" w14:textId="28B631E8"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102.3</w:t>
            </w:r>
          </w:p>
        </w:tc>
        <w:tc>
          <w:tcPr>
            <w:tcW w:w="405" w:type="pct"/>
            <w:tcBorders>
              <w:top w:val="nil"/>
              <w:left w:val="nil"/>
              <w:bottom w:val="single" w:sz="12" w:space="0" w:color="auto"/>
              <w:right w:val="single" w:sz="4" w:space="0" w:color="auto"/>
            </w:tcBorders>
            <w:shd w:val="clear" w:color="auto" w:fill="auto"/>
            <w:vAlign w:val="center"/>
            <w:hideMark/>
          </w:tcPr>
          <w:p w14:paraId="1829F075" w14:textId="1279138D"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13,010</w:t>
            </w:r>
          </w:p>
        </w:tc>
        <w:tc>
          <w:tcPr>
            <w:tcW w:w="357" w:type="pct"/>
            <w:tcBorders>
              <w:top w:val="nil"/>
              <w:left w:val="nil"/>
              <w:bottom w:val="single" w:sz="12" w:space="0" w:color="auto"/>
              <w:right w:val="nil"/>
            </w:tcBorders>
            <w:shd w:val="clear" w:color="auto" w:fill="auto"/>
            <w:noWrap/>
            <w:vAlign w:val="center"/>
            <w:hideMark/>
          </w:tcPr>
          <w:p w14:paraId="1BFA6564" w14:textId="1064ACA5"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104.9</w:t>
            </w:r>
          </w:p>
        </w:tc>
        <w:tc>
          <w:tcPr>
            <w:tcW w:w="418" w:type="pct"/>
            <w:tcBorders>
              <w:top w:val="nil"/>
              <w:left w:val="nil"/>
              <w:bottom w:val="single" w:sz="12" w:space="0" w:color="auto"/>
              <w:right w:val="single" w:sz="12" w:space="0" w:color="auto"/>
            </w:tcBorders>
            <w:shd w:val="clear" w:color="auto" w:fill="auto"/>
            <w:vAlign w:val="center"/>
            <w:hideMark/>
          </w:tcPr>
          <w:p w14:paraId="7010703D" w14:textId="0F0F5B56"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13,413</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4D7126F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99.7</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15BBDD27" w:rsidR="00362036" w:rsidRPr="006E300E" w:rsidRDefault="00362036" w:rsidP="00362036">
            <w:pPr>
              <w:spacing w:after="0"/>
              <w:jc w:val="center"/>
              <w:rPr>
                <w:rFonts w:asciiTheme="minorHAnsi" w:hAnsiTheme="minorHAnsi" w:cstheme="minorHAnsi"/>
                <w:bCs/>
                <w:sz w:val="20"/>
              </w:rPr>
            </w:pPr>
            <w:r>
              <w:rPr>
                <w:rFonts w:ascii="Calibri" w:hAnsi="Calibri" w:cs="Calibri"/>
                <w:color w:val="FF0000"/>
                <w:sz w:val="20"/>
              </w:rPr>
              <w:t>12,706</w:t>
            </w:r>
          </w:p>
        </w:tc>
        <w:tc>
          <w:tcPr>
            <w:tcW w:w="391" w:type="pct"/>
            <w:tcBorders>
              <w:top w:val="nil"/>
              <w:left w:val="nil"/>
              <w:bottom w:val="single" w:sz="12" w:space="0" w:color="auto"/>
              <w:right w:val="nil"/>
            </w:tcBorders>
            <w:shd w:val="clear" w:color="auto" w:fill="auto"/>
            <w:noWrap/>
            <w:vAlign w:val="center"/>
            <w:hideMark/>
          </w:tcPr>
          <w:p w14:paraId="6B529964" w14:textId="56A675B1"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102.6</w:t>
            </w:r>
          </w:p>
        </w:tc>
        <w:tc>
          <w:tcPr>
            <w:tcW w:w="393" w:type="pct"/>
            <w:tcBorders>
              <w:top w:val="nil"/>
              <w:left w:val="nil"/>
              <w:bottom w:val="single" w:sz="12" w:space="0" w:color="auto"/>
              <w:right w:val="single" w:sz="4" w:space="0" w:color="auto"/>
            </w:tcBorders>
            <w:shd w:val="clear" w:color="auto" w:fill="auto"/>
            <w:vAlign w:val="center"/>
          </w:tcPr>
          <w:p w14:paraId="5AD386E4" w14:textId="08E9914C"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13,000</w:t>
            </w:r>
          </w:p>
        </w:tc>
        <w:tc>
          <w:tcPr>
            <w:tcW w:w="356" w:type="pct"/>
            <w:tcBorders>
              <w:top w:val="nil"/>
              <w:left w:val="nil"/>
              <w:bottom w:val="single" w:sz="12" w:space="0" w:color="auto"/>
              <w:right w:val="nil"/>
            </w:tcBorders>
            <w:shd w:val="clear" w:color="auto" w:fill="auto"/>
            <w:noWrap/>
            <w:vAlign w:val="center"/>
            <w:hideMark/>
          </w:tcPr>
          <w:p w14:paraId="7FEAB284" w14:textId="245CB528"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106.7</w:t>
            </w:r>
          </w:p>
        </w:tc>
        <w:tc>
          <w:tcPr>
            <w:tcW w:w="392" w:type="pct"/>
            <w:tcBorders>
              <w:top w:val="nil"/>
              <w:left w:val="nil"/>
              <w:bottom w:val="single" w:sz="12" w:space="0" w:color="auto"/>
              <w:right w:val="single" w:sz="12" w:space="0" w:color="auto"/>
            </w:tcBorders>
            <w:shd w:val="clear" w:color="auto" w:fill="auto"/>
            <w:vAlign w:val="center"/>
            <w:hideMark/>
          </w:tcPr>
          <w:p w14:paraId="69CF5C0D" w14:textId="45CACA8E" w:rsidR="00362036" w:rsidRPr="006E300E" w:rsidRDefault="00362036" w:rsidP="00362036">
            <w:pPr>
              <w:spacing w:after="0"/>
              <w:jc w:val="center"/>
              <w:rPr>
                <w:rFonts w:asciiTheme="minorHAnsi" w:hAnsiTheme="minorHAnsi" w:cstheme="minorHAnsi"/>
                <w:sz w:val="20"/>
              </w:rPr>
            </w:pPr>
            <w:r>
              <w:rPr>
                <w:rFonts w:ascii="Calibri" w:hAnsi="Calibri" w:cs="Calibri"/>
                <w:color w:val="FF0000"/>
                <w:sz w:val="20"/>
              </w:rPr>
              <w:t>13,604</w:t>
            </w:r>
          </w:p>
        </w:tc>
      </w:tr>
      <w:tr w:rsidR="000F1CCA" w:rsidRPr="006E300E" w14:paraId="0C6AEEA7" w14:textId="77777777" w:rsidTr="004F2304">
        <w:trPr>
          <w:cantSplit/>
          <w:trHeight w:hRule="exact" w:val="381"/>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6E300E" w:rsidRDefault="000F1CCA" w:rsidP="000F1CCA">
            <w:pPr>
              <w:spacing w:after="0"/>
              <w:jc w:val="center"/>
              <w:rPr>
                <w:rFonts w:asciiTheme="minorHAnsi" w:hAnsiTheme="minorHAnsi" w:cstheme="minorHAnsi"/>
                <w:b/>
                <w:bCs/>
                <w:sz w:val="20"/>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7A54A6F2"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IHR Units 5, 6 (Blades</w:t>
            </w:r>
            <w:r w:rsidR="009573E1">
              <w:rPr>
                <w:rFonts w:asciiTheme="minorHAnsi" w:hAnsiTheme="minorHAnsi" w:cstheme="minorHAnsi"/>
                <w:b/>
                <w:bCs/>
                <w:sz w:val="20"/>
              </w:rPr>
              <w:t xml:space="preserve"> Locked @ 23.8</w:t>
            </w:r>
            <w:r w:rsidR="009573E1">
              <w:rPr>
                <w:rFonts w:ascii="Calibri" w:hAnsi="Calibri" w:cs="Calibri"/>
                <w:b/>
                <w:bCs/>
                <w:sz w:val="20"/>
              </w:rPr>
              <w:t>°</w:t>
            </w:r>
            <w:r w:rsidRPr="006E300E">
              <w:rPr>
                <w:rFonts w:asciiTheme="minorHAnsi" w:hAnsiTheme="minorHAnsi" w:cstheme="minorHAnsi"/>
                <w:b/>
                <w:bCs/>
                <w:sz w:val="20"/>
              </w:rPr>
              <w:t xml:space="preserve">) – with STS </w:t>
            </w:r>
            <w:r w:rsidRPr="006E300E">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5A4D1C22"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IHR Units 5, 6 (</w:t>
            </w:r>
            <w:r w:rsidR="009573E1" w:rsidRPr="006E300E">
              <w:rPr>
                <w:rFonts w:asciiTheme="minorHAnsi" w:hAnsiTheme="minorHAnsi" w:cstheme="minorHAnsi"/>
                <w:b/>
                <w:bCs/>
                <w:sz w:val="20"/>
              </w:rPr>
              <w:t>Blades</w:t>
            </w:r>
            <w:r w:rsidR="009573E1">
              <w:rPr>
                <w:rFonts w:asciiTheme="minorHAnsi" w:hAnsiTheme="minorHAnsi" w:cstheme="minorHAnsi"/>
                <w:b/>
                <w:bCs/>
                <w:sz w:val="20"/>
              </w:rPr>
              <w:t xml:space="preserve"> Locked @ 23.8</w:t>
            </w:r>
            <w:r w:rsidR="009573E1">
              <w:rPr>
                <w:rFonts w:ascii="Calibri" w:hAnsi="Calibri" w:cs="Calibri"/>
                <w:b/>
                <w:bCs/>
                <w:sz w:val="20"/>
              </w:rPr>
              <w:t>°</w:t>
            </w:r>
            <w:r w:rsidRPr="006E300E">
              <w:rPr>
                <w:rFonts w:asciiTheme="minorHAnsi" w:hAnsiTheme="minorHAnsi" w:cstheme="minorHAnsi"/>
                <w:b/>
                <w:bCs/>
                <w:sz w:val="20"/>
              </w:rPr>
              <w:t xml:space="preserve">) – No STS </w:t>
            </w:r>
            <w:r w:rsidRPr="006E300E">
              <w:rPr>
                <w:rFonts w:asciiTheme="minorHAnsi" w:hAnsiTheme="minorHAnsi" w:cstheme="minorHAnsi"/>
                <w:b/>
                <w:bCs/>
                <w:sz w:val="20"/>
                <w:vertAlign w:val="superscript"/>
              </w:rPr>
              <w:t>d</w:t>
            </w:r>
          </w:p>
        </w:tc>
      </w:tr>
      <w:tr w:rsidR="009573E1" w:rsidRPr="006E300E" w14:paraId="6E800350" w14:textId="77777777" w:rsidTr="009573E1">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9573E1" w:rsidRPr="006E300E" w:rsidRDefault="009573E1" w:rsidP="009573E1">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613A50B1"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77.9</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68CE74D4"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12,446</w:t>
            </w:r>
          </w:p>
        </w:tc>
        <w:tc>
          <w:tcPr>
            <w:tcW w:w="350" w:type="pct"/>
            <w:tcBorders>
              <w:top w:val="single" w:sz="12" w:space="0" w:color="auto"/>
              <w:left w:val="nil"/>
              <w:bottom w:val="nil"/>
              <w:right w:val="nil"/>
            </w:tcBorders>
            <w:shd w:val="clear" w:color="auto" w:fill="auto"/>
            <w:noWrap/>
            <w:vAlign w:val="center"/>
            <w:hideMark/>
          </w:tcPr>
          <w:p w14:paraId="2BC8DD3E" w14:textId="5E967A92"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83.6</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01C51839"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13,280</w:t>
            </w:r>
          </w:p>
        </w:tc>
        <w:tc>
          <w:tcPr>
            <w:tcW w:w="357" w:type="pct"/>
            <w:tcBorders>
              <w:top w:val="single" w:sz="12" w:space="0" w:color="auto"/>
              <w:left w:val="nil"/>
              <w:bottom w:val="nil"/>
              <w:right w:val="nil"/>
            </w:tcBorders>
            <w:shd w:val="clear" w:color="auto" w:fill="auto"/>
            <w:noWrap/>
            <w:vAlign w:val="center"/>
            <w:hideMark/>
          </w:tcPr>
          <w:p w14:paraId="49CCA0EC" w14:textId="67A538A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87.3</w:t>
            </w:r>
          </w:p>
        </w:tc>
        <w:tc>
          <w:tcPr>
            <w:tcW w:w="418" w:type="pct"/>
            <w:tcBorders>
              <w:top w:val="single" w:sz="12" w:space="0" w:color="auto"/>
              <w:left w:val="nil"/>
              <w:bottom w:val="nil"/>
              <w:right w:val="single" w:sz="12" w:space="0" w:color="auto"/>
            </w:tcBorders>
            <w:shd w:val="clear" w:color="auto" w:fill="auto"/>
            <w:noWrap/>
            <w:vAlign w:val="center"/>
            <w:hideMark/>
          </w:tcPr>
          <w:p w14:paraId="4A46655C" w14:textId="61B1049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13,956</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1A537D22"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79.2</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284AA74A"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12,624</w:t>
            </w:r>
          </w:p>
        </w:tc>
        <w:tc>
          <w:tcPr>
            <w:tcW w:w="391" w:type="pct"/>
            <w:tcBorders>
              <w:top w:val="single" w:sz="12" w:space="0" w:color="auto"/>
              <w:left w:val="nil"/>
              <w:bottom w:val="nil"/>
              <w:right w:val="nil"/>
            </w:tcBorders>
            <w:shd w:val="clear" w:color="auto" w:fill="auto"/>
            <w:noWrap/>
            <w:vAlign w:val="center"/>
            <w:hideMark/>
          </w:tcPr>
          <w:p w14:paraId="2EFA6EC8" w14:textId="58AAE228"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83.0</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213FC13D"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13,156</w:t>
            </w:r>
          </w:p>
        </w:tc>
        <w:tc>
          <w:tcPr>
            <w:tcW w:w="356" w:type="pct"/>
            <w:tcBorders>
              <w:top w:val="single" w:sz="12" w:space="0" w:color="auto"/>
              <w:left w:val="nil"/>
              <w:bottom w:val="nil"/>
              <w:right w:val="nil"/>
            </w:tcBorders>
            <w:shd w:val="clear" w:color="auto" w:fill="auto"/>
            <w:noWrap/>
            <w:vAlign w:val="center"/>
            <w:hideMark/>
          </w:tcPr>
          <w:p w14:paraId="2B3512E2" w14:textId="5E75414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87.7</w:t>
            </w:r>
          </w:p>
        </w:tc>
        <w:tc>
          <w:tcPr>
            <w:tcW w:w="392" w:type="pct"/>
            <w:tcBorders>
              <w:top w:val="single" w:sz="12" w:space="0" w:color="auto"/>
              <w:left w:val="nil"/>
              <w:bottom w:val="nil"/>
              <w:right w:val="single" w:sz="12" w:space="0" w:color="auto"/>
            </w:tcBorders>
            <w:shd w:val="clear" w:color="auto" w:fill="auto"/>
            <w:noWrap/>
            <w:vAlign w:val="center"/>
            <w:hideMark/>
          </w:tcPr>
          <w:p w14:paraId="2E222206" w14:textId="129FCF8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13,974</w:t>
            </w:r>
          </w:p>
        </w:tc>
      </w:tr>
      <w:tr w:rsidR="009573E1" w:rsidRPr="006E300E" w14:paraId="30D66413"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47A0179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79.6</w:t>
            </w:r>
          </w:p>
        </w:tc>
        <w:tc>
          <w:tcPr>
            <w:tcW w:w="432" w:type="pct"/>
            <w:tcBorders>
              <w:top w:val="nil"/>
              <w:left w:val="nil"/>
              <w:bottom w:val="nil"/>
              <w:right w:val="single" w:sz="4" w:space="0" w:color="auto"/>
            </w:tcBorders>
            <w:shd w:val="clear" w:color="auto" w:fill="auto"/>
            <w:noWrap/>
            <w:vAlign w:val="center"/>
            <w:hideMark/>
          </w:tcPr>
          <w:p w14:paraId="59D09821" w14:textId="45A22BC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12,565</w:t>
            </w:r>
          </w:p>
        </w:tc>
        <w:tc>
          <w:tcPr>
            <w:tcW w:w="350" w:type="pct"/>
            <w:tcBorders>
              <w:top w:val="nil"/>
              <w:left w:val="nil"/>
              <w:bottom w:val="nil"/>
              <w:right w:val="nil"/>
            </w:tcBorders>
            <w:shd w:val="clear" w:color="auto" w:fill="auto"/>
            <w:noWrap/>
            <w:vAlign w:val="center"/>
            <w:hideMark/>
          </w:tcPr>
          <w:p w14:paraId="326910DE" w14:textId="53A73BD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85.0</w:t>
            </w:r>
          </w:p>
        </w:tc>
        <w:tc>
          <w:tcPr>
            <w:tcW w:w="405" w:type="pct"/>
            <w:tcBorders>
              <w:top w:val="nil"/>
              <w:left w:val="nil"/>
              <w:bottom w:val="nil"/>
              <w:right w:val="single" w:sz="4" w:space="0" w:color="auto"/>
            </w:tcBorders>
            <w:shd w:val="clear" w:color="auto" w:fill="auto"/>
            <w:noWrap/>
            <w:vAlign w:val="center"/>
            <w:hideMark/>
          </w:tcPr>
          <w:p w14:paraId="03B8D730" w14:textId="04D36E2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13,343</w:t>
            </w:r>
          </w:p>
        </w:tc>
        <w:tc>
          <w:tcPr>
            <w:tcW w:w="357" w:type="pct"/>
            <w:tcBorders>
              <w:top w:val="nil"/>
              <w:left w:val="nil"/>
              <w:bottom w:val="nil"/>
              <w:right w:val="nil"/>
            </w:tcBorders>
            <w:shd w:val="clear" w:color="auto" w:fill="auto"/>
            <w:noWrap/>
            <w:vAlign w:val="center"/>
            <w:hideMark/>
          </w:tcPr>
          <w:p w14:paraId="65240B4D" w14:textId="19E5B0E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88.5</w:t>
            </w:r>
          </w:p>
        </w:tc>
        <w:tc>
          <w:tcPr>
            <w:tcW w:w="418" w:type="pct"/>
            <w:tcBorders>
              <w:top w:val="nil"/>
              <w:left w:val="nil"/>
              <w:bottom w:val="nil"/>
              <w:right w:val="single" w:sz="12" w:space="0" w:color="auto"/>
            </w:tcBorders>
            <w:shd w:val="clear" w:color="auto" w:fill="auto"/>
            <w:noWrap/>
            <w:vAlign w:val="center"/>
            <w:hideMark/>
          </w:tcPr>
          <w:p w14:paraId="32D27206" w14:textId="5D4E761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13,970</w:t>
            </w:r>
          </w:p>
        </w:tc>
        <w:tc>
          <w:tcPr>
            <w:tcW w:w="330" w:type="pct"/>
            <w:tcBorders>
              <w:top w:val="nil"/>
              <w:left w:val="single" w:sz="12" w:space="0" w:color="auto"/>
              <w:bottom w:val="nil"/>
              <w:right w:val="nil"/>
            </w:tcBorders>
            <w:shd w:val="clear" w:color="auto" w:fill="auto"/>
            <w:noWrap/>
            <w:vAlign w:val="center"/>
            <w:hideMark/>
          </w:tcPr>
          <w:p w14:paraId="4E6D1CFB" w14:textId="2E38AF5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80.6</w:t>
            </w:r>
          </w:p>
        </w:tc>
        <w:tc>
          <w:tcPr>
            <w:tcW w:w="433" w:type="pct"/>
            <w:tcBorders>
              <w:top w:val="nil"/>
              <w:left w:val="nil"/>
              <w:bottom w:val="nil"/>
              <w:right w:val="single" w:sz="4" w:space="0" w:color="auto"/>
            </w:tcBorders>
            <w:shd w:val="clear" w:color="auto" w:fill="auto"/>
            <w:noWrap/>
            <w:vAlign w:val="center"/>
            <w:hideMark/>
          </w:tcPr>
          <w:p w14:paraId="4AFDA9FE" w14:textId="2C4BC5F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12,691</w:t>
            </w:r>
          </w:p>
        </w:tc>
        <w:tc>
          <w:tcPr>
            <w:tcW w:w="391" w:type="pct"/>
            <w:tcBorders>
              <w:top w:val="nil"/>
              <w:left w:val="nil"/>
              <w:bottom w:val="nil"/>
              <w:right w:val="nil"/>
            </w:tcBorders>
            <w:shd w:val="clear" w:color="auto" w:fill="auto"/>
            <w:noWrap/>
            <w:vAlign w:val="center"/>
            <w:hideMark/>
          </w:tcPr>
          <w:p w14:paraId="006F42D4" w14:textId="3B1BBD2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84.3</w:t>
            </w:r>
          </w:p>
        </w:tc>
        <w:tc>
          <w:tcPr>
            <w:tcW w:w="393" w:type="pct"/>
            <w:tcBorders>
              <w:top w:val="nil"/>
              <w:left w:val="nil"/>
              <w:bottom w:val="nil"/>
              <w:right w:val="single" w:sz="4" w:space="0" w:color="auto"/>
            </w:tcBorders>
            <w:shd w:val="clear" w:color="auto" w:fill="auto"/>
            <w:noWrap/>
            <w:vAlign w:val="center"/>
            <w:hideMark/>
          </w:tcPr>
          <w:p w14:paraId="4763726B" w14:textId="283932C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13,199</w:t>
            </w:r>
          </w:p>
        </w:tc>
        <w:tc>
          <w:tcPr>
            <w:tcW w:w="356" w:type="pct"/>
            <w:tcBorders>
              <w:top w:val="nil"/>
              <w:left w:val="nil"/>
              <w:bottom w:val="nil"/>
              <w:right w:val="nil"/>
            </w:tcBorders>
            <w:shd w:val="clear" w:color="auto" w:fill="auto"/>
            <w:noWrap/>
            <w:vAlign w:val="center"/>
            <w:hideMark/>
          </w:tcPr>
          <w:p w14:paraId="4D293D93" w14:textId="098B92D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89.1</w:t>
            </w:r>
          </w:p>
        </w:tc>
        <w:tc>
          <w:tcPr>
            <w:tcW w:w="392" w:type="pct"/>
            <w:tcBorders>
              <w:top w:val="nil"/>
              <w:left w:val="nil"/>
              <w:bottom w:val="nil"/>
              <w:right w:val="single" w:sz="12" w:space="0" w:color="auto"/>
            </w:tcBorders>
            <w:shd w:val="clear" w:color="auto" w:fill="auto"/>
            <w:noWrap/>
            <w:vAlign w:val="center"/>
            <w:hideMark/>
          </w:tcPr>
          <w:p w14:paraId="422C1961" w14:textId="42B5712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14,023</w:t>
            </w:r>
          </w:p>
        </w:tc>
      </w:tr>
      <w:tr w:rsidR="009573E1" w:rsidRPr="006E300E" w14:paraId="43772869"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695D9DA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81.3</w:t>
            </w:r>
          </w:p>
        </w:tc>
        <w:tc>
          <w:tcPr>
            <w:tcW w:w="432" w:type="pct"/>
            <w:tcBorders>
              <w:top w:val="nil"/>
              <w:left w:val="nil"/>
              <w:bottom w:val="nil"/>
              <w:right w:val="single" w:sz="4" w:space="0" w:color="auto"/>
            </w:tcBorders>
            <w:shd w:val="clear" w:color="auto" w:fill="auto"/>
            <w:noWrap/>
            <w:vAlign w:val="center"/>
            <w:hideMark/>
          </w:tcPr>
          <w:p w14:paraId="50118DDA" w14:textId="2E3F275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12,678</w:t>
            </w:r>
          </w:p>
        </w:tc>
        <w:tc>
          <w:tcPr>
            <w:tcW w:w="350" w:type="pct"/>
            <w:tcBorders>
              <w:top w:val="nil"/>
              <w:left w:val="nil"/>
              <w:bottom w:val="nil"/>
              <w:right w:val="nil"/>
            </w:tcBorders>
            <w:shd w:val="clear" w:color="auto" w:fill="auto"/>
            <w:noWrap/>
            <w:vAlign w:val="center"/>
            <w:hideMark/>
          </w:tcPr>
          <w:p w14:paraId="4C7BC394" w14:textId="55FF216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86.4</w:t>
            </w:r>
          </w:p>
        </w:tc>
        <w:tc>
          <w:tcPr>
            <w:tcW w:w="405" w:type="pct"/>
            <w:tcBorders>
              <w:top w:val="nil"/>
              <w:left w:val="nil"/>
              <w:bottom w:val="nil"/>
              <w:right w:val="single" w:sz="4" w:space="0" w:color="auto"/>
            </w:tcBorders>
            <w:shd w:val="clear" w:color="auto" w:fill="auto"/>
            <w:noWrap/>
            <w:vAlign w:val="center"/>
            <w:hideMark/>
          </w:tcPr>
          <w:p w14:paraId="430AE75F" w14:textId="32609F3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13,404</w:t>
            </w:r>
          </w:p>
        </w:tc>
        <w:tc>
          <w:tcPr>
            <w:tcW w:w="357" w:type="pct"/>
            <w:tcBorders>
              <w:top w:val="nil"/>
              <w:left w:val="nil"/>
              <w:bottom w:val="nil"/>
              <w:right w:val="nil"/>
            </w:tcBorders>
            <w:shd w:val="clear" w:color="auto" w:fill="auto"/>
            <w:noWrap/>
            <w:vAlign w:val="center"/>
            <w:hideMark/>
          </w:tcPr>
          <w:p w14:paraId="145B02DA" w14:textId="1D2DFA8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89.6</w:t>
            </w:r>
          </w:p>
        </w:tc>
        <w:tc>
          <w:tcPr>
            <w:tcW w:w="418" w:type="pct"/>
            <w:tcBorders>
              <w:top w:val="nil"/>
              <w:left w:val="nil"/>
              <w:bottom w:val="nil"/>
              <w:right w:val="single" w:sz="12" w:space="0" w:color="auto"/>
            </w:tcBorders>
            <w:shd w:val="clear" w:color="auto" w:fill="auto"/>
            <w:noWrap/>
            <w:vAlign w:val="center"/>
            <w:hideMark/>
          </w:tcPr>
          <w:p w14:paraId="028928C9" w14:textId="37FA184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13,980</w:t>
            </w:r>
          </w:p>
        </w:tc>
        <w:tc>
          <w:tcPr>
            <w:tcW w:w="330" w:type="pct"/>
            <w:tcBorders>
              <w:top w:val="nil"/>
              <w:left w:val="single" w:sz="12" w:space="0" w:color="auto"/>
              <w:bottom w:val="nil"/>
              <w:right w:val="nil"/>
            </w:tcBorders>
            <w:shd w:val="clear" w:color="auto" w:fill="auto"/>
            <w:noWrap/>
            <w:vAlign w:val="center"/>
            <w:hideMark/>
          </w:tcPr>
          <w:p w14:paraId="62EE5459" w14:textId="11DD001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82.0</w:t>
            </w:r>
          </w:p>
        </w:tc>
        <w:tc>
          <w:tcPr>
            <w:tcW w:w="433" w:type="pct"/>
            <w:tcBorders>
              <w:top w:val="nil"/>
              <w:left w:val="nil"/>
              <w:bottom w:val="nil"/>
              <w:right w:val="single" w:sz="4" w:space="0" w:color="auto"/>
            </w:tcBorders>
            <w:shd w:val="clear" w:color="auto" w:fill="auto"/>
            <w:noWrap/>
            <w:vAlign w:val="center"/>
            <w:hideMark/>
          </w:tcPr>
          <w:p w14:paraId="6C26D66A" w14:textId="78ECB9B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12,752</w:t>
            </w:r>
          </w:p>
        </w:tc>
        <w:tc>
          <w:tcPr>
            <w:tcW w:w="391" w:type="pct"/>
            <w:tcBorders>
              <w:top w:val="nil"/>
              <w:left w:val="nil"/>
              <w:bottom w:val="nil"/>
              <w:right w:val="nil"/>
            </w:tcBorders>
            <w:shd w:val="clear" w:color="auto" w:fill="auto"/>
            <w:noWrap/>
            <w:vAlign w:val="center"/>
            <w:hideMark/>
          </w:tcPr>
          <w:p w14:paraId="28FC898F" w14:textId="3C1605D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85.6</w:t>
            </w:r>
          </w:p>
        </w:tc>
        <w:tc>
          <w:tcPr>
            <w:tcW w:w="393" w:type="pct"/>
            <w:tcBorders>
              <w:top w:val="nil"/>
              <w:left w:val="nil"/>
              <w:bottom w:val="nil"/>
              <w:right w:val="single" w:sz="4" w:space="0" w:color="auto"/>
            </w:tcBorders>
            <w:shd w:val="clear" w:color="auto" w:fill="auto"/>
            <w:noWrap/>
            <w:vAlign w:val="center"/>
            <w:hideMark/>
          </w:tcPr>
          <w:p w14:paraId="7B35FFE6" w14:textId="604E8E2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13,240</w:t>
            </w:r>
          </w:p>
        </w:tc>
        <w:tc>
          <w:tcPr>
            <w:tcW w:w="356" w:type="pct"/>
            <w:tcBorders>
              <w:top w:val="nil"/>
              <w:left w:val="nil"/>
              <w:bottom w:val="nil"/>
              <w:right w:val="nil"/>
            </w:tcBorders>
            <w:shd w:val="clear" w:color="auto" w:fill="auto"/>
            <w:noWrap/>
            <w:vAlign w:val="center"/>
            <w:hideMark/>
          </w:tcPr>
          <w:p w14:paraId="61A7094C" w14:textId="25EC554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90.5</w:t>
            </w:r>
          </w:p>
        </w:tc>
        <w:tc>
          <w:tcPr>
            <w:tcW w:w="392" w:type="pct"/>
            <w:tcBorders>
              <w:top w:val="nil"/>
              <w:left w:val="nil"/>
              <w:bottom w:val="nil"/>
              <w:right w:val="single" w:sz="12" w:space="0" w:color="auto"/>
            </w:tcBorders>
            <w:shd w:val="clear" w:color="auto" w:fill="auto"/>
            <w:noWrap/>
            <w:vAlign w:val="center"/>
            <w:hideMark/>
          </w:tcPr>
          <w:p w14:paraId="601C946E" w14:textId="36D1646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14,074</w:t>
            </w:r>
          </w:p>
        </w:tc>
      </w:tr>
      <w:tr w:rsidR="009573E1" w:rsidRPr="006E300E" w14:paraId="79A350AE"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538B812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82.9</w:t>
            </w:r>
          </w:p>
        </w:tc>
        <w:tc>
          <w:tcPr>
            <w:tcW w:w="432" w:type="pct"/>
            <w:tcBorders>
              <w:top w:val="nil"/>
              <w:left w:val="nil"/>
              <w:bottom w:val="nil"/>
              <w:right w:val="single" w:sz="4" w:space="0" w:color="auto"/>
            </w:tcBorders>
            <w:shd w:val="clear" w:color="auto" w:fill="auto"/>
            <w:noWrap/>
            <w:vAlign w:val="center"/>
            <w:hideMark/>
          </w:tcPr>
          <w:p w14:paraId="16C0FC25" w14:textId="1033ACE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12,768</w:t>
            </w:r>
          </w:p>
        </w:tc>
        <w:tc>
          <w:tcPr>
            <w:tcW w:w="350" w:type="pct"/>
            <w:tcBorders>
              <w:top w:val="nil"/>
              <w:left w:val="nil"/>
              <w:bottom w:val="nil"/>
              <w:right w:val="nil"/>
            </w:tcBorders>
            <w:shd w:val="clear" w:color="auto" w:fill="auto"/>
            <w:noWrap/>
            <w:vAlign w:val="center"/>
            <w:hideMark/>
          </w:tcPr>
          <w:p w14:paraId="0495E718" w14:textId="601DEFD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87.9</w:t>
            </w:r>
          </w:p>
        </w:tc>
        <w:tc>
          <w:tcPr>
            <w:tcW w:w="405" w:type="pct"/>
            <w:tcBorders>
              <w:top w:val="nil"/>
              <w:left w:val="nil"/>
              <w:bottom w:val="nil"/>
              <w:right w:val="single" w:sz="4" w:space="0" w:color="auto"/>
            </w:tcBorders>
            <w:shd w:val="clear" w:color="auto" w:fill="auto"/>
            <w:noWrap/>
            <w:vAlign w:val="center"/>
            <w:hideMark/>
          </w:tcPr>
          <w:p w14:paraId="05CF3A6C" w14:textId="6ED5857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13,464</w:t>
            </w:r>
          </w:p>
        </w:tc>
        <w:tc>
          <w:tcPr>
            <w:tcW w:w="357" w:type="pct"/>
            <w:tcBorders>
              <w:top w:val="nil"/>
              <w:left w:val="nil"/>
              <w:bottom w:val="nil"/>
              <w:right w:val="nil"/>
            </w:tcBorders>
            <w:shd w:val="clear" w:color="auto" w:fill="auto"/>
            <w:noWrap/>
            <w:vAlign w:val="center"/>
            <w:hideMark/>
          </w:tcPr>
          <w:p w14:paraId="7A00E546" w14:textId="724002F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90.8</w:t>
            </w:r>
          </w:p>
        </w:tc>
        <w:tc>
          <w:tcPr>
            <w:tcW w:w="418" w:type="pct"/>
            <w:tcBorders>
              <w:top w:val="nil"/>
              <w:left w:val="nil"/>
              <w:bottom w:val="nil"/>
              <w:right w:val="single" w:sz="12" w:space="0" w:color="auto"/>
            </w:tcBorders>
            <w:shd w:val="clear" w:color="auto" w:fill="auto"/>
            <w:noWrap/>
            <w:vAlign w:val="center"/>
            <w:hideMark/>
          </w:tcPr>
          <w:p w14:paraId="0F68966F" w14:textId="4F9700C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13,989</w:t>
            </w:r>
          </w:p>
        </w:tc>
        <w:tc>
          <w:tcPr>
            <w:tcW w:w="330" w:type="pct"/>
            <w:tcBorders>
              <w:top w:val="nil"/>
              <w:left w:val="single" w:sz="12" w:space="0" w:color="auto"/>
              <w:bottom w:val="nil"/>
              <w:right w:val="nil"/>
            </w:tcBorders>
            <w:shd w:val="clear" w:color="auto" w:fill="auto"/>
            <w:noWrap/>
            <w:vAlign w:val="center"/>
            <w:hideMark/>
          </w:tcPr>
          <w:p w14:paraId="3A5FD84C" w14:textId="2C1E434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83.3</w:t>
            </w:r>
          </w:p>
        </w:tc>
        <w:tc>
          <w:tcPr>
            <w:tcW w:w="433" w:type="pct"/>
            <w:tcBorders>
              <w:top w:val="nil"/>
              <w:left w:val="nil"/>
              <w:bottom w:val="nil"/>
              <w:right w:val="single" w:sz="4" w:space="0" w:color="auto"/>
            </w:tcBorders>
            <w:shd w:val="clear" w:color="auto" w:fill="auto"/>
            <w:noWrap/>
            <w:vAlign w:val="center"/>
            <w:hideMark/>
          </w:tcPr>
          <w:p w14:paraId="09F9A963" w14:textId="4D9086C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12,807</w:t>
            </w:r>
          </w:p>
        </w:tc>
        <w:tc>
          <w:tcPr>
            <w:tcW w:w="391" w:type="pct"/>
            <w:tcBorders>
              <w:top w:val="nil"/>
              <w:left w:val="nil"/>
              <w:bottom w:val="nil"/>
              <w:right w:val="nil"/>
            </w:tcBorders>
            <w:shd w:val="clear" w:color="auto" w:fill="auto"/>
            <w:noWrap/>
            <w:vAlign w:val="center"/>
            <w:hideMark/>
          </w:tcPr>
          <w:p w14:paraId="49E40345" w14:textId="388E7F3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86.9</w:t>
            </w:r>
          </w:p>
        </w:tc>
        <w:tc>
          <w:tcPr>
            <w:tcW w:w="393" w:type="pct"/>
            <w:tcBorders>
              <w:top w:val="nil"/>
              <w:left w:val="nil"/>
              <w:bottom w:val="nil"/>
              <w:right w:val="single" w:sz="4" w:space="0" w:color="auto"/>
            </w:tcBorders>
            <w:shd w:val="clear" w:color="auto" w:fill="auto"/>
            <w:noWrap/>
            <w:vAlign w:val="center"/>
            <w:hideMark/>
          </w:tcPr>
          <w:p w14:paraId="4B5E52C5" w14:textId="43B818B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13,281</w:t>
            </w:r>
          </w:p>
        </w:tc>
        <w:tc>
          <w:tcPr>
            <w:tcW w:w="356" w:type="pct"/>
            <w:tcBorders>
              <w:top w:val="nil"/>
              <w:left w:val="nil"/>
              <w:bottom w:val="nil"/>
              <w:right w:val="nil"/>
            </w:tcBorders>
            <w:shd w:val="clear" w:color="auto" w:fill="auto"/>
            <w:noWrap/>
            <w:vAlign w:val="center"/>
            <w:hideMark/>
          </w:tcPr>
          <w:p w14:paraId="7C9A2E33" w14:textId="04FEF40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91.9</w:t>
            </w:r>
          </w:p>
        </w:tc>
        <w:tc>
          <w:tcPr>
            <w:tcW w:w="392" w:type="pct"/>
            <w:tcBorders>
              <w:top w:val="nil"/>
              <w:left w:val="nil"/>
              <w:bottom w:val="nil"/>
              <w:right w:val="single" w:sz="12" w:space="0" w:color="auto"/>
            </w:tcBorders>
            <w:shd w:val="clear" w:color="auto" w:fill="auto"/>
            <w:noWrap/>
            <w:vAlign w:val="center"/>
            <w:hideMark/>
          </w:tcPr>
          <w:p w14:paraId="41EB442D" w14:textId="24BF777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14,124</w:t>
            </w:r>
          </w:p>
        </w:tc>
      </w:tr>
      <w:tr w:rsidR="009573E1" w:rsidRPr="006E300E" w14:paraId="261BF586"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18E7772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84.4</w:t>
            </w:r>
          </w:p>
        </w:tc>
        <w:tc>
          <w:tcPr>
            <w:tcW w:w="432" w:type="pct"/>
            <w:tcBorders>
              <w:top w:val="nil"/>
              <w:left w:val="nil"/>
              <w:bottom w:val="nil"/>
              <w:right w:val="single" w:sz="4" w:space="0" w:color="auto"/>
            </w:tcBorders>
            <w:shd w:val="clear" w:color="auto" w:fill="auto"/>
            <w:noWrap/>
            <w:vAlign w:val="center"/>
            <w:hideMark/>
          </w:tcPr>
          <w:p w14:paraId="1B5BC473" w14:textId="646486F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12,848</w:t>
            </w:r>
          </w:p>
        </w:tc>
        <w:tc>
          <w:tcPr>
            <w:tcW w:w="350" w:type="pct"/>
            <w:tcBorders>
              <w:top w:val="nil"/>
              <w:left w:val="nil"/>
              <w:bottom w:val="nil"/>
              <w:right w:val="nil"/>
            </w:tcBorders>
            <w:shd w:val="clear" w:color="auto" w:fill="auto"/>
            <w:noWrap/>
            <w:vAlign w:val="center"/>
            <w:hideMark/>
          </w:tcPr>
          <w:p w14:paraId="2A8C1FCF" w14:textId="5137C29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89.3</w:t>
            </w:r>
          </w:p>
        </w:tc>
        <w:tc>
          <w:tcPr>
            <w:tcW w:w="405" w:type="pct"/>
            <w:tcBorders>
              <w:top w:val="nil"/>
              <w:left w:val="nil"/>
              <w:bottom w:val="nil"/>
              <w:right w:val="single" w:sz="4" w:space="0" w:color="auto"/>
            </w:tcBorders>
            <w:shd w:val="clear" w:color="auto" w:fill="auto"/>
            <w:noWrap/>
            <w:vAlign w:val="center"/>
            <w:hideMark/>
          </w:tcPr>
          <w:p w14:paraId="5CAD0C3C" w14:textId="4D189A0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13,522</w:t>
            </w:r>
          </w:p>
        </w:tc>
        <w:tc>
          <w:tcPr>
            <w:tcW w:w="357" w:type="pct"/>
            <w:tcBorders>
              <w:top w:val="nil"/>
              <w:left w:val="nil"/>
              <w:bottom w:val="nil"/>
              <w:right w:val="nil"/>
            </w:tcBorders>
            <w:shd w:val="clear" w:color="auto" w:fill="auto"/>
            <w:noWrap/>
            <w:vAlign w:val="center"/>
            <w:hideMark/>
          </w:tcPr>
          <w:p w14:paraId="75BB30EF" w14:textId="7F980A6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91.9</w:t>
            </w:r>
          </w:p>
        </w:tc>
        <w:tc>
          <w:tcPr>
            <w:tcW w:w="418" w:type="pct"/>
            <w:tcBorders>
              <w:top w:val="nil"/>
              <w:left w:val="nil"/>
              <w:bottom w:val="nil"/>
              <w:right w:val="single" w:sz="12" w:space="0" w:color="auto"/>
            </w:tcBorders>
            <w:shd w:val="clear" w:color="auto" w:fill="auto"/>
            <w:noWrap/>
            <w:vAlign w:val="center"/>
            <w:hideMark/>
          </w:tcPr>
          <w:p w14:paraId="29514A8B" w14:textId="15AB595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13,995</w:t>
            </w:r>
          </w:p>
        </w:tc>
        <w:tc>
          <w:tcPr>
            <w:tcW w:w="330" w:type="pct"/>
            <w:tcBorders>
              <w:top w:val="nil"/>
              <w:left w:val="single" w:sz="12" w:space="0" w:color="auto"/>
              <w:bottom w:val="nil"/>
              <w:right w:val="nil"/>
            </w:tcBorders>
            <w:shd w:val="clear" w:color="auto" w:fill="auto"/>
            <w:noWrap/>
            <w:vAlign w:val="center"/>
            <w:hideMark/>
          </w:tcPr>
          <w:p w14:paraId="2EA58AF1" w14:textId="402BAF3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84.6</w:t>
            </w:r>
          </w:p>
        </w:tc>
        <w:tc>
          <w:tcPr>
            <w:tcW w:w="433" w:type="pct"/>
            <w:tcBorders>
              <w:top w:val="nil"/>
              <w:left w:val="nil"/>
              <w:bottom w:val="nil"/>
              <w:right w:val="single" w:sz="4" w:space="0" w:color="auto"/>
            </w:tcBorders>
            <w:shd w:val="clear" w:color="auto" w:fill="auto"/>
            <w:noWrap/>
            <w:vAlign w:val="center"/>
            <w:hideMark/>
          </w:tcPr>
          <w:p w14:paraId="1FD00E3A" w14:textId="4CE3653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12,847</w:t>
            </w:r>
          </w:p>
        </w:tc>
        <w:tc>
          <w:tcPr>
            <w:tcW w:w="391" w:type="pct"/>
            <w:tcBorders>
              <w:top w:val="nil"/>
              <w:left w:val="nil"/>
              <w:bottom w:val="nil"/>
              <w:right w:val="nil"/>
            </w:tcBorders>
            <w:shd w:val="clear" w:color="auto" w:fill="auto"/>
            <w:noWrap/>
            <w:vAlign w:val="center"/>
            <w:hideMark/>
          </w:tcPr>
          <w:p w14:paraId="0BBE9646" w14:textId="356B009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88.2</w:t>
            </w:r>
          </w:p>
        </w:tc>
        <w:tc>
          <w:tcPr>
            <w:tcW w:w="393" w:type="pct"/>
            <w:tcBorders>
              <w:top w:val="nil"/>
              <w:left w:val="nil"/>
              <w:bottom w:val="nil"/>
              <w:right w:val="single" w:sz="4" w:space="0" w:color="auto"/>
            </w:tcBorders>
            <w:shd w:val="clear" w:color="auto" w:fill="auto"/>
            <w:noWrap/>
            <w:vAlign w:val="center"/>
            <w:hideMark/>
          </w:tcPr>
          <w:p w14:paraId="2997AEAF" w14:textId="5012473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13,320</w:t>
            </w:r>
          </w:p>
        </w:tc>
        <w:tc>
          <w:tcPr>
            <w:tcW w:w="356" w:type="pct"/>
            <w:tcBorders>
              <w:top w:val="nil"/>
              <w:left w:val="nil"/>
              <w:bottom w:val="nil"/>
              <w:right w:val="nil"/>
            </w:tcBorders>
            <w:shd w:val="clear" w:color="auto" w:fill="auto"/>
            <w:noWrap/>
            <w:vAlign w:val="center"/>
            <w:hideMark/>
          </w:tcPr>
          <w:p w14:paraId="3B152C57" w14:textId="10A47B9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93.3</w:t>
            </w:r>
          </w:p>
        </w:tc>
        <w:tc>
          <w:tcPr>
            <w:tcW w:w="392" w:type="pct"/>
            <w:tcBorders>
              <w:top w:val="nil"/>
              <w:left w:val="nil"/>
              <w:bottom w:val="nil"/>
              <w:right w:val="single" w:sz="12" w:space="0" w:color="auto"/>
            </w:tcBorders>
            <w:shd w:val="clear" w:color="auto" w:fill="auto"/>
            <w:noWrap/>
            <w:vAlign w:val="center"/>
            <w:hideMark/>
          </w:tcPr>
          <w:p w14:paraId="3652EB5C" w14:textId="62C3554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14,171</w:t>
            </w:r>
          </w:p>
        </w:tc>
      </w:tr>
      <w:tr w:rsidR="009573E1" w:rsidRPr="006E300E" w14:paraId="1B4C3024"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9573E1" w:rsidRPr="006E300E" w:rsidRDefault="009573E1" w:rsidP="009573E1">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08467A40"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85.6</w:t>
            </w:r>
          </w:p>
        </w:tc>
        <w:tc>
          <w:tcPr>
            <w:tcW w:w="432" w:type="pct"/>
            <w:tcBorders>
              <w:top w:val="nil"/>
              <w:left w:val="nil"/>
              <w:bottom w:val="nil"/>
              <w:right w:val="single" w:sz="4" w:space="0" w:color="auto"/>
            </w:tcBorders>
            <w:shd w:val="clear" w:color="auto" w:fill="auto"/>
            <w:noWrap/>
            <w:vAlign w:val="center"/>
            <w:hideMark/>
          </w:tcPr>
          <w:p w14:paraId="47095C70" w14:textId="51853C22"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12,880</w:t>
            </w:r>
          </w:p>
        </w:tc>
        <w:tc>
          <w:tcPr>
            <w:tcW w:w="350" w:type="pct"/>
            <w:tcBorders>
              <w:top w:val="nil"/>
              <w:left w:val="nil"/>
              <w:bottom w:val="nil"/>
              <w:right w:val="nil"/>
            </w:tcBorders>
            <w:shd w:val="clear" w:color="auto" w:fill="auto"/>
            <w:noWrap/>
            <w:vAlign w:val="center"/>
            <w:hideMark/>
          </w:tcPr>
          <w:p w14:paraId="4D2C17AB" w14:textId="403BCF24"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90.4</w:t>
            </w:r>
          </w:p>
        </w:tc>
        <w:tc>
          <w:tcPr>
            <w:tcW w:w="405" w:type="pct"/>
            <w:tcBorders>
              <w:top w:val="nil"/>
              <w:left w:val="nil"/>
              <w:bottom w:val="nil"/>
              <w:right w:val="single" w:sz="4" w:space="0" w:color="auto"/>
            </w:tcBorders>
            <w:shd w:val="clear" w:color="auto" w:fill="auto"/>
            <w:noWrap/>
            <w:vAlign w:val="center"/>
            <w:hideMark/>
          </w:tcPr>
          <w:p w14:paraId="2F94D2F0" w14:textId="2E908D40"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13,530</w:t>
            </w:r>
          </w:p>
        </w:tc>
        <w:tc>
          <w:tcPr>
            <w:tcW w:w="357" w:type="pct"/>
            <w:tcBorders>
              <w:top w:val="nil"/>
              <w:left w:val="nil"/>
              <w:bottom w:val="nil"/>
              <w:right w:val="nil"/>
            </w:tcBorders>
            <w:shd w:val="clear" w:color="auto" w:fill="auto"/>
            <w:noWrap/>
            <w:vAlign w:val="center"/>
            <w:hideMark/>
          </w:tcPr>
          <w:p w14:paraId="7B6D1687" w14:textId="3FC35AF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93.0</w:t>
            </w:r>
          </w:p>
        </w:tc>
        <w:tc>
          <w:tcPr>
            <w:tcW w:w="418" w:type="pct"/>
            <w:tcBorders>
              <w:top w:val="nil"/>
              <w:left w:val="nil"/>
              <w:bottom w:val="nil"/>
              <w:right w:val="single" w:sz="12" w:space="0" w:color="auto"/>
            </w:tcBorders>
            <w:shd w:val="clear" w:color="auto" w:fill="auto"/>
            <w:noWrap/>
            <w:vAlign w:val="center"/>
            <w:hideMark/>
          </w:tcPr>
          <w:p w14:paraId="230634FA" w14:textId="665FC53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13,997</w:t>
            </w:r>
          </w:p>
        </w:tc>
        <w:tc>
          <w:tcPr>
            <w:tcW w:w="330" w:type="pct"/>
            <w:tcBorders>
              <w:top w:val="nil"/>
              <w:left w:val="single" w:sz="12" w:space="0" w:color="auto"/>
              <w:bottom w:val="nil"/>
              <w:right w:val="nil"/>
            </w:tcBorders>
            <w:shd w:val="clear" w:color="auto" w:fill="auto"/>
            <w:noWrap/>
            <w:vAlign w:val="center"/>
            <w:hideMark/>
          </w:tcPr>
          <w:p w14:paraId="402B1F15" w14:textId="0FC8F975"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85.8</w:t>
            </w:r>
          </w:p>
        </w:tc>
        <w:tc>
          <w:tcPr>
            <w:tcW w:w="433" w:type="pct"/>
            <w:tcBorders>
              <w:top w:val="nil"/>
              <w:left w:val="nil"/>
              <w:bottom w:val="nil"/>
              <w:right w:val="single" w:sz="4" w:space="0" w:color="auto"/>
            </w:tcBorders>
            <w:shd w:val="clear" w:color="auto" w:fill="auto"/>
            <w:noWrap/>
            <w:vAlign w:val="center"/>
            <w:hideMark/>
          </w:tcPr>
          <w:p w14:paraId="51542E50" w14:textId="7F22E3C0"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12,878</w:t>
            </w:r>
          </w:p>
        </w:tc>
        <w:tc>
          <w:tcPr>
            <w:tcW w:w="391" w:type="pct"/>
            <w:tcBorders>
              <w:top w:val="nil"/>
              <w:left w:val="nil"/>
              <w:bottom w:val="nil"/>
              <w:right w:val="nil"/>
            </w:tcBorders>
            <w:shd w:val="clear" w:color="auto" w:fill="auto"/>
            <w:noWrap/>
            <w:vAlign w:val="center"/>
            <w:hideMark/>
          </w:tcPr>
          <w:p w14:paraId="25818A0E" w14:textId="1BF0A153"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89.5</w:t>
            </w:r>
          </w:p>
        </w:tc>
        <w:tc>
          <w:tcPr>
            <w:tcW w:w="393" w:type="pct"/>
            <w:tcBorders>
              <w:top w:val="nil"/>
              <w:left w:val="nil"/>
              <w:bottom w:val="nil"/>
              <w:right w:val="single" w:sz="4" w:space="0" w:color="auto"/>
            </w:tcBorders>
            <w:shd w:val="clear" w:color="auto" w:fill="auto"/>
            <w:noWrap/>
            <w:vAlign w:val="center"/>
            <w:hideMark/>
          </w:tcPr>
          <w:p w14:paraId="759A1080" w14:textId="68C1DE6D"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13,358</w:t>
            </w:r>
          </w:p>
        </w:tc>
        <w:tc>
          <w:tcPr>
            <w:tcW w:w="356" w:type="pct"/>
            <w:tcBorders>
              <w:top w:val="nil"/>
              <w:left w:val="nil"/>
              <w:bottom w:val="nil"/>
              <w:right w:val="nil"/>
            </w:tcBorders>
            <w:shd w:val="clear" w:color="auto" w:fill="auto"/>
            <w:noWrap/>
            <w:vAlign w:val="center"/>
            <w:hideMark/>
          </w:tcPr>
          <w:p w14:paraId="32780167" w14:textId="52B1379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94.7</w:t>
            </w:r>
          </w:p>
        </w:tc>
        <w:tc>
          <w:tcPr>
            <w:tcW w:w="392" w:type="pct"/>
            <w:tcBorders>
              <w:top w:val="nil"/>
              <w:left w:val="nil"/>
              <w:bottom w:val="nil"/>
              <w:right w:val="single" w:sz="12" w:space="0" w:color="auto"/>
            </w:tcBorders>
            <w:shd w:val="clear" w:color="auto" w:fill="auto"/>
            <w:noWrap/>
            <w:vAlign w:val="center"/>
            <w:hideMark/>
          </w:tcPr>
          <w:p w14:paraId="40DA8C7B" w14:textId="0AF0D0C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14,214</w:t>
            </w:r>
          </w:p>
        </w:tc>
      </w:tr>
      <w:tr w:rsidR="009573E1" w:rsidRPr="006E300E" w14:paraId="222E61AD"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619520D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87.1</w:t>
            </w:r>
          </w:p>
        </w:tc>
        <w:tc>
          <w:tcPr>
            <w:tcW w:w="432" w:type="pct"/>
            <w:tcBorders>
              <w:top w:val="nil"/>
              <w:left w:val="nil"/>
              <w:bottom w:val="nil"/>
              <w:right w:val="single" w:sz="4" w:space="0" w:color="auto"/>
            </w:tcBorders>
            <w:shd w:val="clear" w:color="auto" w:fill="auto"/>
            <w:noWrap/>
            <w:vAlign w:val="center"/>
            <w:hideMark/>
          </w:tcPr>
          <w:p w14:paraId="3CD931A6" w14:textId="1BB0598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12,957</w:t>
            </w:r>
          </w:p>
        </w:tc>
        <w:tc>
          <w:tcPr>
            <w:tcW w:w="350" w:type="pct"/>
            <w:tcBorders>
              <w:top w:val="nil"/>
              <w:left w:val="nil"/>
              <w:bottom w:val="nil"/>
              <w:right w:val="nil"/>
            </w:tcBorders>
            <w:shd w:val="clear" w:color="auto" w:fill="auto"/>
            <w:noWrap/>
            <w:vAlign w:val="center"/>
            <w:hideMark/>
          </w:tcPr>
          <w:p w14:paraId="7352704A" w14:textId="2769752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91.9</w:t>
            </w:r>
          </w:p>
        </w:tc>
        <w:tc>
          <w:tcPr>
            <w:tcW w:w="405" w:type="pct"/>
            <w:tcBorders>
              <w:top w:val="nil"/>
              <w:left w:val="nil"/>
              <w:bottom w:val="nil"/>
              <w:right w:val="single" w:sz="4" w:space="0" w:color="auto"/>
            </w:tcBorders>
            <w:shd w:val="clear" w:color="auto" w:fill="auto"/>
            <w:noWrap/>
            <w:vAlign w:val="center"/>
            <w:hideMark/>
          </w:tcPr>
          <w:p w14:paraId="3CAAAF8F" w14:textId="398C619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13,589</w:t>
            </w:r>
          </w:p>
        </w:tc>
        <w:tc>
          <w:tcPr>
            <w:tcW w:w="357" w:type="pct"/>
            <w:tcBorders>
              <w:top w:val="nil"/>
              <w:left w:val="nil"/>
              <w:bottom w:val="nil"/>
              <w:right w:val="nil"/>
            </w:tcBorders>
            <w:shd w:val="clear" w:color="auto" w:fill="auto"/>
            <w:noWrap/>
            <w:vAlign w:val="center"/>
            <w:hideMark/>
          </w:tcPr>
          <w:p w14:paraId="7B1DD158" w14:textId="6422DF3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94.2</w:t>
            </w:r>
          </w:p>
        </w:tc>
        <w:tc>
          <w:tcPr>
            <w:tcW w:w="418" w:type="pct"/>
            <w:tcBorders>
              <w:top w:val="nil"/>
              <w:left w:val="nil"/>
              <w:bottom w:val="nil"/>
              <w:right w:val="single" w:sz="12" w:space="0" w:color="auto"/>
            </w:tcBorders>
            <w:shd w:val="clear" w:color="auto" w:fill="auto"/>
            <w:noWrap/>
            <w:vAlign w:val="center"/>
            <w:hideMark/>
          </w:tcPr>
          <w:p w14:paraId="41F5195A" w14:textId="7E2B024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14,007</w:t>
            </w:r>
          </w:p>
        </w:tc>
        <w:tc>
          <w:tcPr>
            <w:tcW w:w="330" w:type="pct"/>
            <w:tcBorders>
              <w:top w:val="nil"/>
              <w:left w:val="single" w:sz="12" w:space="0" w:color="auto"/>
              <w:bottom w:val="nil"/>
              <w:right w:val="nil"/>
            </w:tcBorders>
            <w:shd w:val="clear" w:color="auto" w:fill="auto"/>
            <w:noWrap/>
            <w:vAlign w:val="center"/>
            <w:hideMark/>
          </w:tcPr>
          <w:p w14:paraId="72DA5940" w14:textId="5A0ACA9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87.0</w:t>
            </w:r>
          </w:p>
        </w:tc>
        <w:tc>
          <w:tcPr>
            <w:tcW w:w="433" w:type="pct"/>
            <w:tcBorders>
              <w:top w:val="nil"/>
              <w:left w:val="nil"/>
              <w:bottom w:val="nil"/>
              <w:right w:val="single" w:sz="4" w:space="0" w:color="auto"/>
            </w:tcBorders>
            <w:shd w:val="clear" w:color="auto" w:fill="auto"/>
            <w:noWrap/>
            <w:vAlign w:val="center"/>
            <w:hideMark/>
          </w:tcPr>
          <w:p w14:paraId="3D9ED7FF" w14:textId="1FDD4F7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12,900</w:t>
            </w:r>
          </w:p>
        </w:tc>
        <w:tc>
          <w:tcPr>
            <w:tcW w:w="391" w:type="pct"/>
            <w:tcBorders>
              <w:top w:val="nil"/>
              <w:left w:val="nil"/>
              <w:bottom w:val="nil"/>
              <w:right w:val="nil"/>
            </w:tcBorders>
            <w:shd w:val="clear" w:color="auto" w:fill="auto"/>
            <w:noWrap/>
            <w:vAlign w:val="center"/>
            <w:hideMark/>
          </w:tcPr>
          <w:p w14:paraId="11D13345" w14:textId="052A073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90.8</w:t>
            </w:r>
          </w:p>
        </w:tc>
        <w:tc>
          <w:tcPr>
            <w:tcW w:w="393" w:type="pct"/>
            <w:tcBorders>
              <w:top w:val="nil"/>
              <w:left w:val="nil"/>
              <w:bottom w:val="nil"/>
              <w:right w:val="single" w:sz="4" w:space="0" w:color="auto"/>
            </w:tcBorders>
            <w:shd w:val="clear" w:color="auto" w:fill="auto"/>
            <w:noWrap/>
            <w:vAlign w:val="center"/>
            <w:hideMark/>
          </w:tcPr>
          <w:p w14:paraId="21A8AB8B" w14:textId="5486386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13,396</w:t>
            </w:r>
          </w:p>
        </w:tc>
        <w:tc>
          <w:tcPr>
            <w:tcW w:w="356" w:type="pct"/>
            <w:tcBorders>
              <w:top w:val="nil"/>
              <w:left w:val="nil"/>
              <w:bottom w:val="nil"/>
              <w:right w:val="nil"/>
            </w:tcBorders>
            <w:shd w:val="clear" w:color="auto" w:fill="auto"/>
            <w:noWrap/>
            <w:vAlign w:val="center"/>
            <w:hideMark/>
          </w:tcPr>
          <w:p w14:paraId="5EC9C64A" w14:textId="0831D0E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96.3</w:t>
            </w:r>
          </w:p>
        </w:tc>
        <w:tc>
          <w:tcPr>
            <w:tcW w:w="392" w:type="pct"/>
            <w:tcBorders>
              <w:top w:val="nil"/>
              <w:left w:val="nil"/>
              <w:bottom w:val="nil"/>
              <w:right w:val="single" w:sz="12" w:space="0" w:color="auto"/>
            </w:tcBorders>
            <w:shd w:val="clear" w:color="auto" w:fill="auto"/>
            <w:noWrap/>
            <w:vAlign w:val="center"/>
            <w:hideMark/>
          </w:tcPr>
          <w:p w14:paraId="7DC8FA11" w14:textId="0F53E0D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14,276</w:t>
            </w:r>
          </w:p>
        </w:tc>
      </w:tr>
      <w:tr w:rsidR="009573E1" w:rsidRPr="006E300E" w14:paraId="6409894C"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2A15A2A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88.6</w:t>
            </w:r>
          </w:p>
        </w:tc>
        <w:tc>
          <w:tcPr>
            <w:tcW w:w="432" w:type="pct"/>
            <w:tcBorders>
              <w:top w:val="nil"/>
              <w:left w:val="nil"/>
              <w:bottom w:val="nil"/>
              <w:right w:val="single" w:sz="4" w:space="0" w:color="auto"/>
            </w:tcBorders>
            <w:shd w:val="clear" w:color="auto" w:fill="auto"/>
            <w:noWrap/>
            <w:vAlign w:val="center"/>
            <w:hideMark/>
          </w:tcPr>
          <w:p w14:paraId="10280E4F" w14:textId="76E733D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13,033</w:t>
            </w:r>
          </w:p>
        </w:tc>
        <w:tc>
          <w:tcPr>
            <w:tcW w:w="350" w:type="pct"/>
            <w:tcBorders>
              <w:top w:val="nil"/>
              <w:left w:val="nil"/>
              <w:bottom w:val="nil"/>
              <w:right w:val="nil"/>
            </w:tcBorders>
            <w:shd w:val="clear" w:color="auto" w:fill="auto"/>
            <w:noWrap/>
            <w:vAlign w:val="center"/>
            <w:hideMark/>
          </w:tcPr>
          <w:p w14:paraId="6BB9B753" w14:textId="5202AF5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93.3</w:t>
            </w:r>
          </w:p>
        </w:tc>
        <w:tc>
          <w:tcPr>
            <w:tcW w:w="405" w:type="pct"/>
            <w:tcBorders>
              <w:top w:val="nil"/>
              <w:left w:val="nil"/>
              <w:bottom w:val="nil"/>
              <w:right w:val="single" w:sz="4" w:space="0" w:color="auto"/>
            </w:tcBorders>
            <w:shd w:val="clear" w:color="auto" w:fill="auto"/>
            <w:noWrap/>
            <w:vAlign w:val="center"/>
            <w:hideMark/>
          </w:tcPr>
          <w:p w14:paraId="4EBAE80F" w14:textId="61F52A6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13,646</w:t>
            </w:r>
          </w:p>
        </w:tc>
        <w:tc>
          <w:tcPr>
            <w:tcW w:w="357" w:type="pct"/>
            <w:tcBorders>
              <w:top w:val="nil"/>
              <w:left w:val="nil"/>
              <w:bottom w:val="nil"/>
              <w:right w:val="nil"/>
            </w:tcBorders>
            <w:shd w:val="clear" w:color="auto" w:fill="auto"/>
            <w:noWrap/>
            <w:vAlign w:val="center"/>
            <w:hideMark/>
          </w:tcPr>
          <w:p w14:paraId="7365597E" w14:textId="685401E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95.3</w:t>
            </w:r>
          </w:p>
        </w:tc>
        <w:tc>
          <w:tcPr>
            <w:tcW w:w="418" w:type="pct"/>
            <w:tcBorders>
              <w:top w:val="nil"/>
              <w:left w:val="nil"/>
              <w:bottom w:val="nil"/>
              <w:right w:val="single" w:sz="12" w:space="0" w:color="auto"/>
            </w:tcBorders>
            <w:shd w:val="clear" w:color="auto" w:fill="auto"/>
            <w:noWrap/>
            <w:vAlign w:val="center"/>
            <w:hideMark/>
          </w:tcPr>
          <w:p w14:paraId="12273302" w14:textId="2BA2F14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14,017</w:t>
            </w:r>
          </w:p>
        </w:tc>
        <w:tc>
          <w:tcPr>
            <w:tcW w:w="330" w:type="pct"/>
            <w:tcBorders>
              <w:top w:val="nil"/>
              <w:left w:val="single" w:sz="12" w:space="0" w:color="auto"/>
              <w:bottom w:val="nil"/>
              <w:right w:val="nil"/>
            </w:tcBorders>
            <w:shd w:val="clear" w:color="auto" w:fill="auto"/>
            <w:noWrap/>
            <w:vAlign w:val="center"/>
            <w:hideMark/>
          </w:tcPr>
          <w:p w14:paraId="04DC8D80" w14:textId="60341E6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88.1</w:t>
            </w:r>
          </w:p>
        </w:tc>
        <w:tc>
          <w:tcPr>
            <w:tcW w:w="433" w:type="pct"/>
            <w:tcBorders>
              <w:top w:val="nil"/>
              <w:left w:val="nil"/>
              <w:bottom w:val="nil"/>
              <w:right w:val="single" w:sz="4" w:space="0" w:color="auto"/>
            </w:tcBorders>
            <w:shd w:val="clear" w:color="auto" w:fill="auto"/>
            <w:noWrap/>
            <w:vAlign w:val="center"/>
            <w:hideMark/>
          </w:tcPr>
          <w:p w14:paraId="1C2D1CB4" w14:textId="18AA39E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12,921</w:t>
            </w:r>
          </w:p>
        </w:tc>
        <w:tc>
          <w:tcPr>
            <w:tcW w:w="391" w:type="pct"/>
            <w:tcBorders>
              <w:top w:val="nil"/>
              <w:left w:val="nil"/>
              <w:bottom w:val="nil"/>
              <w:right w:val="nil"/>
            </w:tcBorders>
            <w:shd w:val="clear" w:color="auto" w:fill="auto"/>
            <w:noWrap/>
            <w:vAlign w:val="center"/>
            <w:hideMark/>
          </w:tcPr>
          <w:p w14:paraId="09B2D785" w14:textId="6C1497B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91.8</w:t>
            </w:r>
          </w:p>
        </w:tc>
        <w:tc>
          <w:tcPr>
            <w:tcW w:w="393" w:type="pct"/>
            <w:tcBorders>
              <w:top w:val="nil"/>
              <w:left w:val="nil"/>
              <w:bottom w:val="nil"/>
              <w:right w:val="single" w:sz="4" w:space="0" w:color="auto"/>
            </w:tcBorders>
            <w:shd w:val="clear" w:color="auto" w:fill="auto"/>
            <w:noWrap/>
            <w:vAlign w:val="center"/>
            <w:hideMark/>
          </w:tcPr>
          <w:p w14:paraId="2D02D0A6" w14:textId="55ABB5E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13,386</w:t>
            </w:r>
          </w:p>
        </w:tc>
        <w:tc>
          <w:tcPr>
            <w:tcW w:w="356" w:type="pct"/>
            <w:tcBorders>
              <w:top w:val="nil"/>
              <w:left w:val="nil"/>
              <w:bottom w:val="nil"/>
              <w:right w:val="nil"/>
            </w:tcBorders>
            <w:shd w:val="clear" w:color="auto" w:fill="auto"/>
            <w:noWrap/>
            <w:vAlign w:val="center"/>
            <w:hideMark/>
          </w:tcPr>
          <w:p w14:paraId="600B4725" w14:textId="0AD770B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97.8</w:t>
            </w:r>
          </w:p>
        </w:tc>
        <w:tc>
          <w:tcPr>
            <w:tcW w:w="392" w:type="pct"/>
            <w:tcBorders>
              <w:top w:val="nil"/>
              <w:left w:val="nil"/>
              <w:bottom w:val="nil"/>
              <w:right w:val="single" w:sz="12" w:space="0" w:color="auto"/>
            </w:tcBorders>
            <w:shd w:val="clear" w:color="auto" w:fill="auto"/>
            <w:noWrap/>
            <w:vAlign w:val="center"/>
            <w:hideMark/>
          </w:tcPr>
          <w:p w14:paraId="2BB5444A" w14:textId="6B6C8C5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14,335</w:t>
            </w:r>
          </w:p>
        </w:tc>
      </w:tr>
      <w:tr w:rsidR="009573E1" w:rsidRPr="006E300E" w14:paraId="75F721AA"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284C1F4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90.2</w:t>
            </w:r>
          </w:p>
        </w:tc>
        <w:tc>
          <w:tcPr>
            <w:tcW w:w="432" w:type="pct"/>
            <w:tcBorders>
              <w:top w:val="nil"/>
              <w:left w:val="nil"/>
              <w:bottom w:val="nil"/>
              <w:right w:val="single" w:sz="4" w:space="0" w:color="auto"/>
            </w:tcBorders>
            <w:shd w:val="clear" w:color="auto" w:fill="auto"/>
            <w:noWrap/>
            <w:vAlign w:val="center"/>
            <w:hideMark/>
          </w:tcPr>
          <w:p w14:paraId="0C6E5101" w14:textId="794A248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13,109</w:t>
            </w:r>
          </w:p>
        </w:tc>
        <w:tc>
          <w:tcPr>
            <w:tcW w:w="350" w:type="pct"/>
            <w:tcBorders>
              <w:top w:val="nil"/>
              <w:left w:val="nil"/>
              <w:bottom w:val="nil"/>
              <w:right w:val="nil"/>
            </w:tcBorders>
            <w:shd w:val="clear" w:color="auto" w:fill="auto"/>
            <w:noWrap/>
            <w:vAlign w:val="center"/>
            <w:hideMark/>
          </w:tcPr>
          <w:p w14:paraId="7F264FAD" w14:textId="60830B1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94.4</w:t>
            </w:r>
          </w:p>
        </w:tc>
        <w:tc>
          <w:tcPr>
            <w:tcW w:w="405" w:type="pct"/>
            <w:tcBorders>
              <w:top w:val="nil"/>
              <w:left w:val="nil"/>
              <w:bottom w:val="nil"/>
              <w:right w:val="single" w:sz="4" w:space="0" w:color="auto"/>
            </w:tcBorders>
            <w:shd w:val="clear" w:color="auto" w:fill="auto"/>
            <w:noWrap/>
            <w:vAlign w:val="center"/>
            <w:hideMark/>
          </w:tcPr>
          <w:p w14:paraId="7BCBA883" w14:textId="22CF9EA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13,654</w:t>
            </w:r>
          </w:p>
        </w:tc>
        <w:tc>
          <w:tcPr>
            <w:tcW w:w="357" w:type="pct"/>
            <w:tcBorders>
              <w:top w:val="nil"/>
              <w:left w:val="nil"/>
              <w:bottom w:val="nil"/>
              <w:right w:val="nil"/>
            </w:tcBorders>
            <w:shd w:val="clear" w:color="auto" w:fill="auto"/>
            <w:noWrap/>
            <w:vAlign w:val="center"/>
            <w:hideMark/>
          </w:tcPr>
          <w:p w14:paraId="4F0CB5C8" w14:textId="000615A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96.5</w:t>
            </w:r>
          </w:p>
        </w:tc>
        <w:tc>
          <w:tcPr>
            <w:tcW w:w="418" w:type="pct"/>
            <w:tcBorders>
              <w:top w:val="nil"/>
              <w:left w:val="nil"/>
              <w:bottom w:val="nil"/>
              <w:right w:val="single" w:sz="12" w:space="0" w:color="auto"/>
            </w:tcBorders>
            <w:shd w:val="clear" w:color="auto" w:fill="auto"/>
            <w:noWrap/>
            <w:vAlign w:val="center"/>
            <w:hideMark/>
          </w:tcPr>
          <w:p w14:paraId="35A68DCD" w14:textId="5184B2F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14,029</w:t>
            </w:r>
          </w:p>
        </w:tc>
        <w:tc>
          <w:tcPr>
            <w:tcW w:w="330" w:type="pct"/>
            <w:tcBorders>
              <w:top w:val="nil"/>
              <w:left w:val="single" w:sz="12" w:space="0" w:color="auto"/>
              <w:bottom w:val="nil"/>
              <w:right w:val="nil"/>
            </w:tcBorders>
            <w:shd w:val="clear" w:color="auto" w:fill="auto"/>
            <w:noWrap/>
            <w:vAlign w:val="center"/>
            <w:hideMark/>
          </w:tcPr>
          <w:p w14:paraId="519ACAA3" w14:textId="3ACDD02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89.3</w:t>
            </w:r>
          </w:p>
        </w:tc>
        <w:tc>
          <w:tcPr>
            <w:tcW w:w="433" w:type="pct"/>
            <w:tcBorders>
              <w:top w:val="nil"/>
              <w:left w:val="nil"/>
              <w:bottom w:val="nil"/>
              <w:right w:val="single" w:sz="4" w:space="0" w:color="auto"/>
            </w:tcBorders>
            <w:shd w:val="clear" w:color="auto" w:fill="auto"/>
            <w:noWrap/>
            <w:vAlign w:val="center"/>
            <w:hideMark/>
          </w:tcPr>
          <w:p w14:paraId="3A5CAEE6" w14:textId="2CFDD0A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12,941</w:t>
            </w:r>
          </w:p>
        </w:tc>
        <w:tc>
          <w:tcPr>
            <w:tcW w:w="391" w:type="pct"/>
            <w:tcBorders>
              <w:top w:val="nil"/>
              <w:left w:val="nil"/>
              <w:bottom w:val="nil"/>
              <w:right w:val="nil"/>
            </w:tcBorders>
            <w:shd w:val="clear" w:color="auto" w:fill="auto"/>
            <w:noWrap/>
            <w:vAlign w:val="center"/>
            <w:hideMark/>
          </w:tcPr>
          <w:p w14:paraId="10AE85AC" w14:textId="7F79202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93.1</w:t>
            </w:r>
          </w:p>
        </w:tc>
        <w:tc>
          <w:tcPr>
            <w:tcW w:w="393" w:type="pct"/>
            <w:tcBorders>
              <w:top w:val="nil"/>
              <w:left w:val="nil"/>
              <w:bottom w:val="nil"/>
              <w:right w:val="single" w:sz="4" w:space="0" w:color="auto"/>
            </w:tcBorders>
            <w:shd w:val="clear" w:color="auto" w:fill="auto"/>
            <w:noWrap/>
            <w:vAlign w:val="center"/>
            <w:hideMark/>
          </w:tcPr>
          <w:p w14:paraId="124AE257" w14:textId="4E8A8B3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13,422</w:t>
            </w:r>
          </w:p>
        </w:tc>
        <w:tc>
          <w:tcPr>
            <w:tcW w:w="356" w:type="pct"/>
            <w:tcBorders>
              <w:top w:val="nil"/>
              <w:left w:val="nil"/>
              <w:bottom w:val="nil"/>
              <w:right w:val="nil"/>
            </w:tcBorders>
            <w:shd w:val="clear" w:color="auto" w:fill="auto"/>
            <w:noWrap/>
            <w:vAlign w:val="center"/>
            <w:hideMark/>
          </w:tcPr>
          <w:p w14:paraId="5DD9E8B0" w14:textId="4F66047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99.3</w:t>
            </w:r>
          </w:p>
        </w:tc>
        <w:tc>
          <w:tcPr>
            <w:tcW w:w="392" w:type="pct"/>
            <w:tcBorders>
              <w:top w:val="nil"/>
              <w:left w:val="nil"/>
              <w:bottom w:val="nil"/>
              <w:right w:val="single" w:sz="12" w:space="0" w:color="auto"/>
            </w:tcBorders>
            <w:shd w:val="clear" w:color="auto" w:fill="auto"/>
            <w:noWrap/>
            <w:vAlign w:val="center"/>
            <w:hideMark/>
          </w:tcPr>
          <w:p w14:paraId="0BC093EA" w14:textId="38AC525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14,397</w:t>
            </w:r>
          </w:p>
        </w:tc>
      </w:tr>
      <w:tr w:rsidR="009573E1" w:rsidRPr="006E300E" w14:paraId="15047F34"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5A3A85D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91.7</w:t>
            </w:r>
          </w:p>
        </w:tc>
        <w:tc>
          <w:tcPr>
            <w:tcW w:w="432" w:type="pct"/>
            <w:tcBorders>
              <w:top w:val="nil"/>
              <w:left w:val="nil"/>
              <w:bottom w:val="nil"/>
              <w:right w:val="single" w:sz="4" w:space="0" w:color="auto"/>
            </w:tcBorders>
            <w:shd w:val="clear" w:color="auto" w:fill="auto"/>
            <w:noWrap/>
            <w:vAlign w:val="center"/>
            <w:hideMark/>
          </w:tcPr>
          <w:p w14:paraId="3523CA55" w14:textId="7E23865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13,185</w:t>
            </w:r>
          </w:p>
        </w:tc>
        <w:tc>
          <w:tcPr>
            <w:tcW w:w="350" w:type="pct"/>
            <w:tcBorders>
              <w:top w:val="nil"/>
              <w:left w:val="nil"/>
              <w:bottom w:val="nil"/>
              <w:right w:val="nil"/>
            </w:tcBorders>
            <w:shd w:val="clear" w:color="auto" w:fill="auto"/>
            <w:noWrap/>
            <w:vAlign w:val="center"/>
            <w:hideMark/>
          </w:tcPr>
          <w:p w14:paraId="3915E77C" w14:textId="371BA19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95.9</w:t>
            </w:r>
          </w:p>
        </w:tc>
        <w:tc>
          <w:tcPr>
            <w:tcW w:w="405" w:type="pct"/>
            <w:tcBorders>
              <w:top w:val="nil"/>
              <w:left w:val="nil"/>
              <w:bottom w:val="nil"/>
              <w:right w:val="single" w:sz="4" w:space="0" w:color="auto"/>
            </w:tcBorders>
            <w:shd w:val="clear" w:color="auto" w:fill="auto"/>
            <w:noWrap/>
            <w:vAlign w:val="center"/>
            <w:hideMark/>
          </w:tcPr>
          <w:p w14:paraId="185E5A43" w14:textId="24E6669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13,710</w:t>
            </w:r>
          </w:p>
        </w:tc>
        <w:tc>
          <w:tcPr>
            <w:tcW w:w="357" w:type="pct"/>
            <w:tcBorders>
              <w:top w:val="nil"/>
              <w:left w:val="nil"/>
              <w:bottom w:val="nil"/>
              <w:right w:val="nil"/>
            </w:tcBorders>
            <w:shd w:val="clear" w:color="auto" w:fill="auto"/>
            <w:noWrap/>
            <w:vAlign w:val="center"/>
            <w:hideMark/>
          </w:tcPr>
          <w:p w14:paraId="76B98A7D" w14:textId="396B576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97.7</w:t>
            </w:r>
          </w:p>
        </w:tc>
        <w:tc>
          <w:tcPr>
            <w:tcW w:w="418" w:type="pct"/>
            <w:tcBorders>
              <w:top w:val="nil"/>
              <w:left w:val="nil"/>
              <w:bottom w:val="nil"/>
              <w:right w:val="single" w:sz="12" w:space="0" w:color="auto"/>
            </w:tcBorders>
            <w:shd w:val="clear" w:color="auto" w:fill="auto"/>
            <w:noWrap/>
            <w:vAlign w:val="center"/>
            <w:hideMark/>
          </w:tcPr>
          <w:p w14:paraId="4702C88F" w14:textId="6D0D498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14,041</w:t>
            </w:r>
          </w:p>
        </w:tc>
        <w:tc>
          <w:tcPr>
            <w:tcW w:w="330" w:type="pct"/>
            <w:tcBorders>
              <w:top w:val="nil"/>
              <w:left w:val="single" w:sz="12" w:space="0" w:color="auto"/>
              <w:bottom w:val="nil"/>
              <w:right w:val="nil"/>
            </w:tcBorders>
            <w:shd w:val="clear" w:color="auto" w:fill="auto"/>
            <w:noWrap/>
            <w:vAlign w:val="center"/>
            <w:hideMark/>
          </w:tcPr>
          <w:p w14:paraId="50D4E632" w14:textId="737C078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90.4</w:t>
            </w:r>
          </w:p>
        </w:tc>
        <w:tc>
          <w:tcPr>
            <w:tcW w:w="433" w:type="pct"/>
            <w:tcBorders>
              <w:top w:val="nil"/>
              <w:left w:val="nil"/>
              <w:bottom w:val="nil"/>
              <w:right w:val="single" w:sz="4" w:space="0" w:color="auto"/>
            </w:tcBorders>
            <w:shd w:val="clear" w:color="auto" w:fill="auto"/>
            <w:noWrap/>
            <w:vAlign w:val="center"/>
            <w:hideMark/>
          </w:tcPr>
          <w:p w14:paraId="128FFA9D" w14:textId="6F2BEDB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12,956</w:t>
            </w:r>
          </w:p>
        </w:tc>
        <w:tc>
          <w:tcPr>
            <w:tcW w:w="391" w:type="pct"/>
            <w:tcBorders>
              <w:top w:val="nil"/>
              <w:left w:val="nil"/>
              <w:bottom w:val="nil"/>
              <w:right w:val="nil"/>
            </w:tcBorders>
            <w:shd w:val="clear" w:color="auto" w:fill="auto"/>
            <w:noWrap/>
            <w:vAlign w:val="center"/>
            <w:hideMark/>
          </w:tcPr>
          <w:p w14:paraId="388E0279" w14:textId="24D5DA6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94.1</w:t>
            </w:r>
          </w:p>
        </w:tc>
        <w:tc>
          <w:tcPr>
            <w:tcW w:w="393" w:type="pct"/>
            <w:tcBorders>
              <w:top w:val="nil"/>
              <w:left w:val="nil"/>
              <w:bottom w:val="nil"/>
              <w:right w:val="single" w:sz="4" w:space="0" w:color="auto"/>
            </w:tcBorders>
            <w:shd w:val="clear" w:color="auto" w:fill="auto"/>
            <w:noWrap/>
            <w:vAlign w:val="center"/>
            <w:hideMark/>
          </w:tcPr>
          <w:p w14:paraId="3B01A098" w14:textId="2A21EDF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13,411</w:t>
            </w:r>
          </w:p>
        </w:tc>
        <w:tc>
          <w:tcPr>
            <w:tcW w:w="356" w:type="pct"/>
            <w:tcBorders>
              <w:top w:val="nil"/>
              <w:left w:val="nil"/>
              <w:bottom w:val="nil"/>
              <w:right w:val="nil"/>
            </w:tcBorders>
            <w:shd w:val="clear" w:color="auto" w:fill="auto"/>
            <w:noWrap/>
            <w:vAlign w:val="center"/>
            <w:hideMark/>
          </w:tcPr>
          <w:p w14:paraId="487AA961" w14:textId="5972F0A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100.9</w:t>
            </w:r>
          </w:p>
        </w:tc>
        <w:tc>
          <w:tcPr>
            <w:tcW w:w="392" w:type="pct"/>
            <w:tcBorders>
              <w:top w:val="nil"/>
              <w:left w:val="nil"/>
              <w:bottom w:val="nil"/>
              <w:right w:val="single" w:sz="12" w:space="0" w:color="auto"/>
            </w:tcBorders>
            <w:shd w:val="clear" w:color="auto" w:fill="auto"/>
            <w:noWrap/>
            <w:vAlign w:val="center"/>
            <w:hideMark/>
          </w:tcPr>
          <w:p w14:paraId="24C0D6FD" w14:textId="28978E7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14,455</w:t>
            </w:r>
          </w:p>
        </w:tc>
      </w:tr>
      <w:tr w:rsidR="009573E1" w:rsidRPr="006E300E" w14:paraId="19D45F71"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9573E1" w:rsidRPr="006E300E" w:rsidRDefault="009573E1" w:rsidP="009573E1">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4D02E35F"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93.3</w:t>
            </w:r>
          </w:p>
        </w:tc>
        <w:tc>
          <w:tcPr>
            <w:tcW w:w="432" w:type="pct"/>
            <w:tcBorders>
              <w:top w:val="nil"/>
              <w:left w:val="nil"/>
              <w:bottom w:val="nil"/>
              <w:right w:val="single" w:sz="4" w:space="0" w:color="auto"/>
            </w:tcBorders>
            <w:shd w:val="clear" w:color="auto" w:fill="auto"/>
            <w:noWrap/>
            <w:vAlign w:val="center"/>
            <w:hideMark/>
          </w:tcPr>
          <w:p w14:paraId="45BF1D75" w14:textId="6FB1801F"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13,260</w:t>
            </w:r>
          </w:p>
        </w:tc>
        <w:tc>
          <w:tcPr>
            <w:tcW w:w="350" w:type="pct"/>
            <w:tcBorders>
              <w:top w:val="nil"/>
              <w:left w:val="nil"/>
              <w:bottom w:val="nil"/>
              <w:right w:val="nil"/>
            </w:tcBorders>
            <w:shd w:val="clear" w:color="auto" w:fill="auto"/>
            <w:noWrap/>
            <w:vAlign w:val="center"/>
            <w:hideMark/>
          </w:tcPr>
          <w:p w14:paraId="4FD9E1E7" w14:textId="4CBAF0B7"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97.4</w:t>
            </w:r>
          </w:p>
        </w:tc>
        <w:tc>
          <w:tcPr>
            <w:tcW w:w="405" w:type="pct"/>
            <w:tcBorders>
              <w:top w:val="nil"/>
              <w:left w:val="nil"/>
              <w:bottom w:val="nil"/>
              <w:right w:val="single" w:sz="4" w:space="0" w:color="auto"/>
            </w:tcBorders>
            <w:shd w:val="clear" w:color="auto" w:fill="auto"/>
            <w:noWrap/>
            <w:vAlign w:val="center"/>
            <w:hideMark/>
          </w:tcPr>
          <w:p w14:paraId="74BC30EF" w14:textId="468D8885"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13,765</w:t>
            </w:r>
          </w:p>
        </w:tc>
        <w:tc>
          <w:tcPr>
            <w:tcW w:w="357" w:type="pct"/>
            <w:tcBorders>
              <w:top w:val="nil"/>
              <w:left w:val="nil"/>
              <w:bottom w:val="nil"/>
              <w:right w:val="nil"/>
            </w:tcBorders>
            <w:shd w:val="clear" w:color="auto" w:fill="auto"/>
            <w:noWrap/>
            <w:vAlign w:val="center"/>
            <w:hideMark/>
          </w:tcPr>
          <w:p w14:paraId="72AE2EBE" w14:textId="2DB7A5C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98.9</w:t>
            </w:r>
          </w:p>
        </w:tc>
        <w:tc>
          <w:tcPr>
            <w:tcW w:w="418" w:type="pct"/>
            <w:tcBorders>
              <w:top w:val="nil"/>
              <w:left w:val="nil"/>
              <w:bottom w:val="nil"/>
              <w:right w:val="single" w:sz="12" w:space="0" w:color="auto"/>
            </w:tcBorders>
            <w:shd w:val="clear" w:color="auto" w:fill="auto"/>
            <w:noWrap/>
            <w:vAlign w:val="center"/>
            <w:hideMark/>
          </w:tcPr>
          <w:p w14:paraId="1F441AD9" w14:textId="509AF3A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14,053</w:t>
            </w:r>
          </w:p>
        </w:tc>
        <w:tc>
          <w:tcPr>
            <w:tcW w:w="330" w:type="pct"/>
            <w:tcBorders>
              <w:top w:val="nil"/>
              <w:left w:val="single" w:sz="12" w:space="0" w:color="auto"/>
              <w:bottom w:val="nil"/>
              <w:right w:val="nil"/>
            </w:tcBorders>
            <w:shd w:val="clear" w:color="auto" w:fill="auto"/>
            <w:noWrap/>
            <w:vAlign w:val="center"/>
            <w:hideMark/>
          </w:tcPr>
          <w:p w14:paraId="12C6B8FF" w14:textId="220A8CEF"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91.5</w:t>
            </w:r>
          </w:p>
        </w:tc>
        <w:tc>
          <w:tcPr>
            <w:tcW w:w="433" w:type="pct"/>
            <w:tcBorders>
              <w:top w:val="nil"/>
              <w:left w:val="nil"/>
              <w:bottom w:val="nil"/>
              <w:right w:val="single" w:sz="4" w:space="0" w:color="auto"/>
            </w:tcBorders>
            <w:shd w:val="clear" w:color="auto" w:fill="auto"/>
            <w:noWrap/>
            <w:vAlign w:val="center"/>
            <w:hideMark/>
          </w:tcPr>
          <w:p w14:paraId="6CB3D105" w14:textId="26D1BD33"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12,966</w:t>
            </w:r>
          </w:p>
        </w:tc>
        <w:tc>
          <w:tcPr>
            <w:tcW w:w="391" w:type="pct"/>
            <w:tcBorders>
              <w:top w:val="nil"/>
              <w:left w:val="nil"/>
              <w:bottom w:val="nil"/>
              <w:right w:val="nil"/>
            </w:tcBorders>
            <w:shd w:val="clear" w:color="auto" w:fill="auto"/>
            <w:noWrap/>
            <w:vAlign w:val="center"/>
            <w:hideMark/>
          </w:tcPr>
          <w:p w14:paraId="4966AA79" w14:textId="4E4F82AC"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95.4</w:t>
            </w:r>
          </w:p>
        </w:tc>
        <w:tc>
          <w:tcPr>
            <w:tcW w:w="393" w:type="pct"/>
            <w:tcBorders>
              <w:top w:val="nil"/>
              <w:left w:val="nil"/>
              <w:bottom w:val="nil"/>
              <w:right w:val="single" w:sz="4" w:space="0" w:color="auto"/>
            </w:tcBorders>
            <w:shd w:val="clear" w:color="auto" w:fill="auto"/>
            <w:noWrap/>
            <w:vAlign w:val="center"/>
            <w:hideMark/>
          </w:tcPr>
          <w:p w14:paraId="02A6AEF7" w14:textId="5FC18569"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13,446</w:t>
            </w:r>
          </w:p>
        </w:tc>
        <w:tc>
          <w:tcPr>
            <w:tcW w:w="356" w:type="pct"/>
            <w:tcBorders>
              <w:top w:val="nil"/>
              <w:left w:val="nil"/>
              <w:bottom w:val="nil"/>
              <w:right w:val="nil"/>
            </w:tcBorders>
            <w:shd w:val="clear" w:color="auto" w:fill="auto"/>
            <w:noWrap/>
            <w:vAlign w:val="center"/>
            <w:hideMark/>
          </w:tcPr>
          <w:p w14:paraId="4F92E663" w14:textId="7F44BBA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102.4</w:t>
            </w:r>
          </w:p>
        </w:tc>
        <w:tc>
          <w:tcPr>
            <w:tcW w:w="392" w:type="pct"/>
            <w:tcBorders>
              <w:top w:val="nil"/>
              <w:left w:val="nil"/>
              <w:bottom w:val="nil"/>
              <w:right w:val="single" w:sz="12" w:space="0" w:color="auto"/>
            </w:tcBorders>
            <w:shd w:val="clear" w:color="auto" w:fill="auto"/>
            <w:noWrap/>
            <w:vAlign w:val="center"/>
            <w:hideMark/>
          </w:tcPr>
          <w:p w14:paraId="519D47B2" w14:textId="3C557CA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14,512</w:t>
            </w:r>
          </w:p>
        </w:tc>
      </w:tr>
      <w:tr w:rsidR="009573E1" w:rsidRPr="006E300E" w14:paraId="446330AB"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09B83F9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94.1</w:t>
            </w:r>
          </w:p>
        </w:tc>
        <w:tc>
          <w:tcPr>
            <w:tcW w:w="432" w:type="pct"/>
            <w:tcBorders>
              <w:top w:val="nil"/>
              <w:left w:val="nil"/>
              <w:bottom w:val="nil"/>
              <w:right w:val="single" w:sz="4" w:space="0" w:color="auto"/>
            </w:tcBorders>
            <w:shd w:val="clear" w:color="auto" w:fill="auto"/>
            <w:noWrap/>
            <w:vAlign w:val="center"/>
            <w:hideMark/>
          </w:tcPr>
          <w:p w14:paraId="55C4E0D5" w14:textId="3CDB6DE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13,230</w:t>
            </w:r>
          </w:p>
        </w:tc>
        <w:tc>
          <w:tcPr>
            <w:tcW w:w="350" w:type="pct"/>
            <w:tcBorders>
              <w:top w:val="nil"/>
              <w:left w:val="nil"/>
              <w:bottom w:val="nil"/>
              <w:right w:val="nil"/>
            </w:tcBorders>
            <w:shd w:val="clear" w:color="auto" w:fill="auto"/>
            <w:noWrap/>
            <w:vAlign w:val="center"/>
            <w:hideMark/>
          </w:tcPr>
          <w:p w14:paraId="7CF23AA5" w14:textId="3665C73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98.2</w:t>
            </w:r>
          </w:p>
        </w:tc>
        <w:tc>
          <w:tcPr>
            <w:tcW w:w="405" w:type="pct"/>
            <w:tcBorders>
              <w:top w:val="nil"/>
              <w:left w:val="nil"/>
              <w:bottom w:val="nil"/>
              <w:right w:val="single" w:sz="4" w:space="0" w:color="auto"/>
            </w:tcBorders>
            <w:shd w:val="clear" w:color="auto" w:fill="auto"/>
            <w:noWrap/>
            <w:vAlign w:val="center"/>
            <w:hideMark/>
          </w:tcPr>
          <w:p w14:paraId="73C0C207" w14:textId="72AD12D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13,739</w:t>
            </w:r>
          </w:p>
        </w:tc>
        <w:tc>
          <w:tcPr>
            <w:tcW w:w="357" w:type="pct"/>
            <w:tcBorders>
              <w:top w:val="nil"/>
              <w:left w:val="nil"/>
              <w:bottom w:val="nil"/>
              <w:right w:val="nil"/>
            </w:tcBorders>
            <w:shd w:val="clear" w:color="auto" w:fill="auto"/>
            <w:noWrap/>
            <w:vAlign w:val="center"/>
            <w:hideMark/>
          </w:tcPr>
          <w:p w14:paraId="44E06A93" w14:textId="02E8BD4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100.0</w:t>
            </w:r>
          </w:p>
        </w:tc>
        <w:tc>
          <w:tcPr>
            <w:tcW w:w="418" w:type="pct"/>
            <w:tcBorders>
              <w:top w:val="nil"/>
              <w:left w:val="nil"/>
              <w:bottom w:val="nil"/>
              <w:right w:val="single" w:sz="12" w:space="0" w:color="auto"/>
            </w:tcBorders>
            <w:shd w:val="clear" w:color="auto" w:fill="auto"/>
            <w:noWrap/>
            <w:vAlign w:val="center"/>
            <w:hideMark/>
          </w:tcPr>
          <w:p w14:paraId="70654FC2" w14:textId="1338303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14,062</w:t>
            </w:r>
          </w:p>
        </w:tc>
        <w:tc>
          <w:tcPr>
            <w:tcW w:w="330" w:type="pct"/>
            <w:tcBorders>
              <w:top w:val="nil"/>
              <w:left w:val="single" w:sz="12" w:space="0" w:color="auto"/>
              <w:bottom w:val="nil"/>
              <w:right w:val="nil"/>
            </w:tcBorders>
            <w:shd w:val="clear" w:color="auto" w:fill="auto"/>
            <w:noWrap/>
            <w:vAlign w:val="center"/>
            <w:hideMark/>
          </w:tcPr>
          <w:p w14:paraId="79B1B4D1" w14:textId="6D029A3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081183E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12,951</w:t>
            </w:r>
          </w:p>
        </w:tc>
        <w:tc>
          <w:tcPr>
            <w:tcW w:w="391" w:type="pct"/>
            <w:tcBorders>
              <w:top w:val="nil"/>
              <w:left w:val="nil"/>
              <w:bottom w:val="nil"/>
              <w:right w:val="nil"/>
            </w:tcBorders>
            <w:shd w:val="clear" w:color="auto" w:fill="auto"/>
            <w:noWrap/>
            <w:vAlign w:val="center"/>
            <w:hideMark/>
          </w:tcPr>
          <w:p w14:paraId="184EE6E9" w14:textId="686600C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96.4</w:t>
            </w:r>
          </w:p>
        </w:tc>
        <w:tc>
          <w:tcPr>
            <w:tcW w:w="393" w:type="pct"/>
            <w:tcBorders>
              <w:top w:val="nil"/>
              <w:left w:val="nil"/>
              <w:bottom w:val="nil"/>
              <w:right w:val="single" w:sz="4" w:space="0" w:color="auto"/>
            </w:tcBorders>
            <w:shd w:val="clear" w:color="auto" w:fill="auto"/>
            <w:noWrap/>
            <w:vAlign w:val="center"/>
            <w:hideMark/>
          </w:tcPr>
          <w:p w14:paraId="25FD3E08" w14:textId="08F0531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13,438</w:t>
            </w:r>
          </w:p>
        </w:tc>
        <w:tc>
          <w:tcPr>
            <w:tcW w:w="356" w:type="pct"/>
            <w:tcBorders>
              <w:top w:val="nil"/>
              <w:left w:val="nil"/>
              <w:bottom w:val="nil"/>
              <w:right w:val="nil"/>
            </w:tcBorders>
            <w:shd w:val="clear" w:color="auto" w:fill="auto"/>
            <w:noWrap/>
            <w:vAlign w:val="center"/>
            <w:hideMark/>
          </w:tcPr>
          <w:p w14:paraId="7F417405" w14:textId="638F5B0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103.3</w:t>
            </w:r>
          </w:p>
        </w:tc>
        <w:tc>
          <w:tcPr>
            <w:tcW w:w="392" w:type="pct"/>
            <w:tcBorders>
              <w:top w:val="nil"/>
              <w:left w:val="nil"/>
              <w:bottom w:val="nil"/>
              <w:right w:val="single" w:sz="12" w:space="0" w:color="auto"/>
            </w:tcBorders>
            <w:shd w:val="clear" w:color="auto" w:fill="auto"/>
            <w:noWrap/>
            <w:vAlign w:val="center"/>
            <w:hideMark/>
          </w:tcPr>
          <w:p w14:paraId="0D0CF016" w14:textId="0189258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14,486</w:t>
            </w:r>
          </w:p>
        </w:tc>
      </w:tr>
      <w:tr w:rsidR="009573E1" w:rsidRPr="006E300E" w14:paraId="57B2A079"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16E6D71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94.9</w:t>
            </w:r>
          </w:p>
        </w:tc>
        <w:tc>
          <w:tcPr>
            <w:tcW w:w="432" w:type="pct"/>
            <w:tcBorders>
              <w:top w:val="nil"/>
              <w:left w:val="nil"/>
              <w:bottom w:val="nil"/>
              <w:right w:val="single" w:sz="4" w:space="0" w:color="auto"/>
            </w:tcBorders>
            <w:shd w:val="clear" w:color="auto" w:fill="auto"/>
            <w:noWrap/>
            <w:vAlign w:val="center"/>
            <w:hideMark/>
          </w:tcPr>
          <w:p w14:paraId="1DDFEC31" w14:textId="2CF534C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13,199</w:t>
            </w:r>
          </w:p>
        </w:tc>
        <w:tc>
          <w:tcPr>
            <w:tcW w:w="350" w:type="pct"/>
            <w:tcBorders>
              <w:top w:val="nil"/>
              <w:left w:val="nil"/>
              <w:bottom w:val="nil"/>
              <w:right w:val="nil"/>
            </w:tcBorders>
            <w:shd w:val="clear" w:color="auto" w:fill="auto"/>
            <w:noWrap/>
            <w:vAlign w:val="center"/>
            <w:hideMark/>
          </w:tcPr>
          <w:p w14:paraId="3274CD92" w14:textId="5E043DD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074C494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13,712</w:t>
            </w:r>
          </w:p>
        </w:tc>
        <w:tc>
          <w:tcPr>
            <w:tcW w:w="357" w:type="pct"/>
            <w:tcBorders>
              <w:top w:val="nil"/>
              <w:left w:val="nil"/>
              <w:bottom w:val="nil"/>
              <w:right w:val="nil"/>
            </w:tcBorders>
            <w:shd w:val="clear" w:color="auto" w:fill="auto"/>
            <w:noWrap/>
            <w:vAlign w:val="center"/>
            <w:hideMark/>
          </w:tcPr>
          <w:p w14:paraId="6AB82D6F" w14:textId="70CCAC2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101.1</w:t>
            </w:r>
          </w:p>
        </w:tc>
        <w:tc>
          <w:tcPr>
            <w:tcW w:w="418" w:type="pct"/>
            <w:tcBorders>
              <w:top w:val="nil"/>
              <w:left w:val="nil"/>
              <w:bottom w:val="nil"/>
              <w:right w:val="single" w:sz="12" w:space="0" w:color="auto"/>
            </w:tcBorders>
            <w:shd w:val="clear" w:color="auto" w:fill="auto"/>
            <w:noWrap/>
            <w:vAlign w:val="center"/>
            <w:hideMark/>
          </w:tcPr>
          <w:p w14:paraId="36B3E905" w14:textId="15EFD0B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14,073</w:t>
            </w:r>
          </w:p>
        </w:tc>
        <w:tc>
          <w:tcPr>
            <w:tcW w:w="330" w:type="pct"/>
            <w:tcBorders>
              <w:top w:val="nil"/>
              <w:left w:val="single" w:sz="12" w:space="0" w:color="auto"/>
              <w:bottom w:val="nil"/>
              <w:right w:val="nil"/>
            </w:tcBorders>
            <w:shd w:val="clear" w:color="auto" w:fill="auto"/>
            <w:noWrap/>
            <w:vAlign w:val="center"/>
            <w:hideMark/>
          </w:tcPr>
          <w:p w14:paraId="2EFF3BA9" w14:textId="466EE74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93.3</w:t>
            </w:r>
          </w:p>
        </w:tc>
        <w:tc>
          <w:tcPr>
            <w:tcW w:w="433" w:type="pct"/>
            <w:tcBorders>
              <w:top w:val="nil"/>
              <w:left w:val="nil"/>
              <w:bottom w:val="nil"/>
              <w:right w:val="single" w:sz="4" w:space="0" w:color="auto"/>
            </w:tcBorders>
            <w:shd w:val="clear" w:color="auto" w:fill="auto"/>
            <w:noWrap/>
            <w:vAlign w:val="center"/>
            <w:hideMark/>
          </w:tcPr>
          <w:p w14:paraId="10A089E1" w14:textId="6701CB7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12,939</w:t>
            </w:r>
          </w:p>
        </w:tc>
        <w:tc>
          <w:tcPr>
            <w:tcW w:w="391" w:type="pct"/>
            <w:tcBorders>
              <w:top w:val="nil"/>
              <w:left w:val="nil"/>
              <w:bottom w:val="nil"/>
              <w:right w:val="nil"/>
            </w:tcBorders>
            <w:shd w:val="clear" w:color="auto" w:fill="auto"/>
            <w:noWrap/>
            <w:vAlign w:val="center"/>
            <w:hideMark/>
          </w:tcPr>
          <w:p w14:paraId="79D63B26" w14:textId="53B4AAB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97.4</w:t>
            </w:r>
          </w:p>
        </w:tc>
        <w:tc>
          <w:tcPr>
            <w:tcW w:w="393" w:type="pct"/>
            <w:tcBorders>
              <w:top w:val="nil"/>
              <w:left w:val="nil"/>
              <w:bottom w:val="nil"/>
              <w:right w:val="single" w:sz="4" w:space="0" w:color="auto"/>
            </w:tcBorders>
            <w:shd w:val="clear" w:color="auto" w:fill="auto"/>
            <w:noWrap/>
            <w:vAlign w:val="center"/>
          </w:tcPr>
          <w:p w14:paraId="2AA82CC6" w14:textId="57E948A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13,430</w:t>
            </w:r>
          </w:p>
        </w:tc>
        <w:tc>
          <w:tcPr>
            <w:tcW w:w="356" w:type="pct"/>
            <w:tcBorders>
              <w:top w:val="nil"/>
              <w:left w:val="nil"/>
              <w:bottom w:val="nil"/>
              <w:right w:val="nil"/>
            </w:tcBorders>
            <w:shd w:val="clear" w:color="auto" w:fill="auto"/>
            <w:noWrap/>
            <w:vAlign w:val="center"/>
            <w:hideMark/>
          </w:tcPr>
          <w:p w14:paraId="10CA6719" w14:textId="2456C45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104.3</w:t>
            </w:r>
          </w:p>
        </w:tc>
        <w:tc>
          <w:tcPr>
            <w:tcW w:w="392" w:type="pct"/>
            <w:tcBorders>
              <w:top w:val="nil"/>
              <w:left w:val="nil"/>
              <w:bottom w:val="nil"/>
              <w:right w:val="single" w:sz="12" w:space="0" w:color="auto"/>
            </w:tcBorders>
            <w:shd w:val="clear" w:color="auto" w:fill="auto"/>
            <w:noWrap/>
            <w:vAlign w:val="center"/>
            <w:hideMark/>
          </w:tcPr>
          <w:p w14:paraId="3FE1E247" w14:textId="3058AF4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14,460</w:t>
            </w:r>
          </w:p>
        </w:tc>
      </w:tr>
      <w:tr w:rsidR="009573E1" w:rsidRPr="006E300E" w14:paraId="38AD7D73"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9EE6B5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95.6</w:t>
            </w:r>
          </w:p>
        </w:tc>
        <w:tc>
          <w:tcPr>
            <w:tcW w:w="432" w:type="pct"/>
            <w:tcBorders>
              <w:top w:val="nil"/>
              <w:left w:val="nil"/>
              <w:bottom w:val="nil"/>
              <w:right w:val="single" w:sz="4" w:space="0" w:color="auto"/>
            </w:tcBorders>
            <w:shd w:val="clear" w:color="auto" w:fill="auto"/>
            <w:noWrap/>
            <w:vAlign w:val="center"/>
            <w:hideMark/>
          </w:tcPr>
          <w:p w14:paraId="2AD3B9C4" w14:textId="5BAE631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13,167</w:t>
            </w:r>
          </w:p>
        </w:tc>
        <w:tc>
          <w:tcPr>
            <w:tcW w:w="350" w:type="pct"/>
            <w:tcBorders>
              <w:top w:val="nil"/>
              <w:left w:val="nil"/>
              <w:bottom w:val="nil"/>
              <w:right w:val="nil"/>
            </w:tcBorders>
            <w:shd w:val="clear" w:color="auto" w:fill="auto"/>
            <w:noWrap/>
            <w:vAlign w:val="center"/>
            <w:hideMark/>
          </w:tcPr>
          <w:p w14:paraId="178A6D5F" w14:textId="1B46BA4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01F73DA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13,732</w:t>
            </w:r>
          </w:p>
        </w:tc>
        <w:tc>
          <w:tcPr>
            <w:tcW w:w="357" w:type="pct"/>
            <w:tcBorders>
              <w:top w:val="nil"/>
              <w:left w:val="nil"/>
              <w:bottom w:val="nil"/>
              <w:right w:val="nil"/>
            </w:tcBorders>
            <w:shd w:val="clear" w:color="auto" w:fill="auto"/>
            <w:noWrap/>
            <w:vAlign w:val="center"/>
            <w:hideMark/>
          </w:tcPr>
          <w:p w14:paraId="757E597E" w14:textId="0953902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102.3</w:t>
            </w:r>
          </w:p>
        </w:tc>
        <w:tc>
          <w:tcPr>
            <w:tcW w:w="418" w:type="pct"/>
            <w:tcBorders>
              <w:top w:val="nil"/>
              <w:left w:val="nil"/>
              <w:bottom w:val="nil"/>
              <w:right w:val="single" w:sz="12" w:space="0" w:color="auto"/>
            </w:tcBorders>
            <w:shd w:val="clear" w:color="auto" w:fill="auto"/>
            <w:noWrap/>
            <w:vAlign w:val="center"/>
            <w:hideMark/>
          </w:tcPr>
          <w:p w14:paraId="0B3C27FE" w14:textId="0C7C9DF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14,080</w:t>
            </w:r>
          </w:p>
        </w:tc>
        <w:tc>
          <w:tcPr>
            <w:tcW w:w="330" w:type="pct"/>
            <w:tcBorders>
              <w:top w:val="nil"/>
              <w:left w:val="single" w:sz="12" w:space="0" w:color="auto"/>
              <w:bottom w:val="nil"/>
              <w:right w:val="nil"/>
            </w:tcBorders>
            <w:shd w:val="clear" w:color="auto" w:fill="auto"/>
            <w:noWrap/>
            <w:vAlign w:val="center"/>
            <w:hideMark/>
          </w:tcPr>
          <w:p w14:paraId="1DD7006F" w14:textId="7B011D3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94.2</w:t>
            </w:r>
          </w:p>
        </w:tc>
        <w:tc>
          <w:tcPr>
            <w:tcW w:w="433" w:type="pct"/>
            <w:tcBorders>
              <w:top w:val="nil"/>
              <w:left w:val="nil"/>
              <w:bottom w:val="nil"/>
              <w:right w:val="single" w:sz="4" w:space="0" w:color="auto"/>
            </w:tcBorders>
            <w:shd w:val="clear" w:color="auto" w:fill="auto"/>
            <w:noWrap/>
            <w:vAlign w:val="center"/>
            <w:hideMark/>
          </w:tcPr>
          <w:p w14:paraId="5C386EE6" w14:textId="3927804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12,925</w:t>
            </w:r>
          </w:p>
        </w:tc>
        <w:tc>
          <w:tcPr>
            <w:tcW w:w="391" w:type="pct"/>
            <w:tcBorders>
              <w:top w:val="nil"/>
              <w:left w:val="nil"/>
              <w:bottom w:val="nil"/>
              <w:right w:val="nil"/>
            </w:tcBorders>
            <w:shd w:val="clear" w:color="auto" w:fill="auto"/>
            <w:noWrap/>
            <w:vAlign w:val="center"/>
            <w:hideMark/>
          </w:tcPr>
          <w:p w14:paraId="7C035FD1" w14:textId="27B9E46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98.7</w:t>
            </w:r>
          </w:p>
        </w:tc>
        <w:tc>
          <w:tcPr>
            <w:tcW w:w="393" w:type="pct"/>
            <w:tcBorders>
              <w:top w:val="nil"/>
              <w:left w:val="nil"/>
              <w:bottom w:val="nil"/>
              <w:right w:val="single" w:sz="4" w:space="0" w:color="auto"/>
            </w:tcBorders>
            <w:shd w:val="clear" w:color="auto" w:fill="auto"/>
            <w:noWrap/>
            <w:vAlign w:val="center"/>
          </w:tcPr>
          <w:p w14:paraId="287FD534" w14:textId="514D902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13,466</w:t>
            </w:r>
          </w:p>
        </w:tc>
        <w:tc>
          <w:tcPr>
            <w:tcW w:w="356" w:type="pct"/>
            <w:tcBorders>
              <w:top w:val="nil"/>
              <w:left w:val="nil"/>
              <w:bottom w:val="nil"/>
              <w:right w:val="nil"/>
            </w:tcBorders>
            <w:shd w:val="clear" w:color="auto" w:fill="auto"/>
            <w:noWrap/>
            <w:vAlign w:val="center"/>
            <w:hideMark/>
          </w:tcPr>
          <w:p w14:paraId="4B230488" w14:textId="2CAB3C8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105.2</w:t>
            </w:r>
          </w:p>
        </w:tc>
        <w:tc>
          <w:tcPr>
            <w:tcW w:w="392" w:type="pct"/>
            <w:tcBorders>
              <w:top w:val="nil"/>
              <w:left w:val="nil"/>
              <w:bottom w:val="nil"/>
              <w:right w:val="single" w:sz="12" w:space="0" w:color="auto"/>
            </w:tcBorders>
            <w:shd w:val="clear" w:color="auto" w:fill="auto"/>
            <w:noWrap/>
            <w:vAlign w:val="center"/>
            <w:hideMark/>
          </w:tcPr>
          <w:p w14:paraId="1971AAAD" w14:textId="23AC2FF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14,430</w:t>
            </w:r>
          </w:p>
        </w:tc>
      </w:tr>
      <w:tr w:rsidR="009573E1" w:rsidRPr="006E300E" w14:paraId="698D1EF0"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0CAE41E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96.4</w:t>
            </w:r>
          </w:p>
        </w:tc>
        <w:tc>
          <w:tcPr>
            <w:tcW w:w="432" w:type="pct"/>
            <w:tcBorders>
              <w:top w:val="nil"/>
              <w:left w:val="nil"/>
              <w:bottom w:val="nil"/>
              <w:right w:val="single" w:sz="4" w:space="0" w:color="auto"/>
            </w:tcBorders>
            <w:shd w:val="clear" w:color="auto" w:fill="auto"/>
            <w:noWrap/>
            <w:vAlign w:val="center"/>
            <w:hideMark/>
          </w:tcPr>
          <w:p w14:paraId="7EB368B2" w14:textId="15AB693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13,134</w:t>
            </w:r>
          </w:p>
        </w:tc>
        <w:tc>
          <w:tcPr>
            <w:tcW w:w="350" w:type="pct"/>
            <w:tcBorders>
              <w:top w:val="nil"/>
              <w:left w:val="nil"/>
              <w:bottom w:val="nil"/>
              <w:right w:val="nil"/>
            </w:tcBorders>
            <w:shd w:val="clear" w:color="auto" w:fill="auto"/>
            <w:noWrap/>
            <w:vAlign w:val="center"/>
            <w:hideMark/>
          </w:tcPr>
          <w:p w14:paraId="43C464E8" w14:textId="7B79890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101.2</w:t>
            </w:r>
          </w:p>
        </w:tc>
        <w:tc>
          <w:tcPr>
            <w:tcW w:w="405" w:type="pct"/>
            <w:tcBorders>
              <w:top w:val="nil"/>
              <w:left w:val="nil"/>
              <w:bottom w:val="nil"/>
              <w:right w:val="single" w:sz="4" w:space="0" w:color="auto"/>
            </w:tcBorders>
            <w:shd w:val="clear" w:color="auto" w:fill="auto"/>
            <w:noWrap/>
            <w:vAlign w:val="center"/>
            <w:hideMark/>
          </w:tcPr>
          <w:p w14:paraId="605FF604" w14:textId="644D8FC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13,705</w:t>
            </w:r>
          </w:p>
        </w:tc>
        <w:tc>
          <w:tcPr>
            <w:tcW w:w="357" w:type="pct"/>
            <w:tcBorders>
              <w:top w:val="nil"/>
              <w:left w:val="nil"/>
              <w:bottom w:val="nil"/>
              <w:right w:val="nil"/>
            </w:tcBorders>
            <w:shd w:val="clear" w:color="auto" w:fill="auto"/>
            <w:noWrap/>
            <w:vAlign w:val="center"/>
            <w:hideMark/>
          </w:tcPr>
          <w:p w14:paraId="5C6DDA35" w14:textId="1CFBB3D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103.4</w:t>
            </w:r>
          </w:p>
        </w:tc>
        <w:tc>
          <w:tcPr>
            <w:tcW w:w="418" w:type="pct"/>
            <w:tcBorders>
              <w:top w:val="nil"/>
              <w:left w:val="nil"/>
              <w:bottom w:val="nil"/>
              <w:right w:val="single" w:sz="12" w:space="0" w:color="auto"/>
            </w:tcBorders>
            <w:shd w:val="clear" w:color="auto" w:fill="auto"/>
            <w:noWrap/>
            <w:vAlign w:val="center"/>
            <w:hideMark/>
          </w:tcPr>
          <w:p w14:paraId="7D590C86" w14:textId="340C2B6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14,088</w:t>
            </w:r>
          </w:p>
        </w:tc>
        <w:tc>
          <w:tcPr>
            <w:tcW w:w="330" w:type="pct"/>
            <w:tcBorders>
              <w:top w:val="nil"/>
              <w:left w:val="single" w:sz="12" w:space="0" w:color="auto"/>
              <w:bottom w:val="nil"/>
              <w:right w:val="nil"/>
            </w:tcBorders>
            <w:shd w:val="clear" w:color="auto" w:fill="auto"/>
            <w:noWrap/>
            <w:vAlign w:val="center"/>
            <w:hideMark/>
          </w:tcPr>
          <w:p w14:paraId="5C4278C0" w14:textId="0C3F683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95.1</w:t>
            </w:r>
          </w:p>
        </w:tc>
        <w:tc>
          <w:tcPr>
            <w:tcW w:w="433" w:type="pct"/>
            <w:tcBorders>
              <w:top w:val="nil"/>
              <w:left w:val="nil"/>
              <w:bottom w:val="nil"/>
              <w:right w:val="single" w:sz="4" w:space="0" w:color="auto"/>
            </w:tcBorders>
            <w:shd w:val="clear" w:color="auto" w:fill="auto"/>
            <w:noWrap/>
            <w:vAlign w:val="center"/>
            <w:hideMark/>
          </w:tcPr>
          <w:p w14:paraId="7D1F3231" w14:textId="15F62DD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12,911</w:t>
            </w:r>
          </w:p>
        </w:tc>
        <w:tc>
          <w:tcPr>
            <w:tcW w:w="391" w:type="pct"/>
            <w:tcBorders>
              <w:top w:val="nil"/>
              <w:left w:val="nil"/>
              <w:bottom w:val="nil"/>
              <w:right w:val="nil"/>
            </w:tcBorders>
            <w:shd w:val="clear" w:color="auto" w:fill="auto"/>
            <w:noWrap/>
            <w:vAlign w:val="center"/>
            <w:hideMark/>
          </w:tcPr>
          <w:p w14:paraId="30D576D7" w14:textId="0F2D173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99.7</w:t>
            </w:r>
          </w:p>
        </w:tc>
        <w:tc>
          <w:tcPr>
            <w:tcW w:w="393" w:type="pct"/>
            <w:tcBorders>
              <w:top w:val="nil"/>
              <w:left w:val="nil"/>
              <w:bottom w:val="nil"/>
              <w:right w:val="single" w:sz="4" w:space="0" w:color="auto"/>
            </w:tcBorders>
            <w:shd w:val="clear" w:color="auto" w:fill="auto"/>
            <w:noWrap/>
            <w:vAlign w:val="center"/>
          </w:tcPr>
          <w:p w14:paraId="083CE575" w14:textId="5958002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13,458</w:t>
            </w:r>
          </w:p>
        </w:tc>
        <w:tc>
          <w:tcPr>
            <w:tcW w:w="356" w:type="pct"/>
            <w:tcBorders>
              <w:top w:val="nil"/>
              <w:left w:val="nil"/>
              <w:bottom w:val="nil"/>
              <w:right w:val="nil"/>
            </w:tcBorders>
            <w:shd w:val="clear" w:color="auto" w:fill="auto"/>
            <w:noWrap/>
            <w:vAlign w:val="center"/>
            <w:hideMark/>
          </w:tcPr>
          <w:p w14:paraId="233B7AB2" w14:textId="0217C52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106.1</w:t>
            </w:r>
          </w:p>
        </w:tc>
        <w:tc>
          <w:tcPr>
            <w:tcW w:w="392" w:type="pct"/>
            <w:tcBorders>
              <w:top w:val="nil"/>
              <w:left w:val="nil"/>
              <w:bottom w:val="nil"/>
              <w:right w:val="single" w:sz="12" w:space="0" w:color="auto"/>
            </w:tcBorders>
            <w:shd w:val="clear" w:color="auto" w:fill="auto"/>
            <w:noWrap/>
            <w:vAlign w:val="center"/>
            <w:hideMark/>
          </w:tcPr>
          <w:p w14:paraId="3BDEB330" w14:textId="74BA6D7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14,401</w:t>
            </w:r>
          </w:p>
        </w:tc>
      </w:tr>
      <w:tr w:rsidR="009573E1" w:rsidRPr="006E300E" w14:paraId="5DC1C600"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9573E1" w:rsidRPr="006E300E" w:rsidRDefault="009573E1" w:rsidP="009573E1">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1C3BEC91"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97.1</w:t>
            </w:r>
          </w:p>
        </w:tc>
        <w:tc>
          <w:tcPr>
            <w:tcW w:w="432" w:type="pct"/>
            <w:tcBorders>
              <w:top w:val="nil"/>
              <w:left w:val="nil"/>
              <w:bottom w:val="nil"/>
              <w:right w:val="single" w:sz="4" w:space="0" w:color="auto"/>
            </w:tcBorders>
            <w:shd w:val="clear" w:color="auto" w:fill="auto"/>
            <w:noWrap/>
            <w:vAlign w:val="center"/>
            <w:hideMark/>
          </w:tcPr>
          <w:p w14:paraId="2E1C0141" w14:textId="0FC3853F"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13,097</w:t>
            </w:r>
          </w:p>
        </w:tc>
        <w:tc>
          <w:tcPr>
            <w:tcW w:w="350" w:type="pct"/>
            <w:tcBorders>
              <w:top w:val="nil"/>
              <w:left w:val="nil"/>
              <w:bottom w:val="nil"/>
              <w:right w:val="nil"/>
            </w:tcBorders>
            <w:shd w:val="clear" w:color="auto" w:fill="auto"/>
            <w:noWrap/>
            <w:vAlign w:val="center"/>
            <w:hideMark/>
          </w:tcPr>
          <w:p w14:paraId="0368F907" w14:textId="332080B4"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102.0</w:t>
            </w:r>
          </w:p>
        </w:tc>
        <w:tc>
          <w:tcPr>
            <w:tcW w:w="405" w:type="pct"/>
            <w:tcBorders>
              <w:top w:val="nil"/>
              <w:left w:val="nil"/>
              <w:bottom w:val="nil"/>
              <w:right w:val="single" w:sz="4" w:space="0" w:color="auto"/>
            </w:tcBorders>
            <w:shd w:val="clear" w:color="auto" w:fill="auto"/>
            <w:noWrap/>
            <w:vAlign w:val="center"/>
            <w:hideMark/>
          </w:tcPr>
          <w:p w14:paraId="6D262FEC" w14:textId="049BF358"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13,678</w:t>
            </w:r>
          </w:p>
        </w:tc>
        <w:tc>
          <w:tcPr>
            <w:tcW w:w="357" w:type="pct"/>
            <w:tcBorders>
              <w:top w:val="nil"/>
              <w:left w:val="nil"/>
              <w:bottom w:val="nil"/>
              <w:right w:val="nil"/>
            </w:tcBorders>
            <w:shd w:val="clear" w:color="auto" w:fill="auto"/>
            <w:noWrap/>
            <w:vAlign w:val="center"/>
            <w:hideMark/>
          </w:tcPr>
          <w:p w14:paraId="6D095B48" w14:textId="57302A2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104.5</w:t>
            </w:r>
          </w:p>
        </w:tc>
        <w:tc>
          <w:tcPr>
            <w:tcW w:w="418" w:type="pct"/>
            <w:tcBorders>
              <w:top w:val="nil"/>
              <w:left w:val="nil"/>
              <w:bottom w:val="nil"/>
              <w:right w:val="single" w:sz="12" w:space="0" w:color="auto"/>
            </w:tcBorders>
            <w:shd w:val="clear" w:color="auto" w:fill="auto"/>
            <w:noWrap/>
            <w:vAlign w:val="center"/>
            <w:hideMark/>
          </w:tcPr>
          <w:p w14:paraId="1AFFBE63" w14:textId="39FBAB6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14,096</w:t>
            </w:r>
          </w:p>
        </w:tc>
        <w:tc>
          <w:tcPr>
            <w:tcW w:w="330" w:type="pct"/>
            <w:tcBorders>
              <w:top w:val="nil"/>
              <w:left w:val="single" w:sz="12" w:space="0" w:color="auto"/>
              <w:bottom w:val="nil"/>
              <w:right w:val="nil"/>
            </w:tcBorders>
            <w:shd w:val="clear" w:color="auto" w:fill="auto"/>
            <w:noWrap/>
            <w:vAlign w:val="center"/>
            <w:hideMark/>
          </w:tcPr>
          <w:p w14:paraId="60379EB9" w14:textId="0327921E"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96.0</w:t>
            </w:r>
          </w:p>
        </w:tc>
        <w:tc>
          <w:tcPr>
            <w:tcW w:w="433" w:type="pct"/>
            <w:tcBorders>
              <w:top w:val="nil"/>
              <w:left w:val="nil"/>
              <w:bottom w:val="nil"/>
              <w:right w:val="single" w:sz="4" w:space="0" w:color="auto"/>
            </w:tcBorders>
            <w:shd w:val="clear" w:color="auto" w:fill="auto"/>
            <w:noWrap/>
            <w:vAlign w:val="center"/>
            <w:hideMark/>
          </w:tcPr>
          <w:p w14:paraId="50D11957" w14:textId="1E682C1E"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12,905</w:t>
            </w:r>
          </w:p>
        </w:tc>
        <w:tc>
          <w:tcPr>
            <w:tcW w:w="391" w:type="pct"/>
            <w:tcBorders>
              <w:top w:val="nil"/>
              <w:left w:val="nil"/>
              <w:bottom w:val="nil"/>
              <w:right w:val="nil"/>
            </w:tcBorders>
            <w:shd w:val="clear" w:color="auto" w:fill="auto"/>
            <w:noWrap/>
            <w:vAlign w:val="center"/>
            <w:hideMark/>
          </w:tcPr>
          <w:p w14:paraId="00C5FB4C" w14:textId="1D9661D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101.0</w:t>
            </w:r>
          </w:p>
        </w:tc>
        <w:tc>
          <w:tcPr>
            <w:tcW w:w="393" w:type="pct"/>
            <w:tcBorders>
              <w:top w:val="nil"/>
              <w:left w:val="nil"/>
              <w:bottom w:val="nil"/>
              <w:right w:val="single" w:sz="4" w:space="0" w:color="auto"/>
            </w:tcBorders>
            <w:shd w:val="clear" w:color="auto" w:fill="auto"/>
            <w:noWrap/>
            <w:vAlign w:val="center"/>
          </w:tcPr>
          <w:p w14:paraId="46463A2C" w14:textId="1DA4D35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13,493</w:t>
            </w:r>
          </w:p>
        </w:tc>
        <w:tc>
          <w:tcPr>
            <w:tcW w:w="356" w:type="pct"/>
            <w:tcBorders>
              <w:top w:val="nil"/>
              <w:left w:val="nil"/>
              <w:bottom w:val="nil"/>
              <w:right w:val="nil"/>
            </w:tcBorders>
            <w:shd w:val="clear" w:color="auto" w:fill="auto"/>
            <w:noWrap/>
            <w:vAlign w:val="center"/>
            <w:hideMark/>
          </w:tcPr>
          <w:p w14:paraId="0F32803B" w14:textId="3846B76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106.9</w:t>
            </w:r>
          </w:p>
        </w:tc>
        <w:tc>
          <w:tcPr>
            <w:tcW w:w="392" w:type="pct"/>
            <w:tcBorders>
              <w:top w:val="nil"/>
              <w:left w:val="nil"/>
              <w:bottom w:val="nil"/>
              <w:right w:val="single" w:sz="12" w:space="0" w:color="auto"/>
            </w:tcBorders>
            <w:shd w:val="clear" w:color="auto" w:fill="auto"/>
            <w:noWrap/>
            <w:vAlign w:val="center"/>
            <w:hideMark/>
          </w:tcPr>
          <w:p w14:paraId="1F6E1900" w14:textId="1DD2621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14,371</w:t>
            </w:r>
          </w:p>
        </w:tc>
      </w:tr>
      <w:tr w:rsidR="009573E1" w:rsidRPr="006E300E" w14:paraId="1B60E981"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077F934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98.1</w:t>
            </w:r>
          </w:p>
        </w:tc>
        <w:tc>
          <w:tcPr>
            <w:tcW w:w="432" w:type="pct"/>
            <w:tcBorders>
              <w:top w:val="nil"/>
              <w:left w:val="nil"/>
              <w:bottom w:val="nil"/>
              <w:right w:val="single" w:sz="4" w:space="0" w:color="auto"/>
            </w:tcBorders>
            <w:shd w:val="clear" w:color="auto" w:fill="auto"/>
            <w:noWrap/>
            <w:vAlign w:val="center"/>
            <w:hideMark/>
          </w:tcPr>
          <w:p w14:paraId="174D1F4B" w14:textId="57C3762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13,086</w:t>
            </w:r>
          </w:p>
        </w:tc>
        <w:tc>
          <w:tcPr>
            <w:tcW w:w="350" w:type="pct"/>
            <w:tcBorders>
              <w:top w:val="nil"/>
              <w:left w:val="nil"/>
              <w:bottom w:val="nil"/>
              <w:right w:val="nil"/>
            </w:tcBorders>
            <w:shd w:val="clear" w:color="auto" w:fill="auto"/>
            <w:noWrap/>
            <w:vAlign w:val="center"/>
            <w:hideMark/>
          </w:tcPr>
          <w:p w14:paraId="04B64D20" w14:textId="0ACAB43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102.9</w:t>
            </w:r>
          </w:p>
        </w:tc>
        <w:tc>
          <w:tcPr>
            <w:tcW w:w="405" w:type="pct"/>
            <w:tcBorders>
              <w:top w:val="nil"/>
              <w:left w:val="nil"/>
              <w:bottom w:val="nil"/>
              <w:right w:val="single" w:sz="4" w:space="0" w:color="auto"/>
            </w:tcBorders>
            <w:shd w:val="clear" w:color="auto" w:fill="auto"/>
            <w:noWrap/>
            <w:vAlign w:val="center"/>
            <w:hideMark/>
          </w:tcPr>
          <w:p w14:paraId="60B98609" w14:textId="0F342D3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13,651</w:t>
            </w:r>
          </w:p>
        </w:tc>
        <w:tc>
          <w:tcPr>
            <w:tcW w:w="357" w:type="pct"/>
            <w:tcBorders>
              <w:top w:val="nil"/>
              <w:left w:val="nil"/>
              <w:bottom w:val="nil"/>
              <w:right w:val="nil"/>
            </w:tcBorders>
            <w:shd w:val="clear" w:color="auto" w:fill="auto"/>
            <w:noWrap/>
            <w:vAlign w:val="center"/>
            <w:hideMark/>
          </w:tcPr>
          <w:p w14:paraId="4857F710" w14:textId="10D2243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105.7</w:t>
            </w:r>
          </w:p>
        </w:tc>
        <w:tc>
          <w:tcPr>
            <w:tcW w:w="418" w:type="pct"/>
            <w:tcBorders>
              <w:top w:val="nil"/>
              <w:left w:val="nil"/>
              <w:bottom w:val="nil"/>
              <w:right w:val="single" w:sz="12" w:space="0" w:color="auto"/>
            </w:tcBorders>
            <w:shd w:val="clear" w:color="auto" w:fill="auto"/>
            <w:noWrap/>
            <w:vAlign w:val="center"/>
            <w:hideMark/>
          </w:tcPr>
          <w:p w14:paraId="71ADFAF3" w14:textId="6BA3B7E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14,099</w:t>
            </w:r>
          </w:p>
        </w:tc>
        <w:tc>
          <w:tcPr>
            <w:tcW w:w="330" w:type="pct"/>
            <w:tcBorders>
              <w:top w:val="nil"/>
              <w:left w:val="single" w:sz="12" w:space="0" w:color="auto"/>
              <w:bottom w:val="nil"/>
              <w:right w:val="nil"/>
            </w:tcBorders>
            <w:shd w:val="clear" w:color="auto" w:fill="auto"/>
            <w:noWrap/>
            <w:vAlign w:val="center"/>
            <w:hideMark/>
          </w:tcPr>
          <w:p w14:paraId="3A8129D3" w14:textId="0DBBABA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97.2</w:t>
            </w:r>
          </w:p>
        </w:tc>
        <w:tc>
          <w:tcPr>
            <w:tcW w:w="433" w:type="pct"/>
            <w:tcBorders>
              <w:top w:val="nil"/>
              <w:left w:val="nil"/>
              <w:bottom w:val="nil"/>
              <w:right w:val="single" w:sz="4" w:space="0" w:color="auto"/>
            </w:tcBorders>
            <w:shd w:val="clear" w:color="auto" w:fill="auto"/>
            <w:noWrap/>
            <w:vAlign w:val="center"/>
            <w:hideMark/>
          </w:tcPr>
          <w:p w14:paraId="082E4CB6" w14:textId="61281E1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12,931</w:t>
            </w:r>
          </w:p>
        </w:tc>
        <w:tc>
          <w:tcPr>
            <w:tcW w:w="391" w:type="pct"/>
            <w:tcBorders>
              <w:top w:val="nil"/>
              <w:left w:val="nil"/>
              <w:bottom w:val="nil"/>
              <w:right w:val="nil"/>
            </w:tcBorders>
            <w:shd w:val="clear" w:color="auto" w:fill="auto"/>
            <w:noWrap/>
            <w:vAlign w:val="center"/>
            <w:hideMark/>
          </w:tcPr>
          <w:p w14:paraId="73419969" w14:textId="0F21E95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101.9</w:t>
            </w:r>
          </w:p>
        </w:tc>
        <w:tc>
          <w:tcPr>
            <w:tcW w:w="393" w:type="pct"/>
            <w:tcBorders>
              <w:top w:val="nil"/>
              <w:left w:val="nil"/>
              <w:bottom w:val="nil"/>
              <w:right w:val="single" w:sz="4" w:space="0" w:color="auto"/>
            </w:tcBorders>
            <w:shd w:val="clear" w:color="auto" w:fill="auto"/>
            <w:noWrap/>
            <w:vAlign w:val="center"/>
          </w:tcPr>
          <w:p w14:paraId="36A7534C" w14:textId="17FA0F0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13,483</w:t>
            </w:r>
          </w:p>
        </w:tc>
        <w:tc>
          <w:tcPr>
            <w:tcW w:w="356" w:type="pct"/>
            <w:tcBorders>
              <w:top w:val="nil"/>
              <w:left w:val="nil"/>
              <w:bottom w:val="nil"/>
              <w:right w:val="nil"/>
            </w:tcBorders>
            <w:shd w:val="clear" w:color="auto" w:fill="auto"/>
            <w:noWrap/>
            <w:vAlign w:val="center"/>
            <w:hideMark/>
          </w:tcPr>
          <w:p w14:paraId="4C3351B7" w14:textId="46E21E9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107.8</w:t>
            </w:r>
          </w:p>
        </w:tc>
        <w:tc>
          <w:tcPr>
            <w:tcW w:w="392" w:type="pct"/>
            <w:tcBorders>
              <w:top w:val="nil"/>
              <w:left w:val="nil"/>
              <w:bottom w:val="nil"/>
              <w:right w:val="single" w:sz="12" w:space="0" w:color="auto"/>
            </w:tcBorders>
            <w:shd w:val="clear" w:color="auto" w:fill="auto"/>
            <w:noWrap/>
            <w:vAlign w:val="center"/>
            <w:hideMark/>
          </w:tcPr>
          <w:p w14:paraId="67D2C1C7" w14:textId="10F37BA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14,332</w:t>
            </w:r>
          </w:p>
        </w:tc>
      </w:tr>
      <w:tr w:rsidR="009573E1" w:rsidRPr="006E300E" w14:paraId="4F7C07DC"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A68A6C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99.0</w:t>
            </w:r>
          </w:p>
        </w:tc>
        <w:tc>
          <w:tcPr>
            <w:tcW w:w="432" w:type="pct"/>
            <w:tcBorders>
              <w:top w:val="nil"/>
              <w:left w:val="nil"/>
              <w:bottom w:val="nil"/>
              <w:right w:val="single" w:sz="4" w:space="0" w:color="auto"/>
            </w:tcBorders>
            <w:shd w:val="clear" w:color="auto" w:fill="auto"/>
            <w:noWrap/>
            <w:vAlign w:val="center"/>
            <w:hideMark/>
          </w:tcPr>
          <w:p w14:paraId="6C0110EF" w14:textId="06AD894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13,075</w:t>
            </w:r>
          </w:p>
        </w:tc>
        <w:tc>
          <w:tcPr>
            <w:tcW w:w="350" w:type="pct"/>
            <w:tcBorders>
              <w:top w:val="nil"/>
              <w:left w:val="nil"/>
              <w:bottom w:val="nil"/>
              <w:right w:val="nil"/>
            </w:tcBorders>
            <w:shd w:val="clear" w:color="auto" w:fill="auto"/>
            <w:noWrap/>
            <w:vAlign w:val="center"/>
            <w:hideMark/>
          </w:tcPr>
          <w:p w14:paraId="7FF380BB" w14:textId="149B237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104.1</w:t>
            </w:r>
          </w:p>
        </w:tc>
        <w:tc>
          <w:tcPr>
            <w:tcW w:w="405" w:type="pct"/>
            <w:tcBorders>
              <w:top w:val="nil"/>
              <w:left w:val="nil"/>
              <w:bottom w:val="nil"/>
              <w:right w:val="single" w:sz="4" w:space="0" w:color="auto"/>
            </w:tcBorders>
            <w:shd w:val="clear" w:color="auto" w:fill="auto"/>
            <w:noWrap/>
            <w:vAlign w:val="center"/>
            <w:hideMark/>
          </w:tcPr>
          <w:p w14:paraId="3B9E72F4" w14:textId="625CAD6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13,668</w:t>
            </w:r>
          </w:p>
        </w:tc>
        <w:tc>
          <w:tcPr>
            <w:tcW w:w="357" w:type="pct"/>
            <w:tcBorders>
              <w:top w:val="nil"/>
              <w:left w:val="nil"/>
              <w:bottom w:val="nil"/>
              <w:right w:val="nil"/>
            </w:tcBorders>
            <w:shd w:val="clear" w:color="auto" w:fill="auto"/>
            <w:noWrap/>
            <w:vAlign w:val="center"/>
            <w:hideMark/>
          </w:tcPr>
          <w:p w14:paraId="48ACDF92" w14:textId="53450A3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106.8</w:t>
            </w:r>
          </w:p>
        </w:tc>
        <w:tc>
          <w:tcPr>
            <w:tcW w:w="418" w:type="pct"/>
            <w:tcBorders>
              <w:top w:val="nil"/>
              <w:left w:val="nil"/>
              <w:bottom w:val="nil"/>
              <w:right w:val="single" w:sz="12" w:space="0" w:color="auto"/>
            </w:tcBorders>
            <w:shd w:val="clear" w:color="auto" w:fill="auto"/>
            <w:noWrap/>
            <w:vAlign w:val="center"/>
            <w:hideMark/>
          </w:tcPr>
          <w:p w14:paraId="2B09B138" w14:textId="4266149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14,100</w:t>
            </w:r>
          </w:p>
        </w:tc>
        <w:tc>
          <w:tcPr>
            <w:tcW w:w="330" w:type="pct"/>
            <w:tcBorders>
              <w:top w:val="nil"/>
              <w:left w:val="single" w:sz="12" w:space="0" w:color="auto"/>
              <w:bottom w:val="nil"/>
              <w:right w:val="nil"/>
            </w:tcBorders>
            <w:shd w:val="clear" w:color="auto" w:fill="auto"/>
            <w:noWrap/>
            <w:vAlign w:val="center"/>
            <w:hideMark/>
          </w:tcPr>
          <w:p w14:paraId="2DE06845" w14:textId="1C76D2E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98.4</w:t>
            </w:r>
          </w:p>
        </w:tc>
        <w:tc>
          <w:tcPr>
            <w:tcW w:w="433" w:type="pct"/>
            <w:tcBorders>
              <w:top w:val="nil"/>
              <w:left w:val="nil"/>
              <w:bottom w:val="nil"/>
              <w:right w:val="single" w:sz="4" w:space="0" w:color="auto"/>
            </w:tcBorders>
            <w:shd w:val="clear" w:color="auto" w:fill="auto"/>
            <w:noWrap/>
            <w:vAlign w:val="center"/>
            <w:hideMark/>
          </w:tcPr>
          <w:p w14:paraId="150CD804" w14:textId="51F227B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12,957</w:t>
            </w:r>
          </w:p>
        </w:tc>
        <w:tc>
          <w:tcPr>
            <w:tcW w:w="391" w:type="pct"/>
            <w:tcBorders>
              <w:top w:val="nil"/>
              <w:left w:val="nil"/>
              <w:bottom w:val="nil"/>
              <w:right w:val="nil"/>
            </w:tcBorders>
            <w:shd w:val="clear" w:color="auto" w:fill="auto"/>
            <w:noWrap/>
            <w:vAlign w:val="center"/>
            <w:hideMark/>
          </w:tcPr>
          <w:p w14:paraId="28C7C6BB" w14:textId="24F9C2C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102.9</w:t>
            </w:r>
          </w:p>
        </w:tc>
        <w:tc>
          <w:tcPr>
            <w:tcW w:w="393" w:type="pct"/>
            <w:tcBorders>
              <w:top w:val="nil"/>
              <w:left w:val="nil"/>
              <w:bottom w:val="nil"/>
              <w:right w:val="single" w:sz="4" w:space="0" w:color="auto"/>
            </w:tcBorders>
            <w:shd w:val="clear" w:color="auto" w:fill="auto"/>
            <w:noWrap/>
            <w:vAlign w:val="center"/>
          </w:tcPr>
          <w:p w14:paraId="131FAD08" w14:textId="076E36C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13,474</w:t>
            </w:r>
          </w:p>
        </w:tc>
        <w:tc>
          <w:tcPr>
            <w:tcW w:w="356" w:type="pct"/>
            <w:tcBorders>
              <w:top w:val="nil"/>
              <w:left w:val="nil"/>
              <w:bottom w:val="nil"/>
              <w:right w:val="nil"/>
            </w:tcBorders>
            <w:shd w:val="clear" w:color="auto" w:fill="auto"/>
            <w:noWrap/>
            <w:vAlign w:val="center"/>
            <w:hideMark/>
          </w:tcPr>
          <w:p w14:paraId="413DCF1E" w14:textId="2A33371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108.6</w:t>
            </w:r>
          </w:p>
        </w:tc>
        <w:tc>
          <w:tcPr>
            <w:tcW w:w="392" w:type="pct"/>
            <w:tcBorders>
              <w:top w:val="nil"/>
              <w:left w:val="nil"/>
              <w:bottom w:val="nil"/>
              <w:right w:val="single" w:sz="12" w:space="0" w:color="auto"/>
            </w:tcBorders>
            <w:shd w:val="clear" w:color="auto" w:fill="auto"/>
            <w:noWrap/>
            <w:vAlign w:val="center"/>
            <w:hideMark/>
          </w:tcPr>
          <w:p w14:paraId="7B3F891D" w14:textId="798622C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14,294</w:t>
            </w:r>
          </w:p>
        </w:tc>
      </w:tr>
      <w:tr w:rsidR="009573E1" w:rsidRPr="006E300E" w14:paraId="2D823113"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52AD1F4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99.9</w:t>
            </w:r>
          </w:p>
        </w:tc>
        <w:tc>
          <w:tcPr>
            <w:tcW w:w="432" w:type="pct"/>
            <w:tcBorders>
              <w:top w:val="nil"/>
              <w:left w:val="nil"/>
              <w:bottom w:val="nil"/>
              <w:right w:val="single" w:sz="4" w:space="0" w:color="auto"/>
            </w:tcBorders>
            <w:shd w:val="clear" w:color="auto" w:fill="auto"/>
            <w:noWrap/>
            <w:vAlign w:val="center"/>
            <w:hideMark/>
          </w:tcPr>
          <w:p w14:paraId="64D766F9" w14:textId="725E281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13,063</w:t>
            </w:r>
          </w:p>
        </w:tc>
        <w:tc>
          <w:tcPr>
            <w:tcW w:w="350" w:type="pct"/>
            <w:tcBorders>
              <w:top w:val="nil"/>
              <w:left w:val="nil"/>
              <w:bottom w:val="nil"/>
              <w:right w:val="nil"/>
            </w:tcBorders>
            <w:shd w:val="clear" w:color="auto" w:fill="auto"/>
            <w:noWrap/>
            <w:vAlign w:val="center"/>
            <w:hideMark/>
          </w:tcPr>
          <w:p w14:paraId="36964988" w14:textId="269796E6"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104.9</w:t>
            </w:r>
          </w:p>
        </w:tc>
        <w:tc>
          <w:tcPr>
            <w:tcW w:w="405" w:type="pct"/>
            <w:tcBorders>
              <w:top w:val="nil"/>
              <w:left w:val="nil"/>
              <w:bottom w:val="nil"/>
              <w:right w:val="single" w:sz="4" w:space="0" w:color="auto"/>
            </w:tcBorders>
            <w:shd w:val="clear" w:color="auto" w:fill="auto"/>
            <w:noWrap/>
            <w:vAlign w:val="center"/>
            <w:hideMark/>
          </w:tcPr>
          <w:p w14:paraId="3E8FAF89" w14:textId="2206C803"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13,641</w:t>
            </w:r>
          </w:p>
        </w:tc>
        <w:tc>
          <w:tcPr>
            <w:tcW w:w="357" w:type="pct"/>
            <w:tcBorders>
              <w:top w:val="nil"/>
              <w:left w:val="nil"/>
              <w:bottom w:val="nil"/>
              <w:right w:val="nil"/>
            </w:tcBorders>
            <w:shd w:val="clear" w:color="auto" w:fill="auto"/>
            <w:noWrap/>
            <w:vAlign w:val="center"/>
            <w:hideMark/>
          </w:tcPr>
          <w:p w14:paraId="294DFF66" w14:textId="568D9F8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107.8</w:t>
            </w:r>
          </w:p>
        </w:tc>
        <w:tc>
          <w:tcPr>
            <w:tcW w:w="418" w:type="pct"/>
            <w:tcBorders>
              <w:top w:val="nil"/>
              <w:left w:val="nil"/>
              <w:bottom w:val="nil"/>
              <w:right w:val="single" w:sz="12" w:space="0" w:color="auto"/>
            </w:tcBorders>
            <w:shd w:val="clear" w:color="auto" w:fill="auto"/>
            <w:noWrap/>
            <w:vAlign w:val="center"/>
            <w:hideMark/>
          </w:tcPr>
          <w:p w14:paraId="304BC3B9" w14:textId="3247B2D9"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14,102</w:t>
            </w:r>
          </w:p>
        </w:tc>
        <w:tc>
          <w:tcPr>
            <w:tcW w:w="330" w:type="pct"/>
            <w:tcBorders>
              <w:top w:val="nil"/>
              <w:left w:val="single" w:sz="12" w:space="0" w:color="auto"/>
              <w:bottom w:val="nil"/>
              <w:right w:val="nil"/>
            </w:tcBorders>
            <w:shd w:val="clear" w:color="auto" w:fill="auto"/>
            <w:noWrap/>
            <w:vAlign w:val="center"/>
            <w:hideMark/>
          </w:tcPr>
          <w:p w14:paraId="65A0579D" w14:textId="6C534B4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99.6</w:t>
            </w:r>
          </w:p>
        </w:tc>
        <w:tc>
          <w:tcPr>
            <w:tcW w:w="433" w:type="pct"/>
            <w:tcBorders>
              <w:top w:val="nil"/>
              <w:left w:val="nil"/>
              <w:bottom w:val="nil"/>
              <w:right w:val="single" w:sz="4" w:space="0" w:color="auto"/>
            </w:tcBorders>
            <w:shd w:val="clear" w:color="auto" w:fill="auto"/>
            <w:noWrap/>
            <w:vAlign w:val="center"/>
            <w:hideMark/>
          </w:tcPr>
          <w:p w14:paraId="534DFFD8" w14:textId="714DD59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12,980</w:t>
            </w:r>
          </w:p>
        </w:tc>
        <w:tc>
          <w:tcPr>
            <w:tcW w:w="391" w:type="pct"/>
            <w:tcBorders>
              <w:top w:val="nil"/>
              <w:left w:val="nil"/>
              <w:bottom w:val="nil"/>
              <w:right w:val="nil"/>
            </w:tcBorders>
            <w:shd w:val="clear" w:color="auto" w:fill="auto"/>
            <w:noWrap/>
            <w:vAlign w:val="center"/>
            <w:hideMark/>
          </w:tcPr>
          <w:p w14:paraId="725CEB31" w14:textId="1C573C5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103.9</w:t>
            </w:r>
          </w:p>
        </w:tc>
        <w:tc>
          <w:tcPr>
            <w:tcW w:w="393" w:type="pct"/>
            <w:tcBorders>
              <w:top w:val="nil"/>
              <w:left w:val="nil"/>
              <w:bottom w:val="nil"/>
              <w:right w:val="single" w:sz="4" w:space="0" w:color="auto"/>
            </w:tcBorders>
            <w:shd w:val="clear" w:color="auto" w:fill="auto"/>
            <w:noWrap/>
            <w:vAlign w:val="center"/>
          </w:tcPr>
          <w:p w14:paraId="71B79BF4" w14:textId="22108B48"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13,465</w:t>
            </w:r>
          </w:p>
        </w:tc>
        <w:tc>
          <w:tcPr>
            <w:tcW w:w="356" w:type="pct"/>
            <w:tcBorders>
              <w:top w:val="nil"/>
              <w:left w:val="nil"/>
              <w:bottom w:val="nil"/>
              <w:right w:val="nil"/>
            </w:tcBorders>
            <w:shd w:val="clear" w:color="auto" w:fill="auto"/>
            <w:noWrap/>
            <w:vAlign w:val="center"/>
            <w:hideMark/>
          </w:tcPr>
          <w:p w14:paraId="2BE6C1E0" w14:textId="1BBD6EAB"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109.4</w:t>
            </w:r>
          </w:p>
        </w:tc>
        <w:tc>
          <w:tcPr>
            <w:tcW w:w="392" w:type="pct"/>
            <w:tcBorders>
              <w:top w:val="nil"/>
              <w:left w:val="nil"/>
              <w:bottom w:val="nil"/>
              <w:right w:val="single" w:sz="12" w:space="0" w:color="auto"/>
            </w:tcBorders>
            <w:shd w:val="clear" w:color="auto" w:fill="auto"/>
            <w:noWrap/>
            <w:vAlign w:val="center"/>
            <w:hideMark/>
          </w:tcPr>
          <w:p w14:paraId="4EA866F2" w14:textId="61218CE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14,257</w:t>
            </w:r>
          </w:p>
        </w:tc>
      </w:tr>
      <w:tr w:rsidR="009573E1" w:rsidRPr="006E300E" w14:paraId="79A7E31C" w14:textId="77777777" w:rsidTr="009573E1">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9573E1" w:rsidRPr="006E300E" w:rsidRDefault="009573E1" w:rsidP="009573E1">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02D64A6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100.8</w:t>
            </w:r>
          </w:p>
        </w:tc>
        <w:tc>
          <w:tcPr>
            <w:tcW w:w="432" w:type="pct"/>
            <w:tcBorders>
              <w:top w:val="nil"/>
              <w:left w:val="nil"/>
              <w:bottom w:val="nil"/>
              <w:right w:val="single" w:sz="4" w:space="0" w:color="auto"/>
            </w:tcBorders>
            <w:shd w:val="clear" w:color="auto" w:fill="auto"/>
            <w:noWrap/>
            <w:vAlign w:val="center"/>
            <w:hideMark/>
          </w:tcPr>
          <w:p w14:paraId="72241CC3" w14:textId="20114F9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13,052</w:t>
            </w:r>
          </w:p>
        </w:tc>
        <w:tc>
          <w:tcPr>
            <w:tcW w:w="350" w:type="pct"/>
            <w:tcBorders>
              <w:top w:val="nil"/>
              <w:left w:val="nil"/>
              <w:bottom w:val="nil"/>
              <w:right w:val="nil"/>
            </w:tcBorders>
            <w:shd w:val="clear" w:color="auto" w:fill="auto"/>
            <w:noWrap/>
            <w:vAlign w:val="center"/>
            <w:hideMark/>
          </w:tcPr>
          <w:p w14:paraId="6E706976" w14:textId="3BFDE137"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105.7</w:t>
            </w:r>
          </w:p>
        </w:tc>
        <w:tc>
          <w:tcPr>
            <w:tcW w:w="405" w:type="pct"/>
            <w:tcBorders>
              <w:top w:val="nil"/>
              <w:left w:val="nil"/>
              <w:bottom w:val="nil"/>
              <w:right w:val="single" w:sz="4" w:space="0" w:color="auto"/>
            </w:tcBorders>
            <w:shd w:val="clear" w:color="auto" w:fill="auto"/>
            <w:vAlign w:val="center"/>
            <w:hideMark/>
          </w:tcPr>
          <w:p w14:paraId="698AC12F" w14:textId="7831764F"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13,613</w:t>
            </w:r>
          </w:p>
        </w:tc>
        <w:tc>
          <w:tcPr>
            <w:tcW w:w="357" w:type="pct"/>
            <w:tcBorders>
              <w:top w:val="nil"/>
              <w:left w:val="nil"/>
              <w:bottom w:val="nil"/>
              <w:right w:val="nil"/>
            </w:tcBorders>
            <w:shd w:val="clear" w:color="auto" w:fill="auto"/>
            <w:noWrap/>
            <w:vAlign w:val="center"/>
            <w:hideMark/>
          </w:tcPr>
          <w:p w14:paraId="0B2228E1" w14:textId="0D12B484"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108.9</w:t>
            </w:r>
          </w:p>
        </w:tc>
        <w:tc>
          <w:tcPr>
            <w:tcW w:w="418" w:type="pct"/>
            <w:tcBorders>
              <w:top w:val="nil"/>
              <w:left w:val="nil"/>
              <w:bottom w:val="nil"/>
              <w:right w:val="single" w:sz="12" w:space="0" w:color="auto"/>
            </w:tcBorders>
            <w:shd w:val="clear" w:color="auto" w:fill="auto"/>
            <w:vAlign w:val="center"/>
            <w:hideMark/>
          </w:tcPr>
          <w:p w14:paraId="3886FC6E" w14:textId="295D128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14,103</w:t>
            </w:r>
          </w:p>
        </w:tc>
        <w:tc>
          <w:tcPr>
            <w:tcW w:w="330" w:type="pct"/>
            <w:tcBorders>
              <w:top w:val="nil"/>
              <w:left w:val="single" w:sz="12" w:space="0" w:color="auto"/>
              <w:bottom w:val="nil"/>
              <w:right w:val="nil"/>
            </w:tcBorders>
            <w:shd w:val="clear" w:color="auto" w:fill="auto"/>
            <w:noWrap/>
            <w:vAlign w:val="center"/>
            <w:hideMark/>
          </w:tcPr>
          <w:p w14:paraId="2D8EE6BF" w14:textId="550D87F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100.8</w:t>
            </w:r>
          </w:p>
        </w:tc>
        <w:tc>
          <w:tcPr>
            <w:tcW w:w="433" w:type="pct"/>
            <w:tcBorders>
              <w:top w:val="nil"/>
              <w:left w:val="nil"/>
              <w:bottom w:val="nil"/>
              <w:right w:val="single" w:sz="4" w:space="0" w:color="auto"/>
            </w:tcBorders>
            <w:shd w:val="clear" w:color="auto" w:fill="auto"/>
            <w:noWrap/>
            <w:vAlign w:val="center"/>
            <w:hideMark/>
          </w:tcPr>
          <w:p w14:paraId="5E36FE9C" w14:textId="0A005AE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13,004</w:t>
            </w:r>
          </w:p>
        </w:tc>
        <w:tc>
          <w:tcPr>
            <w:tcW w:w="391" w:type="pct"/>
            <w:tcBorders>
              <w:top w:val="nil"/>
              <w:left w:val="nil"/>
              <w:bottom w:val="nil"/>
              <w:right w:val="nil"/>
            </w:tcBorders>
            <w:shd w:val="clear" w:color="auto" w:fill="auto"/>
            <w:noWrap/>
            <w:vAlign w:val="center"/>
            <w:hideMark/>
          </w:tcPr>
          <w:p w14:paraId="7ED27C9C" w14:textId="57E53DB5"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105.2</w:t>
            </w:r>
          </w:p>
        </w:tc>
        <w:tc>
          <w:tcPr>
            <w:tcW w:w="393" w:type="pct"/>
            <w:tcBorders>
              <w:top w:val="nil"/>
              <w:left w:val="nil"/>
              <w:bottom w:val="nil"/>
              <w:right w:val="single" w:sz="4" w:space="0" w:color="auto"/>
            </w:tcBorders>
            <w:shd w:val="clear" w:color="auto" w:fill="auto"/>
            <w:vAlign w:val="center"/>
          </w:tcPr>
          <w:p w14:paraId="6C0379FC" w14:textId="2E203650"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13,498</w:t>
            </w:r>
          </w:p>
        </w:tc>
        <w:tc>
          <w:tcPr>
            <w:tcW w:w="356" w:type="pct"/>
            <w:tcBorders>
              <w:top w:val="nil"/>
              <w:left w:val="nil"/>
              <w:bottom w:val="nil"/>
              <w:right w:val="nil"/>
            </w:tcBorders>
            <w:shd w:val="clear" w:color="auto" w:fill="auto"/>
            <w:noWrap/>
            <w:vAlign w:val="center"/>
            <w:hideMark/>
          </w:tcPr>
          <w:p w14:paraId="5C6BA890" w14:textId="67CEE561"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110.2</w:t>
            </w:r>
          </w:p>
        </w:tc>
        <w:tc>
          <w:tcPr>
            <w:tcW w:w="392" w:type="pct"/>
            <w:tcBorders>
              <w:top w:val="nil"/>
              <w:left w:val="nil"/>
              <w:bottom w:val="nil"/>
              <w:right w:val="single" w:sz="12" w:space="0" w:color="auto"/>
            </w:tcBorders>
            <w:shd w:val="clear" w:color="auto" w:fill="auto"/>
            <w:vAlign w:val="center"/>
            <w:hideMark/>
          </w:tcPr>
          <w:p w14:paraId="292E8B6F" w14:textId="22345E0D"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14,217</w:t>
            </w:r>
          </w:p>
        </w:tc>
      </w:tr>
      <w:tr w:rsidR="009573E1" w:rsidRPr="006E300E" w14:paraId="5BEC5DD5" w14:textId="77777777" w:rsidTr="009573E1">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9573E1" w:rsidRPr="006E300E" w:rsidRDefault="009573E1" w:rsidP="009573E1">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426933E1"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101.7</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4309FDF6"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13,040</w:t>
            </w:r>
          </w:p>
        </w:tc>
        <w:tc>
          <w:tcPr>
            <w:tcW w:w="350" w:type="pct"/>
            <w:tcBorders>
              <w:top w:val="nil"/>
              <w:left w:val="nil"/>
              <w:bottom w:val="single" w:sz="12" w:space="0" w:color="auto"/>
              <w:right w:val="nil"/>
            </w:tcBorders>
            <w:shd w:val="clear" w:color="auto" w:fill="auto"/>
            <w:noWrap/>
            <w:vAlign w:val="center"/>
            <w:hideMark/>
          </w:tcPr>
          <w:p w14:paraId="115E9E6F" w14:textId="21EF0E70"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106.9</w:t>
            </w:r>
          </w:p>
        </w:tc>
        <w:tc>
          <w:tcPr>
            <w:tcW w:w="405" w:type="pct"/>
            <w:tcBorders>
              <w:top w:val="nil"/>
              <w:left w:val="nil"/>
              <w:bottom w:val="single" w:sz="12" w:space="0" w:color="auto"/>
              <w:right w:val="single" w:sz="4" w:space="0" w:color="auto"/>
            </w:tcBorders>
            <w:shd w:val="clear" w:color="auto" w:fill="auto"/>
            <w:vAlign w:val="center"/>
            <w:hideMark/>
          </w:tcPr>
          <w:p w14:paraId="75F0BE1F" w14:textId="6C63C275"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13,628</w:t>
            </w:r>
          </w:p>
        </w:tc>
        <w:tc>
          <w:tcPr>
            <w:tcW w:w="357" w:type="pct"/>
            <w:tcBorders>
              <w:top w:val="nil"/>
              <w:left w:val="nil"/>
              <w:bottom w:val="single" w:sz="12" w:space="0" w:color="auto"/>
              <w:right w:val="nil"/>
            </w:tcBorders>
            <w:shd w:val="clear" w:color="auto" w:fill="auto"/>
            <w:noWrap/>
            <w:vAlign w:val="center"/>
            <w:hideMark/>
          </w:tcPr>
          <w:p w14:paraId="2FBA9523" w14:textId="7A3C3FA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110.1</w:t>
            </w:r>
          </w:p>
        </w:tc>
        <w:tc>
          <w:tcPr>
            <w:tcW w:w="418" w:type="pct"/>
            <w:tcBorders>
              <w:top w:val="nil"/>
              <w:left w:val="nil"/>
              <w:bottom w:val="single" w:sz="12" w:space="0" w:color="auto"/>
              <w:right w:val="single" w:sz="12" w:space="0" w:color="auto"/>
            </w:tcBorders>
            <w:shd w:val="clear" w:color="auto" w:fill="auto"/>
            <w:vAlign w:val="center"/>
            <w:hideMark/>
          </w:tcPr>
          <w:p w14:paraId="23F82C85" w14:textId="2E073B8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14,107</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49282F"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102.0</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6DA3A06B" w:rsidR="009573E1" w:rsidRPr="006E300E" w:rsidRDefault="009573E1" w:rsidP="009573E1">
            <w:pPr>
              <w:spacing w:after="0"/>
              <w:jc w:val="center"/>
              <w:rPr>
                <w:rFonts w:asciiTheme="minorHAnsi" w:hAnsiTheme="minorHAnsi" w:cstheme="minorHAnsi"/>
                <w:bCs/>
                <w:sz w:val="20"/>
              </w:rPr>
            </w:pPr>
            <w:r>
              <w:rPr>
                <w:rFonts w:ascii="Calibri" w:hAnsi="Calibri" w:cs="Calibri"/>
                <w:color w:val="FF0000"/>
                <w:sz w:val="20"/>
              </w:rPr>
              <w:t>13,026</w:t>
            </w:r>
          </w:p>
        </w:tc>
        <w:tc>
          <w:tcPr>
            <w:tcW w:w="391" w:type="pct"/>
            <w:tcBorders>
              <w:top w:val="nil"/>
              <w:left w:val="nil"/>
              <w:bottom w:val="single" w:sz="12" w:space="0" w:color="auto"/>
              <w:right w:val="nil"/>
            </w:tcBorders>
            <w:shd w:val="clear" w:color="auto" w:fill="auto"/>
            <w:noWrap/>
            <w:vAlign w:val="center"/>
            <w:hideMark/>
          </w:tcPr>
          <w:p w14:paraId="5128C818" w14:textId="030C97CC"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106.2</w:t>
            </w:r>
          </w:p>
        </w:tc>
        <w:tc>
          <w:tcPr>
            <w:tcW w:w="393" w:type="pct"/>
            <w:tcBorders>
              <w:top w:val="nil"/>
              <w:left w:val="nil"/>
              <w:bottom w:val="single" w:sz="12" w:space="0" w:color="auto"/>
              <w:right w:val="single" w:sz="4" w:space="0" w:color="auto"/>
            </w:tcBorders>
            <w:shd w:val="clear" w:color="auto" w:fill="auto"/>
            <w:vAlign w:val="center"/>
          </w:tcPr>
          <w:p w14:paraId="2491226D" w14:textId="41BE71EA"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13,488</w:t>
            </w:r>
          </w:p>
        </w:tc>
        <w:tc>
          <w:tcPr>
            <w:tcW w:w="356" w:type="pct"/>
            <w:tcBorders>
              <w:top w:val="nil"/>
              <w:left w:val="nil"/>
              <w:bottom w:val="single" w:sz="12" w:space="0" w:color="auto"/>
              <w:right w:val="nil"/>
            </w:tcBorders>
            <w:shd w:val="clear" w:color="auto" w:fill="auto"/>
            <w:noWrap/>
            <w:vAlign w:val="center"/>
            <w:hideMark/>
          </w:tcPr>
          <w:p w14:paraId="6EE2840A" w14:textId="1E031FFE"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111.0</w:t>
            </w:r>
          </w:p>
        </w:tc>
        <w:tc>
          <w:tcPr>
            <w:tcW w:w="392" w:type="pct"/>
            <w:tcBorders>
              <w:top w:val="nil"/>
              <w:left w:val="nil"/>
              <w:bottom w:val="single" w:sz="12" w:space="0" w:color="auto"/>
              <w:right w:val="single" w:sz="12" w:space="0" w:color="auto"/>
            </w:tcBorders>
            <w:shd w:val="clear" w:color="auto" w:fill="auto"/>
            <w:vAlign w:val="center"/>
            <w:hideMark/>
          </w:tcPr>
          <w:p w14:paraId="02F068AD" w14:textId="04FF8422" w:rsidR="009573E1" w:rsidRPr="006E300E" w:rsidRDefault="009573E1" w:rsidP="009573E1">
            <w:pPr>
              <w:spacing w:after="0"/>
              <w:jc w:val="center"/>
              <w:rPr>
                <w:rFonts w:asciiTheme="minorHAnsi" w:hAnsiTheme="minorHAnsi" w:cstheme="minorHAnsi"/>
                <w:sz w:val="20"/>
              </w:rPr>
            </w:pPr>
            <w:r>
              <w:rPr>
                <w:rFonts w:ascii="Calibri" w:hAnsi="Calibri" w:cs="Calibri"/>
                <w:color w:val="FF0000"/>
                <w:sz w:val="20"/>
              </w:rPr>
              <w:t>14,176</w:t>
            </w:r>
          </w:p>
        </w:tc>
      </w:tr>
    </w:tbl>
    <w:p w14:paraId="1F7B588D" w14:textId="77DD85EF" w:rsidR="00674BA6" w:rsidRPr="000A0602" w:rsidRDefault="002517FC" w:rsidP="000F1CCA">
      <w:pPr>
        <w:pStyle w:val="ListParagraph"/>
        <w:numPr>
          <w:ilvl w:val="0"/>
          <w:numId w:val="33"/>
        </w:numPr>
        <w:spacing w:after="0"/>
        <w:rPr>
          <w:rFonts w:asciiTheme="minorHAnsi" w:hAnsiTheme="minorHAnsi" w:cstheme="minorHAnsi"/>
          <w:sz w:val="19"/>
          <w:szCs w:val="19"/>
        </w:rPr>
      </w:pPr>
      <w:r w:rsidRPr="004440D0">
        <w:rPr>
          <w:rFonts w:asciiTheme="minorHAnsi" w:hAnsiTheme="minorHAnsi" w:cstheme="minorHAnsi"/>
          <w:color w:val="000000"/>
          <w:sz w:val="19"/>
          <w:szCs w:val="19"/>
        </w:rPr>
        <w:t xml:space="preserve">Values provided by </w:t>
      </w:r>
      <w:r w:rsidRPr="004440D0">
        <w:rPr>
          <w:rFonts w:asciiTheme="minorHAnsi" w:hAnsiTheme="minorHAnsi" w:cstheme="minorHAnsi"/>
          <w:sz w:val="19"/>
          <w:szCs w:val="19"/>
        </w:rPr>
        <w:t>HDC (Mar 2007</w:t>
      </w:r>
      <w:r w:rsidRPr="000A0602">
        <w:rPr>
          <w:rFonts w:asciiTheme="minorHAnsi" w:hAnsiTheme="minorHAnsi" w:cstheme="minorHAnsi"/>
          <w:sz w:val="19"/>
          <w:szCs w:val="19"/>
        </w:rPr>
        <w:t xml:space="preserve">), as updated for Unit 2 </w:t>
      </w:r>
      <w:r w:rsidR="00540911" w:rsidRPr="000A0602">
        <w:rPr>
          <w:rFonts w:asciiTheme="minorHAnsi" w:hAnsiTheme="minorHAnsi" w:cstheme="minorHAnsi"/>
          <w:sz w:val="19"/>
          <w:szCs w:val="19"/>
        </w:rPr>
        <w:t xml:space="preserve">with new runner design </w:t>
      </w:r>
      <w:r w:rsidRPr="000A0602">
        <w:rPr>
          <w:rFonts w:asciiTheme="minorHAnsi" w:hAnsiTheme="minorHAnsi" w:cstheme="minorHAnsi"/>
          <w:sz w:val="19"/>
          <w:szCs w:val="19"/>
        </w:rPr>
        <w:t>(</w:t>
      </w:r>
      <w:r w:rsidR="006E300E" w:rsidRPr="000A0602">
        <w:rPr>
          <w:rFonts w:asciiTheme="minorHAnsi" w:hAnsiTheme="minorHAnsi" w:cstheme="minorHAnsi"/>
          <w:sz w:val="19"/>
          <w:szCs w:val="19"/>
        </w:rPr>
        <w:t>Sep 2021</w:t>
      </w:r>
      <w:r w:rsidRPr="000A0602">
        <w:rPr>
          <w:rFonts w:asciiTheme="minorHAnsi" w:hAnsiTheme="minorHAnsi" w:cstheme="minorHAnsi"/>
          <w:sz w:val="19"/>
          <w:szCs w:val="19"/>
        </w:rPr>
        <w:t>) and Units 4, 5, 6</w:t>
      </w:r>
      <w:r w:rsidR="00540911" w:rsidRPr="000A0602">
        <w:rPr>
          <w:rFonts w:asciiTheme="minorHAnsi" w:hAnsiTheme="minorHAnsi" w:cstheme="minorHAnsi"/>
          <w:sz w:val="19"/>
          <w:szCs w:val="19"/>
        </w:rPr>
        <w:t xml:space="preserve"> with locked blades</w:t>
      </w:r>
      <w:r w:rsidRPr="000A0602">
        <w:rPr>
          <w:rFonts w:asciiTheme="minorHAnsi" w:hAnsiTheme="minorHAnsi" w:cstheme="minorHAnsi"/>
          <w:sz w:val="19"/>
          <w:szCs w:val="19"/>
        </w:rPr>
        <w:t xml:space="preserve"> (</w:t>
      </w:r>
      <w:r w:rsidR="009573E1" w:rsidRPr="009573E1">
        <w:rPr>
          <w:rFonts w:asciiTheme="minorHAnsi" w:hAnsiTheme="minorHAnsi" w:cstheme="minorHAnsi"/>
          <w:color w:val="FF0000"/>
          <w:sz w:val="19"/>
          <w:szCs w:val="19"/>
        </w:rPr>
        <w:t>May 2022</w:t>
      </w:r>
      <w:r w:rsidRPr="000A0602">
        <w:rPr>
          <w:rFonts w:asciiTheme="minorHAnsi" w:hAnsiTheme="minorHAnsi" w:cstheme="minorHAnsi"/>
          <w:sz w:val="19"/>
          <w:szCs w:val="19"/>
        </w:rPr>
        <w:t xml:space="preserve">). Flow (cfs) </w:t>
      </w:r>
      <w:r w:rsidR="00674BA6" w:rsidRPr="000A0602">
        <w:rPr>
          <w:rFonts w:asciiTheme="minorHAnsi" w:hAnsiTheme="minorHAnsi" w:cstheme="minorHAnsi"/>
          <w:sz w:val="19"/>
          <w:szCs w:val="19"/>
        </w:rPr>
        <w:t>was</w:t>
      </w:r>
      <w:r w:rsidRPr="000A0602">
        <w:rPr>
          <w:rFonts w:asciiTheme="minorHAnsi" w:hAnsiTheme="minorHAnsi" w:cstheme="minorHAnsi"/>
          <w:sz w:val="19"/>
          <w:szCs w:val="19"/>
        </w:rPr>
        <w:t xml:space="preserve"> calculated based on turbine efficiency, project head, and power output (MW). </w:t>
      </w:r>
    </w:p>
    <w:p w14:paraId="6A151905" w14:textId="76AF6030" w:rsidR="002517FC" w:rsidRPr="000A0602" w:rsidRDefault="00674BA6" w:rsidP="000F1CCA">
      <w:pPr>
        <w:pStyle w:val="ListParagraph"/>
        <w:numPr>
          <w:ilvl w:val="0"/>
          <w:numId w:val="33"/>
        </w:numPr>
        <w:spacing w:after="0"/>
        <w:rPr>
          <w:rFonts w:asciiTheme="minorHAnsi" w:hAnsiTheme="minorHAnsi" w:cstheme="minorHAnsi"/>
          <w:sz w:val="19"/>
          <w:szCs w:val="19"/>
        </w:rPr>
      </w:pPr>
      <w:r w:rsidRPr="000A0602">
        <w:rPr>
          <w:rFonts w:asciiTheme="minorHAnsi" w:hAnsiTheme="minorHAnsi" w:cstheme="minorHAnsi"/>
          <w:sz w:val="19"/>
          <w:szCs w:val="19"/>
        </w:rPr>
        <w:t>“</w:t>
      </w:r>
      <w:r w:rsidR="002517FC" w:rsidRPr="000A0602">
        <w:rPr>
          <w:rFonts w:asciiTheme="minorHAnsi" w:hAnsiTheme="minorHAnsi" w:cstheme="minorHAnsi"/>
          <w:sz w:val="19"/>
          <w:szCs w:val="19"/>
        </w:rPr>
        <w:t>Operating Limit</w:t>
      </w:r>
      <w:r w:rsidRPr="000A0602">
        <w:rPr>
          <w:rFonts w:asciiTheme="minorHAnsi" w:hAnsiTheme="minorHAnsi" w:cstheme="minorHAnsi"/>
          <w:sz w:val="19"/>
          <w:szCs w:val="19"/>
        </w:rPr>
        <w:t>”</w:t>
      </w:r>
      <w:r w:rsidR="002517FC" w:rsidRPr="000A0602">
        <w:rPr>
          <w:rFonts w:asciiTheme="minorHAnsi" w:hAnsiTheme="minorHAnsi" w:cstheme="minorHAnsi"/>
          <w:sz w:val="19"/>
          <w:szCs w:val="19"/>
        </w:rPr>
        <w:t xml:space="preserve"> is the maximum safe operating point based on cavitation or generator limit (added Feb 2018). </w:t>
      </w:r>
      <w:r w:rsidRPr="000A0602">
        <w:rPr>
          <w:rFonts w:asciiTheme="minorHAnsi" w:hAnsiTheme="minorHAnsi" w:cstheme="minorHAnsi"/>
          <w:sz w:val="19"/>
          <w:szCs w:val="19"/>
        </w:rPr>
        <w:t xml:space="preserve">IHR Units 1-3 generator limit restricts turbine output at higher heads. Values shaded in </w:t>
      </w:r>
      <w:r w:rsidRPr="000A0602">
        <w:rPr>
          <w:rFonts w:asciiTheme="minorHAnsi" w:hAnsiTheme="minorHAnsi" w:cstheme="minorHAnsi"/>
          <w:sz w:val="19"/>
          <w:szCs w:val="19"/>
          <w:shd w:val="clear" w:color="auto" w:fill="D9D9D9" w:themeFill="background1" w:themeFillShade="D9"/>
        </w:rPr>
        <w:t>gray</w:t>
      </w:r>
      <w:r w:rsidRPr="000A0602">
        <w:rPr>
          <w:rFonts w:asciiTheme="minorHAnsi" w:hAnsiTheme="minorHAnsi" w:cstheme="minorHAnsi"/>
          <w:sz w:val="19"/>
          <w:szCs w:val="19"/>
        </w:rPr>
        <w:t xml:space="preserve"> indicate Operating Limit is below 1% Upper Limit.</w:t>
      </w:r>
    </w:p>
    <w:p w14:paraId="7CD46688" w14:textId="37DF2B67" w:rsidR="002517FC" w:rsidRPr="000A0602" w:rsidRDefault="00674BA6" w:rsidP="000F1CCA">
      <w:pPr>
        <w:pStyle w:val="ListParagraph"/>
        <w:numPr>
          <w:ilvl w:val="0"/>
          <w:numId w:val="33"/>
        </w:numPr>
        <w:spacing w:after="0"/>
        <w:rPr>
          <w:rFonts w:asciiTheme="minorHAnsi" w:hAnsiTheme="minorHAnsi" w:cstheme="minorHAnsi"/>
          <w:iCs/>
          <w:sz w:val="19"/>
          <w:szCs w:val="19"/>
        </w:rPr>
      </w:pPr>
      <w:r w:rsidRPr="000A0602">
        <w:rPr>
          <w:rFonts w:asciiTheme="minorHAnsi" w:hAnsiTheme="minorHAnsi" w:cstheme="minorHAnsi"/>
          <w:sz w:val="19"/>
          <w:szCs w:val="19"/>
        </w:rPr>
        <w:t xml:space="preserve">Unit 2 was rebuilt with a new </w:t>
      </w:r>
      <w:r w:rsidR="006E300E" w:rsidRPr="000A0602">
        <w:rPr>
          <w:rFonts w:asciiTheme="minorHAnsi" w:hAnsiTheme="minorHAnsi" w:cstheme="minorHAnsi"/>
          <w:sz w:val="19"/>
          <w:szCs w:val="19"/>
        </w:rPr>
        <w:t>Voith non-adjustable runner design to reduce impacts to fish (completed May 2019). Unit 3 is out of service until 2022 for installation of a new Voith Kaplan (adjustable) runner design.</w:t>
      </w:r>
    </w:p>
    <w:p w14:paraId="0533A945" w14:textId="5871713D" w:rsidR="00965D19" w:rsidRPr="004440D0" w:rsidRDefault="00FA3A19" w:rsidP="00227DD3">
      <w:pPr>
        <w:pStyle w:val="ListParagraph"/>
        <w:numPr>
          <w:ilvl w:val="0"/>
          <w:numId w:val="33"/>
        </w:numPr>
        <w:spacing w:after="0"/>
        <w:rPr>
          <w:rFonts w:asciiTheme="minorHAnsi" w:hAnsiTheme="minorHAnsi" w:cstheme="minorHAnsi"/>
          <w:sz w:val="20"/>
        </w:rPr>
      </w:pPr>
      <w:r w:rsidRPr="000A0602">
        <w:rPr>
          <w:rFonts w:asciiTheme="minorHAnsi" w:hAnsiTheme="minorHAnsi" w:cstheme="minorHAnsi"/>
          <w:sz w:val="19"/>
          <w:szCs w:val="19"/>
        </w:rPr>
        <w:t xml:space="preserve">Units 4, 5, and 6 have locked runner blades and a restricted operating range until the </w:t>
      </w:r>
      <w:r w:rsidRPr="00AC05AD">
        <w:rPr>
          <w:rFonts w:asciiTheme="minorHAnsi" w:hAnsiTheme="minorHAnsi" w:cstheme="minorHAnsi"/>
          <w:sz w:val="19"/>
          <w:szCs w:val="19"/>
        </w:rPr>
        <w:t xml:space="preserve">blade seals are repaired or replaced. </w:t>
      </w:r>
      <w:r>
        <w:rPr>
          <w:rFonts w:asciiTheme="minorHAnsi" w:hAnsiTheme="minorHAnsi" w:cstheme="minorHAnsi"/>
          <w:sz w:val="19"/>
          <w:szCs w:val="19"/>
        </w:rPr>
        <w:t>Table values</w:t>
      </w:r>
      <w:r w:rsidRPr="00AC05AD">
        <w:rPr>
          <w:rFonts w:asciiTheme="minorHAnsi" w:hAnsiTheme="minorHAnsi" w:cstheme="minorHAnsi"/>
          <w:sz w:val="19"/>
          <w:szCs w:val="19"/>
        </w:rPr>
        <w:t xml:space="preserve"> are based on abbreviated index tests for U4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2021, U5 (welded) in 2017, and U6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2019</w:t>
      </w:r>
      <w:r w:rsidR="009573E1">
        <w:rPr>
          <w:rFonts w:asciiTheme="minorHAnsi" w:hAnsiTheme="minorHAnsi" w:cstheme="minorHAnsi"/>
          <w:sz w:val="19"/>
          <w:szCs w:val="19"/>
        </w:rPr>
        <w:t xml:space="preserve">, </w:t>
      </w:r>
      <w:r w:rsidR="009573E1" w:rsidRPr="009573E1">
        <w:rPr>
          <w:rFonts w:asciiTheme="minorHAnsi" w:hAnsiTheme="minorHAnsi" w:cstheme="minorHAnsi"/>
          <w:color w:val="FF0000"/>
          <w:sz w:val="19"/>
          <w:szCs w:val="19"/>
        </w:rPr>
        <w:t>as updated in May 2022</w:t>
      </w:r>
      <w:r w:rsidR="003659A3" w:rsidRPr="004440D0">
        <w:rPr>
          <w:rFonts w:asciiTheme="minorHAnsi" w:hAnsiTheme="minorHAnsi" w:cstheme="minorHAnsi"/>
          <w:sz w:val="19"/>
          <w:szCs w:val="19"/>
        </w:rPr>
        <w:t xml:space="preserve">. </w:t>
      </w:r>
      <w:r w:rsidR="00766C92" w:rsidRPr="004440D0">
        <w:rPr>
          <w:rFonts w:asciiTheme="minorHAnsi" w:hAnsiTheme="minorHAnsi" w:cstheme="minorHAnsi"/>
          <w:sz w:val="19"/>
          <w:szCs w:val="19"/>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0F1CCA">
          <w:pgSz w:w="12240" w:h="15840"/>
          <w:pgMar w:top="720" w:right="1008" w:bottom="720" w:left="1008" w:header="720" w:footer="720" w:gutter="0"/>
          <w:cols w:space="720"/>
          <w:docGrid w:linePitch="360"/>
        </w:sectPr>
      </w:pPr>
    </w:p>
    <w:p w14:paraId="02AA0DD6" w14:textId="77777777" w:rsidR="00CB1D5A" w:rsidRPr="00A72ACD" w:rsidRDefault="00CB1D5A" w:rsidP="00662763">
      <w:pPr>
        <w:pStyle w:val="FPP1"/>
        <w:spacing w:before="0"/>
      </w:pPr>
      <w:bookmarkStart w:id="54" w:name="_Toc161471846"/>
      <w:bookmarkStart w:id="55" w:name="_Toc110950741"/>
      <w:r w:rsidRPr="00DC4031">
        <w:rPr>
          <w:szCs w:val="24"/>
        </w:rPr>
        <w:lastRenderedPageBreak/>
        <w:t>Forebay Debris Removal</w:t>
      </w:r>
      <w:bookmarkEnd w:id="54"/>
      <w:bookmarkEnd w:id="55"/>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56" w:name="OLE_LINK17"/>
      <w:bookmarkStart w:id="57"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56"/>
      <w:bookmarkEnd w:id="57"/>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30319DFB" w:rsidR="00CB1D5A" w:rsidRDefault="00CB1D5A" w:rsidP="00CB1D5A">
      <w:pPr>
        <w:pStyle w:val="Caption"/>
        <w:rPr>
          <w:vertAlign w:val="superscript"/>
        </w:rPr>
      </w:pPr>
      <w:bookmarkStart w:id="58" w:name="_Ref441851017"/>
      <w:bookmarkStart w:id="59" w:name="OLE_LINK15"/>
      <w:bookmarkStart w:id="60"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58"/>
      <w:r>
        <w:t>.</w:t>
      </w:r>
      <w:r w:rsidR="000C558F">
        <w:t xml:space="preserve"> </w:t>
      </w:r>
      <w:r w:rsidR="00602277">
        <w:t>[</w:t>
      </w:r>
      <w:r w:rsidR="00602277" w:rsidRPr="00743172">
        <w:rPr>
          <w:i/>
        </w:rPr>
        <w:t>p</w:t>
      </w:r>
      <w:r w:rsidR="00384705">
        <w:rPr>
          <w:i/>
        </w:rPr>
        <w:t>a</w:t>
      </w:r>
      <w:r w:rsidR="00602277" w:rsidRPr="00743172">
        <w:rPr>
          <w:i/>
        </w:rPr>
        <w:t>g</w:t>
      </w:r>
      <w:r w:rsidR="00384705">
        <w:rPr>
          <w:i/>
        </w:rPr>
        <w:t>e</w:t>
      </w:r>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59"/>
    <w:bookmarkEnd w:id="60"/>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DE4CD69" w:rsidR="00CB1D5A" w:rsidRPr="00EB2A64" w:rsidRDefault="000A0602" w:rsidP="00CB1D5A">
      <w:pPr>
        <w:numPr>
          <w:ilvl w:val="0"/>
          <w:numId w:val="13"/>
        </w:numPr>
        <w:spacing w:after="0"/>
      </w:pPr>
      <w:r>
        <w:rPr>
          <w:rFonts w:asciiTheme="minorHAnsi" w:hAnsiTheme="minorHAnsi" w:cstheme="minorHAnsi"/>
          <w:sz w:val="20"/>
        </w:rPr>
        <w:t xml:space="preserve">When low flow criteria are met (below 30 kcfs, per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2.3.2.6</w:t>
      </w:r>
      <w:r>
        <w:rPr>
          <w:rFonts w:asciiTheme="minorHAnsi" w:hAnsiTheme="minorHAnsi" w:cstheme="minorHAnsi"/>
          <w:b/>
          <w:sz w:val="20"/>
        </w:rPr>
        <w:fldChar w:fldCharType="end"/>
      </w:r>
      <w:r w:rsidRPr="000A0602">
        <w:rPr>
          <w:rFonts w:asciiTheme="minorHAnsi" w:hAnsiTheme="minorHAnsi" w:cstheme="minorHAnsi"/>
          <w:bCs/>
          <w:sz w:val="20"/>
        </w:rPr>
        <w:t>)</w:t>
      </w:r>
      <w:r>
        <w:rPr>
          <w:rFonts w:asciiTheme="minorHAnsi" w:hAnsiTheme="minorHAnsi" w:cstheme="minorHAnsi"/>
          <w:bCs/>
          <w:sz w:val="20"/>
        </w:rPr>
        <w:t xml:space="preserve">, </w:t>
      </w:r>
      <w:r w:rsidR="00CB1D5A">
        <w:rPr>
          <w:rFonts w:asciiTheme="minorHAnsi" w:hAnsiTheme="minorHAnsi" w:cstheme="minorHAnsi"/>
          <w:sz w:val="20"/>
        </w:rPr>
        <w:t xml:space="preserve">the </w:t>
      </w:r>
      <w:r w:rsidR="00CB1D5A" w:rsidRPr="002366AD">
        <w:rPr>
          <w:rFonts w:asciiTheme="minorHAnsi" w:hAnsiTheme="minorHAnsi" w:cstheme="minorHAnsi"/>
          <w:sz w:val="20"/>
        </w:rPr>
        <w:t>RSW will be closed and spill distributed in patterns in this table.</w:t>
      </w:r>
    </w:p>
    <w:p w14:paraId="1D4906C6" w14:textId="2F497942"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p</w:t>
      </w:r>
      <w:r w:rsidR="00384705">
        <w:rPr>
          <w:i/>
        </w:rPr>
        <w:t>a</w:t>
      </w:r>
      <w:r w:rsidRPr="00743172">
        <w:rPr>
          <w:i/>
        </w:rPr>
        <w:t>g</w:t>
      </w:r>
      <w:r w:rsidR="00384705">
        <w:rPr>
          <w:i/>
        </w:rPr>
        <w:t>e</w:t>
      </w:r>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D82E1A8"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366CD4E9"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p</w:t>
      </w:r>
      <w:r w:rsidR="00384705">
        <w:rPr>
          <w:i/>
        </w:rPr>
        <w:t>a</w:t>
      </w:r>
      <w:r w:rsidRPr="00743172">
        <w:rPr>
          <w:i/>
        </w:rPr>
        <w:t>g</w:t>
      </w:r>
      <w:r w:rsidR="00384705">
        <w:rPr>
          <w:i/>
        </w:rPr>
        <w:t>e</w:t>
      </w:r>
      <w:r w:rsidRPr="00743172">
        <w:rPr>
          <w:i/>
        </w:rPr>
        <w:t xml:space="preserve"> 1 of </w:t>
      </w:r>
      <w:r>
        <w:rPr>
          <w:i/>
        </w:rPr>
        <w:t>2</w:t>
      </w:r>
      <w:r>
        <w:t xml:space="preserve">] </w:t>
      </w:r>
      <w:r w:rsidRPr="006A3EBB">
        <w:t xml:space="preserve">Ice Harbor Dam Spill Patterns </w:t>
      </w:r>
      <w:r>
        <w:t>with RSW</w:t>
      </w:r>
      <w:r w:rsidRPr="006A3EBB">
        <w:t>.</w:t>
      </w:r>
      <w:r w:rsidR="00384705">
        <w:t xml:space="preserve"> </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515801CB"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1483" w14:textId="77777777" w:rsidR="009256DD" w:rsidRDefault="009256DD" w:rsidP="00CB1D5A">
      <w:pPr>
        <w:spacing w:after="0"/>
      </w:pPr>
      <w:r>
        <w:separator/>
      </w:r>
    </w:p>
  </w:endnote>
  <w:endnote w:type="continuationSeparator" w:id="0">
    <w:p w14:paraId="10888A5B" w14:textId="77777777" w:rsidR="009256DD" w:rsidRDefault="009256DD"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D04A" w14:textId="77777777" w:rsidR="00362036" w:rsidRDefault="0036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296" w14:textId="77777777" w:rsidR="00362036" w:rsidRDefault="00362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4A97" w14:textId="77777777" w:rsidR="009256DD" w:rsidRDefault="009256DD" w:rsidP="00CB1D5A">
      <w:pPr>
        <w:spacing w:after="0"/>
      </w:pPr>
      <w:r>
        <w:separator/>
      </w:r>
    </w:p>
  </w:footnote>
  <w:footnote w:type="continuationSeparator" w:id="0">
    <w:p w14:paraId="4CE39757" w14:textId="77777777" w:rsidR="009256DD" w:rsidRDefault="009256DD" w:rsidP="00CB1D5A">
      <w:pPr>
        <w:spacing w:after="0"/>
      </w:pPr>
      <w:r>
        <w:continuationSeparator/>
      </w:r>
    </w:p>
  </w:footnote>
  <w:footnote w:id="1">
    <w:p w14:paraId="6C11E3FA" w14:textId="77777777" w:rsidR="0091120A" w:rsidRPr="0091120A" w:rsidRDefault="0091120A" w:rsidP="0091120A">
      <w:pPr>
        <w:pStyle w:val="FootnoteText"/>
        <w:spacing w:after="0"/>
        <w:rPr>
          <w:rFonts w:asciiTheme="minorHAnsi" w:hAnsiTheme="minorHAnsi" w:cstheme="minorHAnsi"/>
          <w:sz w:val="20"/>
        </w:rPr>
      </w:pPr>
      <w:r w:rsidRPr="0091120A">
        <w:rPr>
          <w:rStyle w:val="FootnoteReference"/>
          <w:rFonts w:asciiTheme="minorHAnsi" w:hAnsiTheme="minorHAnsi" w:cstheme="minorHAnsi"/>
          <w:sz w:val="20"/>
        </w:rPr>
        <w:footnoteRef/>
      </w:r>
      <w:r w:rsidRPr="0091120A">
        <w:rPr>
          <w:rFonts w:asciiTheme="minorHAnsi" w:hAnsiTheme="minorHAnsi" w:cstheme="minorHAnsi"/>
          <w:sz w:val="20"/>
        </w:rPr>
        <w:t xml:space="preserve"> Daily adult salmon counts: </w:t>
      </w:r>
      <w:hyperlink r:id="rId1" w:history="1">
        <w:r w:rsidRPr="0091120A">
          <w:rPr>
            <w:rStyle w:val="Hyperlink"/>
            <w:rFonts w:asciiTheme="minorHAnsi" w:hAnsiTheme="minorHAnsi" w:cstheme="minorHAnsi"/>
            <w:sz w:val="20"/>
          </w:rPr>
          <w:t>https://www.fpc.org/currentdaily/HistFishTwo_7day-ytd_Adults.htm</w:t>
        </w:r>
      </w:hyperlink>
    </w:p>
  </w:footnote>
  <w:footnote w:id="2">
    <w:p w14:paraId="7E4A0B19" w14:textId="77777777"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eastAsia="Calibri" w:hAnsiTheme="minorHAnsi" w:cstheme="minorHAnsi"/>
          <w:sz w:val="20"/>
        </w:rPr>
        <w:footnoteRef/>
      </w:r>
      <w:r w:rsidRPr="00757DEB">
        <w:rPr>
          <w:rFonts w:asciiTheme="minorHAnsi" w:hAnsiTheme="minorHAnsi" w:cstheme="minorHAnsi"/>
          <w:sz w:val="20"/>
        </w:rPr>
        <w:t xml:space="preserve"> NOAA CRS BiOp, section 2.17.4.G, “</w:t>
      </w:r>
      <w:r w:rsidRPr="00757DEB">
        <w:rPr>
          <w:rFonts w:asciiTheme="minorHAnsi" w:hAnsiTheme="minorHAnsi" w:cstheme="minorHAnsi"/>
          <w:i/>
          <w:sz w:val="20"/>
        </w:rPr>
        <w:t>Reduce Take of Overshoot Adult Steelhead</w:t>
      </w:r>
      <w:r w:rsidRPr="00757DEB">
        <w:rPr>
          <w:rFonts w:asciiTheme="minorHAnsi" w:hAnsiTheme="minorHAnsi" w:cstheme="minorHAnsi"/>
          <w:sz w:val="20"/>
        </w:rPr>
        <w:t xml:space="preserve">”: </w:t>
      </w:r>
      <w:hyperlink r:id="rId2" w:history="1">
        <w:r w:rsidRPr="00757DEB">
          <w:rPr>
            <w:rStyle w:val="Hyperlink"/>
            <w:rFonts w:asciiTheme="minorHAnsi" w:hAnsiTheme="minorHAnsi" w:cstheme="minorHAnsi"/>
            <w:sz w:val="20"/>
          </w:rPr>
          <w:t>https://www.fisheries.noaa.gov/webdam/download/109136871</w:t>
        </w:r>
      </w:hyperlink>
    </w:p>
  </w:footnote>
  <w:footnote w:id="3">
    <w:p w14:paraId="7998BE48" w14:textId="77777777" w:rsidR="00757DEB" w:rsidRPr="0036574E" w:rsidRDefault="00757DEB" w:rsidP="00757DEB">
      <w:pPr>
        <w:pStyle w:val="FootnoteText"/>
        <w:spacing w:after="60"/>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USFWS CRS BiOp, section 5.7.4, “</w:t>
      </w:r>
      <w:r w:rsidRPr="00757DEB">
        <w:rPr>
          <w:rFonts w:asciiTheme="minorHAnsi" w:hAnsiTheme="minorHAnsi" w:cstheme="minorHAnsi"/>
          <w:i/>
          <w:iCs/>
          <w:sz w:val="20"/>
        </w:rPr>
        <w:t>Off-season Surface Spill for Downstream Passage of Adult Steelhead</w:t>
      </w:r>
      <w:r w:rsidRPr="00757DEB">
        <w:rPr>
          <w:rFonts w:asciiTheme="minorHAnsi" w:hAnsiTheme="minorHAnsi" w:cstheme="minorHAnsi"/>
          <w:sz w:val="20"/>
        </w:rPr>
        <w:t xml:space="preserve">”: </w:t>
      </w:r>
      <w:hyperlink r:id="rId3" w:history="1">
        <w:r w:rsidRPr="00757DEB">
          <w:rPr>
            <w:rStyle w:val="Hyperlink"/>
            <w:rFonts w:asciiTheme="minorHAnsi" w:hAnsiTheme="minorHAnsi" w:cstheme="minorHAnsi"/>
            <w:sz w:val="20"/>
          </w:rPr>
          <w:t>https://ecos.fws.gov/tails/pub/document/17101031</w:t>
        </w:r>
      </w:hyperlink>
    </w:p>
  </w:footnote>
  <w:footnote w:id="4">
    <w:p w14:paraId="32CB1EDB" w14:textId="07E158C2"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See </w:t>
      </w:r>
      <w:r w:rsidR="00384705">
        <w:rPr>
          <w:rFonts w:asciiTheme="minorHAnsi" w:hAnsiTheme="minorHAnsi" w:cstheme="minorHAnsi"/>
          <w:sz w:val="20"/>
        </w:rPr>
        <w:t xml:space="preserve">Term Sheet, </w:t>
      </w:r>
      <w:r w:rsidRPr="00757DEB">
        <w:rPr>
          <w:rFonts w:asciiTheme="minorHAnsi" w:hAnsiTheme="minorHAnsi" w:cstheme="minorHAnsi"/>
          <w:sz w:val="20"/>
        </w:rPr>
        <w:t xml:space="preserve">section B (PDF page 7): </w:t>
      </w:r>
      <w:hyperlink r:id="rId4" w:history="1">
        <w:r w:rsidRPr="0091120A">
          <w:rPr>
            <w:rStyle w:val="Hyperlink"/>
            <w:rFonts w:asciiTheme="minorHAnsi" w:hAnsiTheme="minorHAnsi" w:cstheme="minorHAnsi"/>
            <w:sz w:val="20"/>
          </w:rPr>
          <w:t>http://pweb.crohms.org/tmt/JointMotion_TermSheet_CourtOrder_OCT2021.pdf</w:t>
        </w:r>
      </w:hyperlink>
    </w:p>
  </w:footnote>
  <w:footnote w:id="5">
    <w:p w14:paraId="4D716FB5" w14:textId="78659F06" w:rsidR="009E4454" w:rsidRPr="00757DEB" w:rsidRDefault="009E4454" w:rsidP="00F61585">
      <w:pPr>
        <w:pStyle w:val="FootnoteText"/>
        <w:spacing w:after="0"/>
        <w:rPr>
          <w:rStyle w:val="Hyperlink"/>
          <w:rFonts w:asciiTheme="minorHAnsi" w:hAnsiTheme="minorHAnsi" w:cstheme="minorHAnsi"/>
          <w:color w:val="auto"/>
          <w:sz w:val="20"/>
          <w:u w:val="none"/>
        </w:rPr>
      </w:pPr>
      <w:r w:rsidRPr="00757DEB">
        <w:rPr>
          <w:rStyle w:val="FootnoteReference"/>
          <w:rFonts w:asciiTheme="minorHAnsi" w:hAnsiTheme="minorHAnsi" w:cstheme="minorHAnsi"/>
          <w:b/>
          <w:sz w:val="20"/>
        </w:rPr>
        <w:footnoteRef/>
      </w:r>
      <w:r w:rsidRPr="00757DEB">
        <w:rPr>
          <w:rFonts w:asciiTheme="minorHAnsi" w:hAnsiTheme="minorHAnsi" w:cstheme="minorHAnsi"/>
          <w:b/>
          <w:sz w:val="20"/>
        </w:rPr>
        <w:t xml:space="preserve"> </w:t>
      </w:r>
      <w:r w:rsidRPr="00757DEB">
        <w:rPr>
          <w:rFonts w:asciiTheme="minorHAnsi" w:hAnsiTheme="minorHAnsi" w:cstheme="minorHAnsi"/>
          <w:sz w:val="20"/>
        </w:rPr>
        <w:t xml:space="preserve">TDG </w:t>
      </w:r>
      <w:r w:rsidR="00417CB1">
        <w:rPr>
          <w:rFonts w:asciiTheme="minorHAnsi" w:hAnsiTheme="minorHAnsi" w:cstheme="minorHAnsi"/>
          <w:sz w:val="20"/>
        </w:rPr>
        <w:t>Management</w:t>
      </w:r>
      <w:r w:rsidRPr="00757DEB">
        <w:rPr>
          <w:rFonts w:asciiTheme="minorHAnsi" w:hAnsiTheme="minorHAnsi" w:cstheme="minorHAnsi"/>
          <w:sz w:val="20"/>
        </w:rPr>
        <w:t xml:space="preserve"> Plan (Appendix 4 of the WMP): </w:t>
      </w:r>
      <w:hyperlink r:id="rId5" w:history="1">
        <w:r w:rsidRPr="00757DEB">
          <w:rPr>
            <w:rStyle w:val="Hyperlink"/>
            <w:rFonts w:asciiTheme="minorHAnsi" w:hAnsiTheme="minorHAnsi" w:cstheme="minorHAnsi"/>
            <w:sz w:val="20"/>
          </w:rPr>
          <w:t>pweb.crohms.org/tmt/documents/wmp/</w:t>
        </w:r>
      </w:hyperlink>
      <w:r w:rsidRPr="00757DEB">
        <w:rPr>
          <w:rStyle w:val="Hyperlink"/>
          <w:rFonts w:asciiTheme="minorHAnsi" w:hAnsiTheme="minorHAnsi" w:cstheme="minorHAnsi"/>
          <w:color w:val="auto"/>
          <w:sz w:val="20"/>
          <w:u w:val="none"/>
        </w:rPr>
        <w:t xml:space="preserve">. </w:t>
      </w:r>
    </w:p>
    <w:p w14:paraId="2715B89C" w14:textId="00F53C34" w:rsidR="009E4454" w:rsidRPr="00384A58" w:rsidRDefault="009E4454" w:rsidP="00F61585">
      <w:pPr>
        <w:pStyle w:val="FootnoteText"/>
        <w:spacing w:after="0"/>
        <w:rPr>
          <w:sz w:val="20"/>
        </w:rPr>
      </w:pPr>
      <w:r w:rsidRPr="00757DEB">
        <w:rPr>
          <w:rFonts w:asciiTheme="minorHAnsi" w:hAnsiTheme="minorHAnsi" w:cstheme="minorHAnsi"/>
          <w:sz w:val="20"/>
        </w:rPr>
        <w:t xml:space="preserve">  TDG Monitoring Plan of Action: </w:t>
      </w:r>
      <w:hyperlink r:id="rId6" w:history="1">
        <w:r w:rsidRPr="00757DEB">
          <w:rPr>
            <w:rStyle w:val="Hyperlink"/>
            <w:rFonts w:asciiTheme="minorHAnsi" w:hAnsiTheme="minorHAnsi" w:cstheme="minorHAnsi"/>
            <w:sz w:val="20"/>
          </w:rPr>
          <w:t>www.nwd.usace.army.mil/Missions/Water/Columbia/Water-Quality</w:t>
        </w:r>
      </w:hyperlink>
      <w:r w:rsidRPr="00757DEB">
        <w:rPr>
          <w:rStyle w:val="Hyperlink"/>
          <w:rFonts w:asciiTheme="minorHAnsi" w:hAnsiTheme="minorHAnsi" w:cstheme="minorHAnsi"/>
          <w:sz w:val="20"/>
        </w:rPr>
        <w:t>/</w:t>
      </w:r>
    </w:p>
  </w:footnote>
  <w:footnote w:id="6">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7" w:history="1">
        <w:r>
          <w:rPr>
            <w:rStyle w:val="Hyperlink"/>
            <w:rFonts w:asciiTheme="minorHAnsi" w:hAnsiTheme="minorHAnsi" w:cstheme="minorHAnsi"/>
            <w:sz w:val="20"/>
          </w:rPr>
          <w:t>forecast.weather.gov/MapClick.php?lat=46.2469&amp;lon=-118.8807</w:t>
        </w:r>
      </w:hyperlink>
    </w:p>
  </w:footnote>
  <w:footnote w:id="7">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8" w:history="1">
        <w:r w:rsidRPr="00D80E76">
          <w:rPr>
            <w:rStyle w:val="Hyperlink"/>
            <w:rFonts w:asciiTheme="minorHAnsi" w:hAnsiTheme="minorHAnsi" w:cstheme="minorHAnsi"/>
            <w:sz w:val="20"/>
          </w:rPr>
          <w:t>www.nwrfc.noaa.gov/river/station/flowplot/flowplot.cgi?IHDW1</w:t>
        </w:r>
      </w:hyperlink>
    </w:p>
  </w:footnote>
  <w:footnote w:id="8">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9" w:history="1">
        <w:r>
          <w:rPr>
            <w:rStyle w:val="Hyperlink"/>
            <w:rFonts w:asciiTheme="minorHAnsi" w:hAnsiTheme="minorHAnsi" w:cstheme="minorHAnsi"/>
            <w:sz w:val="20"/>
          </w:rPr>
          <w:t>www.fpc.org/smolt/smolt_queries/Q_ladderwatertempgraphv2.php</w:t>
        </w:r>
      </w:hyperlink>
    </w:p>
  </w:footnote>
  <w:footnote w:id="9">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10" w:history="1">
        <w:r w:rsidRPr="00CF5D68">
          <w:rPr>
            <w:rStyle w:val="Hyperlink"/>
            <w:rFonts w:asciiTheme="minorHAnsi" w:hAnsiTheme="minorHAnsi" w:cstheme="minorHAnsi"/>
            <w:sz w:val="20"/>
          </w:rPr>
          <w:t>pweb.crohms.org/tmt/documents/FPOM/2010/</w:t>
        </w:r>
      </w:hyperlink>
    </w:p>
  </w:footnote>
  <w:footnote w:id="10">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6E6" w14:textId="77777777" w:rsidR="00362036" w:rsidRDefault="0036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77EED850" w:rsidR="009E4454" w:rsidRPr="00E063A9" w:rsidRDefault="009E4454"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2022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 xml:space="preserve">Ice Harbor </w:t>
    </w:r>
    <w:r w:rsidRPr="00384705">
      <w:rPr>
        <w:rFonts w:asciiTheme="minorHAnsi" w:hAnsiTheme="minorHAnsi" w:cstheme="minorHAnsi"/>
        <w:sz w:val="20"/>
      </w:rPr>
      <w:t>Dam</w:t>
    </w:r>
    <w:r w:rsidRPr="00384705">
      <w:rPr>
        <w:rFonts w:asciiTheme="minorHAnsi" w:hAnsiTheme="minorHAnsi" w:cstheme="minorHAnsi"/>
        <w:sz w:val="20"/>
      </w:rPr>
      <w:ptab w:relativeTo="margin" w:alignment="right" w:leader="none"/>
    </w:r>
    <w:r w:rsidR="00384705" w:rsidRPr="00362036">
      <w:rPr>
        <w:rFonts w:asciiTheme="minorHAnsi" w:hAnsiTheme="minorHAnsi" w:cstheme="minorHAnsi"/>
        <w:color w:val="FF0000"/>
        <w:sz w:val="20"/>
      </w:rPr>
      <w:t>VERSION</w:t>
    </w:r>
    <w:r w:rsidRPr="00362036">
      <w:rPr>
        <w:rFonts w:asciiTheme="minorHAnsi" w:hAnsiTheme="minorHAnsi" w:cstheme="minorHAnsi"/>
        <w:color w:val="FF0000"/>
        <w:sz w:val="20"/>
      </w:rPr>
      <w:t xml:space="preserve">: </w:t>
    </w:r>
    <w:r w:rsidR="00362036" w:rsidRPr="00362036">
      <w:rPr>
        <w:rFonts w:asciiTheme="minorHAnsi" w:hAnsiTheme="minorHAnsi" w:cstheme="minorHAnsi"/>
        <w:color w:val="FF0000"/>
        <w:sz w:val="20"/>
      </w:rPr>
      <w:t>15-JUN</w:t>
    </w:r>
    <w:r w:rsidRPr="00362036">
      <w:rPr>
        <w:rFonts w:asciiTheme="minorHAnsi" w:hAnsiTheme="minorHAnsi" w:cstheme="minorHAnsi"/>
        <w:color w:val="FF0000"/>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36719B73" w:rsidR="009E4454" w:rsidRPr="00362036" w:rsidRDefault="00384705" w:rsidP="00591E4D">
    <w:pPr>
      <w:pStyle w:val="Header"/>
      <w:spacing w:after="0"/>
      <w:jc w:val="right"/>
      <w:rPr>
        <w:rFonts w:asciiTheme="minorHAnsi" w:hAnsiTheme="minorHAnsi" w:cstheme="minorHAnsi"/>
        <w:color w:val="FF0000"/>
        <w:sz w:val="20"/>
      </w:rPr>
    </w:pPr>
    <w:bookmarkStart w:id="0" w:name="_Hlk64443510"/>
    <w:bookmarkStart w:id="1" w:name="_Hlk64443511"/>
    <w:r w:rsidRPr="00362036">
      <w:rPr>
        <w:rFonts w:asciiTheme="minorHAnsi" w:hAnsiTheme="minorHAnsi" w:cstheme="minorHAnsi"/>
        <w:color w:val="FF0000"/>
        <w:sz w:val="20"/>
      </w:rPr>
      <w:t>VERSION</w:t>
    </w:r>
    <w:r w:rsidR="009E4454" w:rsidRPr="00362036">
      <w:rPr>
        <w:rFonts w:asciiTheme="minorHAnsi" w:hAnsiTheme="minorHAnsi" w:cstheme="minorHAnsi"/>
        <w:color w:val="FF0000"/>
        <w:sz w:val="20"/>
      </w:rPr>
      <w:t xml:space="preserve">: </w:t>
    </w:r>
    <w:bookmarkEnd w:id="0"/>
    <w:bookmarkEnd w:id="1"/>
    <w:r w:rsidR="00362036" w:rsidRPr="00362036">
      <w:rPr>
        <w:rFonts w:asciiTheme="minorHAnsi" w:hAnsiTheme="minorHAnsi" w:cstheme="minorHAnsi"/>
        <w:color w:val="FF0000"/>
        <w:sz w:val="20"/>
      </w:rPr>
      <w:t>15-JUN</w:t>
    </w:r>
    <w:r w:rsidR="009E4454" w:rsidRPr="00362036">
      <w:rPr>
        <w:rFonts w:asciiTheme="minorHAnsi" w:hAnsiTheme="minorHAnsi" w:cstheme="minorHAnsi"/>
        <w:color w:val="FF0000"/>
        <w:sz w:val="20"/>
      </w:rPr>
      <w:t>-2022</w:t>
    </w:r>
    <w:r w:rsidR="009E4454" w:rsidRPr="00362036">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0602"/>
    <w:rsid w:val="000A2160"/>
    <w:rsid w:val="000A4EB1"/>
    <w:rsid w:val="000B1312"/>
    <w:rsid w:val="000B16D1"/>
    <w:rsid w:val="000B7A44"/>
    <w:rsid w:val="000C441F"/>
    <w:rsid w:val="000C558F"/>
    <w:rsid w:val="000C6122"/>
    <w:rsid w:val="000D3DC4"/>
    <w:rsid w:val="000E05D1"/>
    <w:rsid w:val="000F1CCA"/>
    <w:rsid w:val="00100B0B"/>
    <w:rsid w:val="00101169"/>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B2975"/>
    <w:rsid w:val="001C6A16"/>
    <w:rsid w:val="001C76ED"/>
    <w:rsid w:val="001D422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84884"/>
    <w:rsid w:val="00292E31"/>
    <w:rsid w:val="0029552E"/>
    <w:rsid w:val="00296A77"/>
    <w:rsid w:val="002A7E00"/>
    <w:rsid w:val="002B1EC9"/>
    <w:rsid w:val="002C1DC0"/>
    <w:rsid w:val="002C4131"/>
    <w:rsid w:val="002D1EC7"/>
    <w:rsid w:val="002D76DA"/>
    <w:rsid w:val="002E37ED"/>
    <w:rsid w:val="002E7994"/>
    <w:rsid w:val="002F515C"/>
    <w:rsid w:val="0030323B"/>
    <w:rsid w:val="003145C2"/>
    <w:rsid w:val="003152E4"/>
    <w:rsid w:val="00323013"/>
    <w:rsid w:val="00323EFD"/>
    <w:rsid w:val="0032788D"/>
    <w:rsid w:val="00330B5D"/>
    <w:rsid w:val="003430DC"/>
    <w:rsid w:val="00350858"/>
    <w:rsid w:val="00354AA9"/>
    <w:rsid w:val="00360BB9"/>
    <w:rsid w:val="00362036"/>
    <w:rsid w:val="003659A3"/>
    <w:rsid w:val="00372411"/>
    <w:rsid w:val="00373C93"/>
    <w:rsid w:val="00374060"/>
    <w:rsid w:val="00376F97"/>
    <w:rsid w:val="00381983"/>
    <w:rsid w:val="00382211"/>
    <w:rsid w:val="003832FC"/>
    <w:rsid w:val="00384705"/>
    <w:rsid w:val="00384A58"/>
    <w:rsid w:val="0039183D"/>
    <w:rsid w:val="00391F22"/>
    <w:rsid w:val="003935C5"/>
    <w:rsid w:val="003B0504"/>
    <w:rsid w:val="003B1894"/>
    <w:rsid w:val="003B267C"/>
    <w:rsid w:val="003B28D9"/>
    <w:rsid w:val="003B7547"/>
    <w:rsid w:val="003B77AC"/>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F08EA"/>
    <w:rsid w:val="004F0A16"/>
    <w:rsid w:val="004F2304"/>
    <w:rsid w:val="004F4003"/>
    <w:rsid w:val="004F6C37"/>
    <w:rsid w:val="00500D97"/>
    <w:rsid w:val="00502868"/>
    <w:rsid w:val="005054BB"/>
    <w:rsid w:val="0050624B"/>
    <w:rsid w:val="00513082"/>
    <w:rsid w:val="00516279"/>
    <w:rsid w:val="00521438"/>
    <w:rsid w:val="00540911"/>
    <w:rsid w:val="00540B52"/>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6E08"/>
    <w:rsid w:val="005B2B0E"/>
    <w:rsid w:val="005B4426"/>
    <w:rsid w:val="005C1E5F"/>
    <w:rsid w:val="005D0433"/>
    <w:rsid w:val="005D048A"/>
    <w:rsid w:val="005E1616"/>
    <w:rsid w:val="005F1676"/>
    <w:rsid w:val="005F61F2"/>
    <w:rsid w:val="00602277"/>
    <w:rsid w:val="00605E90"/>
    <w:rsid w:val="006158BF"/>
    <w:rsid w:val="006232CF"/>
    <w:rsid w:val="00623505"/>
    <w:rsid w:val="006255D9"/>
    <w:rsid w:val="006256F7"/>
    <w:rsid w:val="006339E2"/>
    <w:rsid w:val="00634216"/>
    <w:rsid w:val="00644DFF"/>
    <w:rsid w:val="006458A8"/>
    <w:rsid w:val="00650687"/>
    <w:rsid w:val="006545F6"/>
    <w:rsid w:val="00662763"/>
    <w:rsid w:val="00664DE3"/>
    <w:rsid w:val="0067401B"/>
    <w:rsid w:val="00674BA6"/>
    <w:rsid w:val="00675FC3"/>
    <w:rsid w:val="00676198"/>
    <w:rsid w:val="006917FC"/>
    <w:rsid w:val="006A5438"/>
    <w:rsid w:val="006A62F5"/>
    <w:rsid w:val="006B253E"/>
    <w:rsid w:val="006C2610"/>
    <w:rsid w:val="006C3726"/>
    <w:rsid w:val="006D17AE"/>
    <w:rsid w:val="006E143C"/>
    <w:rsid w:val="006E1946"/>
    <w:rsid w:val="006E300E"/>
    <w:rsid w:val="006E6A12"/>
    <w:rsid w:val="006F3A75"/>
    <w:rsid w:val="006F5ADC"/>
    <w:rsid w:val="006F7686"/>
    <w:rsid w:val="007028C6"/>
    <w:rsid w:val="0070605B"/>
    <w:rsid w:val="00711144"/>
    <w:rsid w:val="0071706F"/>
    <w:rsid w:val="007348B4"/>
    <w:rsid w:val="00744A89"/>
    <w:rsid w:val="0075352A"/>
    <w:rsid w:val="00757DEB"/>
    <w:rsid w:val="00762445"/>
    <w:rsid w:val="00766C92"/>
    <w:rsid w:val="00775865"/>
    <w:rsid w:val="00777B0E"/>
    <w:rsid w:val="00790EB9"/>
    <w:rsid w:val="007A093B"/>
    <w:rsid w:val="007A190D"/>
    <w:rsid w:val="007D0B12"/>
    <w:rsid w:val="007E0A6F"/>
    <w:rsid w:val="007E1A20"/>
    <w:rsid w:val="007F729D"/>
    <w:rsid w:val="008003F3"/>
    <w:rsid w:val="0080220C"/>
    <w:rsid w:val="00802994"/>
    <w:rsid w:val="0080369F"/>
    <w:rsid w:val="008048CE"/>
    <w:rsid w:val="008060DA"/>
    <w:rsid w:val="00810045"/>
    <w:rsid w:val="00834C3D"/>
    <w:rsid w:val="00840D3A"/>
    <w:rsid w:val="008466EC"/>
    <w:rsid w:val="00870F6E"/>
    <w:rsid w:val="00876ADC"/>
    <w:rsid w:val="00876DB3"/>
    <w:rsid w:val="00896E2D"/>
    <w:rsid w:val="008B4C45"/>
    <w:rsid w:val="008B4DCA"/>
    <w:rsid w:val="008C1F11"/>
    <w:rsid w:val="008C39D0"/>
    <w:rsid w:val="008C4680"/>
    <w:rsid w:val="008D38CE"/>
    <w:rsid w:val="008D3E51"/>
    <w:rsid w:val="008E5541"/>
    <w:rsid w:val="008E6121"/>
    <w:rsid w:val="008F46C9"/>
    <w:rsid w:val="008F7ADB"/>
    <w:rsid w:val="00901EA7"/>
    <w:rsid w:val="00907E53"/>
    <w:rsid w:val="0091120A"/>
    <w:rsid w:val="009256DD"/>
    <w:rsid w:val="00943B69"/>
    <w:rsid w:val="00952DE4"/>
    <w:rsid w:val="0095369A"/>
    <w:rsid w:val="009573E1"/>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E0E5F"/>
    <w:rsid w:val="009E4454"/>
    <w:rsid w:val="009E4A49"/>
    <w:rsid w:val="009F697E"/>
    <w:rsid w:val="00A001BD"/>
    <w:rsid w:val="00A30025"/>
    <w:rsid w:val="00A31072"/>
    <w:rsid w:val="00A333F8"/>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F4E20"/>
    <w:rsid w:val="00AF51A4"/>
    <w:rsid w:val="00B0338F"/>
    <w:rsid w:val="00B16024"/>
    <w:rsid w:val="00B23FD2"/>
    <w:rsid w:val="00B35847"/>
    <w:rsid w:val="00B41B3A"/>
    <w:rsid w:val="00B42808"/>
    <w:rsid w:val="00B45ADA"/>
    <w:rsid w:val="00B502F5"/>
    <w:rsid w:val="00B5610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1783"/>
    <w:rsid w:val="00C172D5"/>
    <w:rsid w:val="00C262F3"/>
    <w:rsid w:val="00C26733"/>
    <w:rsid w:val="00C322F8"/>
    <w:rsid w:val="00C35B8D"/>
    <w:rsid w:val="00C366EC"/>
    <w:rsid w:val="00C43ABF"/>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20CF3"/>
    <w:rsid w:val="00D270FE"/>
    <w:rsid w:val="00D41940"/>
    <w:rsid w:val="00D41CC8"/>
    <w:rsid w:val="00D41DCD"/>
    <w:rsid w:val="00D42EEF"/>
    <w:rsid w:val="00D53F6D"/>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E1E89"/>
    <w:rsid w:val="00DE2D9E"/>
    <w:rsid w:val="00DE7191"/>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5485"/>
    <w:rsid w:val="00EE4D3C"/>
    <w:rsid w:val="00EE5650"/>
    <w:rsid w:val="00EF69E1"/>
    <w:rsid w:val="00F073C1"/>
    <w:rsid w:val="00F10C5B"/>
    <w:rsid w:val="00F129E6"/>
    <w:rsid w:val="00F12DAC"/>
    <w:rsid w:val="00F162E5"/>
    <w:rsid w:val="00F16A23"/>
    <w:rsid w:val="00F179E5"/>
    <w:rsid w:val="00F23E8D"/>
    <w:rsid w:val="00F25E42"/>
    <w:rsid w:val="00F309D7"/>
    <w:rsid w:val="00F32721"/>
    <w:rsid w:val="00F54AE3"/>
    <w:rsid w:val="00F551A8"/>
    <w:rsid w:val="00F61585"/>
    <w:rsid w:val="00F618F7"/>
    <w:rsid w:val="00F624CB"/>
    <w:rsid w:val="00F67001"/>
    <w:rsid w:val="00F72763"/>
    <w:rsid w:val="00F82B81"/>
    <w:rsid w:val="00F8365D"/>
    <w:rsid w:val="00F93D6A"/>
    <w:rsid w:val="00F963E9"/>
    <w:rsid w:val="00FA0C41"/>
    <w:rsid w:val="00FA3A19"/>
    <w:rsid w:val="00FA4731"/>
    <w:rsid w:val="00FA5D01"/>
    <w:rsid w:val="00FB598E"/>
    <w:rsid w:val="00FC0274"/>
    <w:rsid w:val="00FC1A8B"/>
    <w:rsid w:val="00FC1A8F"/>
    <w:rsid w:val="00FC6C45"/>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s://pweb.crohms.org/tmt/documents/FPOM/2010/2013_FPOM_MEET/2013_JU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nwrfc.noaa.gov/river/station/flowplot/flowplot.cgi?IHDW1"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6.2469&amp;lon=-118.880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s://pweb.crohms.org/tmt/documents/wmp/" TargetMode="External"/><Relationship Id="rId10" Type="http://schemas.openxmlformats.org/officeDocument/2006/relationships/hyperlink" Target="https://pweb.crohms.org/tmt/documents/FPOM/2010/" TargetMode="External"/><Relationship Id="rId4" Type="http://schemas.openxmlformats.org/officeDocument/2006/relationships/hyperlink" Target="http://pweb.crohms.org/tmt/JointMotion_TermSheet_CourtOrder_OCT2021.pdf" TargetMode="External"/><Relationship Id="rId9"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12021</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80387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5</cp:revision>
  <cp:lastPrinted>2017-07-10T19:34:00Z</cp:lastPrinted>
  <dcterms:created xsi:type="dcterms:W3CDTF">2022-08-09T22:10:00Z</dcterms:created>
  <dcterms:modified xsi:type="dcterms:W3CDTF">2022-08-09T22:18:00Z</dcterms:modified>
</cp:coreProperties>
</file>