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BA06A" w14:textId="7EEFE5D2" w:rsidR="00D211B0" w:rsidRPr="006F1DF3" w:rsidRDefault="00E06B55" w:rsidP="00D211B0">
      <w:pPr>
        <w:pBdr>
          <w:top w:val="single" w:sz="4" w:space="1" w:color="auto"/>
        </w:pBdr>
        <w:jc w:val="center"/>
        <w:rPr>
          <w:b/>
          <w:sz w:val="40"/>
          <w:szCs w:val="40"/>
        </w:rPr>
      </w:pPr>
      <w:bookmarkStart w:id="0" w:name="OLE_LINK10"/>
      <w:bookmarkStart w:id="1" w:name="OLE_LINK11"/>
      <w:bookmarkStart w:id="2" w:name="_Toc161471776"/>
      <w:r w:rsidRPr="006F1DF3">
        <w:rPr>
          <w:b/>
          <w:sz w:val="40"/>
          <w:szCs w:val="40"/>
        </w:rPr>
        <w:t>202</w:t>
      </w:r>
      <w:r w:rsidR="00D71844" w:rsidRPr="006F1DF3">
        <w:rPr>
          <w:b/>
          <w:sz w:val="40"/>
          <w:szCs w:val="40"/>
        </w:rPr>
        <w:t>2</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768152EA" w14:textId="33C3F1DC" w:rsidR="00A96B29" w:rsidRPr="00A96B29" w:rsidRDefault="00993BC8">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A96B29">
        <w:rPr>
          <w:rFonts w:asciiTheme="minorHAnsi" w:hAnsiTheme="minorHAnsi" w:cstheme="minorHAnsi"/>
          <w:bCs w:val="0"/>
          <w:caps w:val="0"/>
          <w:smallCaps/>
          <w:sz w:val="24"/>
          <w:szCs w:val="24"/>
        </w:rPr>
        <w:fldChar w:fldCharType="begin"/>
      </w:r>
      <w:r w:rsidRPr="00A96B29">
        <w:rPr>
          <w:rFonts w:asciiTheme="minorHAnsi" w:hAnsiTheme="minorHAnsi" w:cstheme="minorHAnsi"/>
          <w:bCs w:val="0"/>
          <w:caps w:val="0"/>
          <w:smallCaps/>
          <w:sz w:val="24"/>
          <w:szCs w:val="24"/>
        </w:rPr>
        <w:instrText xml:space="preserve"> TOC \h \z \t "FPP1,1,FPP2,2" </w:instrText>
      </w:r>
      <w:r w:rsidRPr="00A96B29">
        <w:rPr>
          <w:rFonts w:asciiTheme="minorHAnsi" w:hAnsiTheme="minorHAnsi" w:cstheme="minorHAnsi"/>
          <w:bCs w:val="0"/>
          <w:caps w:val="0"/>
          <w:smallCaps/>
          <w:sz w:val="24"/>
          <w:szCs w:val="24"/>
        </w:rPr>
        <w:fldChar w:fldCharType="separate"/>
      </w:r>
      <w:hyperlink w:anchor="_Toc95989628" w:history="1">
        <w:r w:rsidR="00A96B29" w:rsidRPr="00A96B29">
          <w:rPr>
            <w:rStyle w:val="Hyperlink"/>
            <w:rFonts w:asciiTheme="minorHAnsi" w:hAnsiTheme="minorHAnsi" w:cstheme="minorHAnsi"/>
            <w:noProof/>
            <w:sz w:val="24"/>
            <w:szCs w:val="24"/>
          </w:rPr>
          <w:t>1.</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FISH PASSAGE INFORMATION</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_Toc95989628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7</w:t>
        </w:r>
        <w:r w:rsidR="00A96B29" w:rsidRPr="00A96B29">
          <w:rPr>
            <w:rFonts w:asciiTheme="minorHAnsi" w:hAnsiTheme="minorHAnsi" w:cstheme="minorHAnsi"/>
            <w:noProof/>
            <w:webHidden/>
            <w:sz w:val="24"/>
            <w:szCs w:val="24"/>
          </w:rPr>
          <w:fldChar w:fldCharType="end"/>
        </w:r>
      </w:hyperlink>
    </w:p>
    <w:p w14:paraId="5A56D0A5" w14:textId="293D9DCC"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29" w:history="1">
        <w:r w:rsidR="00A96B29" w:rsidRPr="00A96B29">
          <w:rPr>
            <w:rStyle w:val="Hyperlink"/>
            <w:rFonts w:asciiTheme="minorHAnsi" w:hAnsiTheme="minorHAnsi" w:cstheme="minorHAnsi"/>
            <w:noProof/>
            <w:sz w:val="24"/>
            <w:szCs w:val="24"/>
          </w:rPr>
          <w:t>1.1.</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Juvenile Fish Facilities and Migration Timing</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_Toc95989629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7</w:t>
        </w:r>
        <w:r w:rsidR="00A96B29" w:rsidRPr="00A96B29">
          <w:rPr>
            <w:rFonts w:asciiTheme="minorHAnsi" w:hAnsiTheme="minorHAnsi" w:cstheme="minorHAnsi"/>
            <w:noProof/>
            <w:webHidden/>
            <w:sz w:val="24"/>
            <w:szCs w:val="24"/>
          </w:rPr>
          <w:fldChar w:fldCharType="end"/>
        </w:r>
      </w:hyperlink>
    </w:p>
    <w:p w14:paraId="4F8F2AAC" w14:textId="4B6CCDE9"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0" w:history="1">
        <w:r w:rsidR="00A96B29" w:rsidRPr="00A96B29">
          <w:rPr>
            <w:rStyle w:val="Hyperlink"/>
            <w:rFonts w:asciiTheme="minorHAnsi" w:hAnsiTheme="minorHAnsi" w:cstheme="minorHAnsi"/>
            <w:noProof/>
            <w:sz w:val="24"/>
            <w:szCs w:val="24"/>
          </w:rPr>
          <w:t>1.2.</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Adult Fish Facilities and Migration Timing</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_Toc95989630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7</w:t>
        </w:r>
        <w:r w:rsidR="00A96B29" w:rsidRPr="00A96B29">
          <w:rPr>
            <w:rFonts w:asciiTheme="minorHAnsi" w:hAnsiTheme="minorHAnsi" w:cstheme="minorHAnsi"/>
            <w:noProof/>
            <w:webHidden/>
            <w:sz w:val="24"/>
            <w:szCs w:val="24"/>
          </w:rPr>
          <w:fldChar w:fldCharType="end"/>
        </w:r>
      </w:hyperlink>
    </w:p>
    <w:p w14:paraId="4264F56E" w14:textId="7864E6CD"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31" w:history="1">
        <w:r w:rsidR="00A96B29" w:rsidRPr="00A96B29">
          <w:rPr>
            <w:rStyle w:val="Hyperlink"/>
            <w:rFonts w:asciiTheme="minorHAnsi" w:hAnsiTheme="minorHAnsi" w:cstheme="minorHAnsi"/>
            <w:noProof/>
            <w:sz w:val="24"/>
            <w:szCs w:val="24"/>
          </w:rPr>
          <w:t>2.</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fish facilities Operation</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_Toc95989631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10</w:t>
        </w:r>
        <w:r w:rsidR="00A96B29" w:rsidRPr="00A96B29">
          <w:rPr>
            <w:rFonts w:asciiTheme="minorHAnsi" w:hAnsiTheme="minorHAnsi" w:cstheme="minorHAnsi"/>
            <w:noProof/>
            <w:webHidden/>
            <w:sz w:val="24"/>
            <w:szCs w:val="24"/>
          </w:rPr>
          <w:fldChar w:fldCharType="end"/>
        </w:r>
      </w:hyperlink>
    </w:p>
    <w:p w14:paraId="36285AD9" w14:textId="6EBE8AEE"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2" w:history="1">
        <w:r w:rsidR="00A96B29" w:rsidRPr="00A96B29">
          <w:rPr>
            <w:rStyle w:val="Hyperlink"/>
            <w:rFonts w:asciiTheme="minorHAnsi" w:hAnsiTheme="minorHAnsi" w:cstheme="minorHAnsi"/>
            <w:noProof/>
            <w:sz w:val="24"/>
            <w:szCs w:val="24"/>
          </w:rPr>
          <w:t>2.1.</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General</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_Toc95989632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10</w:t>
        </w:r>
        <w:r w:rsidR="00A96B29" w:rsidRPr="00A96B29">
          <w:rPr>
            <w:rFonts w:asciiTheme="minorHAnsi" w:hAnsiTheme="minorHAnsi" w:cstheme="minorHAnsi"/>
            <w:noProof/>
            <w:webHidden/>
            <w:sz w:val="24"/>
            <w:szCs w:val="24"/>
          </w:rPr>
          <w:fldChar w:fldCharType="end"/>
        </w:r>
      </w:hyperlink>
    </w:p>
    <w:p w14:paraId="45320129" w14:textId="5245CA6D"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3" w:history="1">
        <w:r w:rsidR="00A96B29" w:rsidRPr="00A96B29">
          <w:rPr>
            <w:rStyle w:val="Hyperlink"/>
            <w:rFonts w:asciiTheme="minorHAnsi" w:hAnsiTheme="minorHAnsi" w:cstheme="minorHAnsi"/>
            <w:noProof/>
            <w:sz w:val="24"/>
            <w:szCs w:val="24"/>
          </w:rPr>
          <w:t>2.2.</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Spill Management</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_Toc95989633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10</w:t>
        </w:r>
        <w:r w:rsidR="00A96B29" w:rsidRPr="00A96B29">
          <w:rPr>
            <w:rFonts w:asciiTheme="minorHAnsi" w:hAnsiTheme="minorHAnsi" w:cstheme="minorHAnsi"/>
            <w:noProof/>
            <w:webHidden/>
            <w:sz w:val="24"/>
            <w:szCs w:val="24"/>
          </w:rPr>
          <w:fldChar w:fldCharType="end"/>
        </w:r>
      </w:hyperlink>
    </w:p>
    <w:p w14:paraId="2A6362EE" w14:textId="223DB26F"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4" w:history="1">
        <w:r w:rsidR="00A96B29" w:rsidRPr="00A96B29">
          <w:rPr>
            <w:rStyle w:val="Hyperlink"/>
            <w:rFonts w:asciiTheme="minorHAnsi" w:hAnsiTheme="minorHAnsi" w:cstheme="minorHAnsi"/>
            <w:noProof/>
            <w:sz w:val="24"/>
            <w:szCs w:val="24"/>
          </w:rPr>
          <w:t>2.3.</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Operating Criteria - Juvenile Fish Facilities</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_Toc95989634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11</w:t>
        </w:r>
        <w:r w:rsidR="00A96B29" w:rsidRPr="00A96B29">
          <w:rPr>
            <w:rFonts w:asciiTheme="minorHAnsi" w:hAnsiTheme="minorHAnsi" w:cstheme="minorHAnsi"/>
            <w:noProof/>
            <w:webHidden/>
            <w:sz w:val="24"/>
            <w:szCs w:val="24"/>
          </w:rPr>
          <w:fldChar w:fldCharType="end"/>
        </w:r>
      </w:hyperlink>
    </w:p>
    <w:p w14:paraId="41D7008E" w14:textId="207E236A"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5" w:history="1">
        <w:r w:rsidR="00A96B29" w:rsidRPr="00A96B29">
          <w:rPr>
            <w:rStyle w:val="Hyperlink"/>
            <w:rFonts w:asciiTheme="minorHAnsi" w:hAnsiTheme="minorHAnsi" w:cstheme="minorHAnsi"/>
            <w:noProof/>
            <w:sz w:val="24"/>
            <w:szCs w:val="24"/>
          </w:rPr>
          <w:t>2.4.</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Operating Criteria - Adult Fish Facilities</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_Toc95989635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13</w:t>
        </w:r>
        <w:r w:rsidR="00A96B29" w:rsidRPr="00A96B29">
          <w:rPr>
            <w:rFonts w:asciiTheme="minorHAnsi" w:hAnsiTheme="minorHAnsi" w:cstheme="minorHAnsi"/>
            <w:noProof/>
            <w:webHidden/>
            <w:sz w:val="24"/>
            <w:szCs w:val="24"/>
          </w:rPr>
          <w:fldChar w:fldCharType="end"/>
        </w:r>
      </w:hyperlink>
    </w:p>
    <w:p w14:paraId="703D14FC" w14:textId="0490FFDD"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6" w:history="1">
        <w:r w:rsidR="00A96B29" w:rsidRPr="00A96B29">
          <w:rPr>
            <w:rStyle w:val="Hyperlink"/>
            <w:rFonts w:asciiTheme="minorHAnsi" w:hAnsiTheme="minorHAnsi" w:cstheme="minorHAnsi"/>
            <w:noProof/>
            <w:sz w:val="24"/>
            <w:szCs w:val="24"/>
          </w:rPr>
          <w:t>2.5.</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Fish Facilities Monitoring &amp; Reporting</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_Toc95989636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16</w:t>
        </w:r>
        <w:r w:rsidR="00A96B29" w:rsidRPr="00A96B29">
          <w:rPr>
            <w:rFonts w:asciiTheme="minorHAnsi" w:hAnsiTheme="minorHAnsi" w:cstheme="minorHAnsi"/>
            <w:noProof/>
            <w:webHidden/>
            <w:sz w:val="24"/>
            <w:szCs w:val="24"/>
          </w:rPr>
          <w:fldChar w:fldCharType="end"/>
        </w:r>
      </w:hyperlink>
    </w:p>
    <w:p w14:paraId="725AF9BC" w14:textId="232E15EA"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37" w:history="1">
        <w:r w:rsidR="00A96B29" w:rsidRPr="00A96B29">
          <w:rPr>
            <w:rStyle w:val="Hyperlink"/>
            <w:rFonts w:asciiTheme="minorHAnsi" w:hAnsiTheme="minorHAnsi" w:cstheme="minorHAnsi"/>
            <w:noProof/>
            <w:sz w:val="24"/>
            <w:szCs w:val="24"/>
          </w:rPr>
          <w:t>3.</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Fish Facilities Maintenance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_Toc95989637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18</w:t>
        </w:r>
        <w:r w:rsidR="00A96B29" w:rsidRPr="00A96B29">
          <w:rPr>
            <w:rFonts w:asciiTheme="minorHAnsi" w:hAnsiTheme="minorHAnsi" w:cstheme="minorHAnsi"/>
            <w:noProof/>
            <w:webHidden/>
            <w:sz w:val="24"/>
            <w:szCs w:val="24"/>
          </w:rPr>
          <w:fldChar w:fldCharType="end"/>
        </w:r>
      </w:hyperlink>
    </w:p>
    <w:p w14:paraId="272B9A9C" w14:textId="05D2D817"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8" w:history="1">
        <w:r w:rsidR="00A96B29" w:rsidRPr="00A96B29">
          <w:rPr>
            <w:rStyle w:val="Hyperlink"/>
            <w:rFonts w:asciiTheme="minorHAnsi" w:hAnsiTheme="minorHAnsi" w:cstheme="minorHAnsi"/>
            <w:noProof/>
            <w:sz w:val="24"/>
            <w:szCs w:val="24"/>
          </w:rPr>
          <w:t>3.1.</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Fish Facilities Routine Maintenance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_Toc95989638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18</w:t>
        </w:r>
        <w:r w:rsidR="00A96B29" w:rsidRPr="00A96B29">
          <w:rPr>
            <w:rFonts w:asciiTheme="minorHAnsi" w:hAnsiTheme="minorHAnsi" w:cstheme="minorHAnsi"/>
            <w:noProof/>
            <w:webHidden/>
            <w:sz w:val="24"/>
            <w:szCs w:val="24"/>
          </w:rPr>
          <w:fldChar w:fldCharType="end"/>
        </w:r>
      </w:hyperlink>
    </w:p>
    <w:p w14:paraId="4ED70925" w14:textId="2BF983D9"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39" w:history="1">
        <w:r w:rsidR="00A96B29" w:rsidRPr="00A96B29">
          <w:rPr>
            <w:rStyle w:val="Hyperlink"/>
            <w:rFonts w:asciiTheme="minorHAnsi" w:hAnsiTheme="minorHAnsi" w:cstheme="minorHAnsi"/>
            <w:noProof/>
            <w:sz w:val="24"/>
            <w:szCs w:val="24"/>
          </w:rPr>
          <w:t>3.2.</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Fish Facilities Non-Routine Maintenance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_Toc95989639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19</w:t>
        </w:r>
        <w:r w:rsidR="00A96B29" w:rsidRPr="00A96B29">
          <w:rPr>
            <w:rFonts w:asciiTheme="minorHAnsi" w:hAnsiTheme="minorHAnsi" w:cstheme="minorHAnsi"/>
            <w:noProof/>
            <w:webHidden/>
            <w:sz w:val="24"/>
            <w:szCs w:val="24"/>
          </w:rPr>
          <w:fldChar w:fldCharType="end"/>
        </w:r>
      </w:hyperlink>
    </w:p>
    <w:p w14:paraId="2A86AC4E" w14:textId="6F677498"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40" w:history="1">
        <w:r w:rsidR="00A96B29" w:rsidRPr="00A96B29">
          <w:rPr>
            <w:rStyle w:val="Hyperlink"/>
            <w:rFonts w:asciiTheme="minorHAnsi" w:hAnsiTheme="minorHAnsi" w:cstheme="minorHAnsi"/>
            <w:noProof/>
            <w:sz w:val="24"/>
            <w:szCs w:val="24"/>
          </w:rPr>
          <w:t>4.</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Turbine Unit Operation &amp; Maintenance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_Toc95989640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21</w:t>
        </w:r>
        <w:r w:rsidR="00A96B29" w:rsidRPr="00A96B29">
          <w:rPr>
            <w:rFonts w:asciiTheme="minorHAnsi" w:hAnsiTheme="minorHAnsi" w:cstheme="minorHAnsi"/>
            <w:noProof/>
            <w:webHidden/>
            <w:sz w:val="24"/>
            <w:szCs w:val="24"/>
          </w:rPr>
          <w:fldChar w:fldCharType="end"/>
        </w:r>
      </w:hyperlink>
    </w:p>
    <w:p w14:paraId="0B8CFA57" w14:textId="75E3E0D1"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1" w:history="1">
        <w:r w:rsidR="00A96B29" w:rsidRPr="00A96B29">
          <w:rPr>
            <w:rStyle w:val="Hyperlink"/>
            <w:rFonts w:asciiTheme="minorHAnsi" w:hAnsiTheme="minorHAnsi" w:cstheme="minorHAnsi"/>
            <w:noProof/>
            <w:sz w:val="24"/>
            <w:szCs w:val="24"/>
          </w:rPr>
          <w:t>4.1.</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Turbine Unit Priority Order</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_Toc95989641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21</w:t>
        </w:r>
        <w:r w:rsidR="00A96B29" w:rsidRPr="00A96B29">
          <w:rPr>
            <w:rFonts w:asciiTheme="minorHAnsi" w:hAnsiTheme="minorHAnsi" w:cstheme="minorHAnsi"/>
            <w:noProof/>
            <w:webHidden/>
            <w:sz w:val="24"/>
            <w:szCs w:val="24"/>
          </w:rPr>
          <w:fldChar w:fldCharType="end"/>
        </w:r>
      </w:hyperlink>
    </w:p>
    <w:p w14:paraId="3A6C9274" w14:textId="603AE648"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2" w:history="1">
        <w:r w:rsidR="00A96B29" w:rsidRPr="00A96B29">
          <w:rPr>
            <w:rStyle w:val="Hyperlink"/>
            <w:rFonts w:asciiTheme="minorHAnsi" w:hAnsiTheme="minorHAnsi" w:cstheme="minorHAnsi"/>
            <w:noProof/>
            <w:sz w:val="24"/>
            <w:szCs w:val="24"/>
          </w:rPr>
          <w:t>4.2.</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Turbine Unit Operating Range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_Toc95989642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21</w:t>
        </w:r>
        <w:r w:rsidR="00A96B29" w:rsidRPr="00A96B29">
          <w:rPr>
            <w:rFonts w:asciiTheme="minorHAnsi" w:hAnsiTheme="minorHAnsi" w:cstheme="minorHAnsi"/>
            <w:noProof/>
            <w:webHidden/>
            <w:sz w:val="24"/>
            <w:szCs w:val="24"/>
          </w:rPr>
          <w:fldChar w:fldCharType="end"/>
        </w:r>
      </w:hyperlink>
    </w:p>
    <w:p w14:paraId="723B447A" w14:textId="7461808A"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3" w:history="1">
        <w:r w:rsidR="00A96B29" w:rsidRPr="00A96B29">
          <w:rPr>
            <w:rStyle w:val="Hyperlink"/>
            <w:rFonts w:asciiTheme="minorHAnsi" w:hAnsiTheme="minorHAnsi" w:cstheme="minorHAnsi"/>
            <w:noProof/>
            <w:sz w:val="24"/>
            <w:szCs w:val="24"/>
          </w:rPr>
          <w:t>4.3.</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Turbine Unit Maintenance</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_Toc95989643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22</w:t>
        </w:r>
        <w:r w:rsidR="00A96B29" w:rsidRPr="00A96B29">
          <w:rPr>
            <w:rFonts w:asciiTheme="minorHAnsi" w:hAnsiTheme="minorHAnsi" w:cstheme="minorHAnsi"/>
            <w:noProof/>
            <w:webHidden/>
            <w:sz w:val="24"/>
            <w:szCs w:val="24"/>
          </w:rPr>
          <w:fldChar w:fldCharType="end"/>
        </w:r>
      </w:hyperlink>
    </w:p>
    <w:p w14:paraId="66BF0271" w14:textId="57849939"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44" w:history="1">
        <w:r w:rsidR="00A96B29" w:rsidRPr="00A96B29">
          <w:rPr>
            <w:rStyle w:val="Hyperlink"/>
            <w:rFonts w:asciiTheme="minorHAnsi" w:hAnsiTheme="minorHAnsi" w:cstheme="minorHAnsi"/>
            <w:noProof/>
            <w:sz w:val="24"/>
            <w:szCs w:val="24"/>
          </w:rPr>
          <w:t>5.</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Dewatering Plans</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_Toc95989644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24</w:t>
        </w:r>
        <w:r w:rsidR="00A96B29" w:rsidRPr="00A96B29">
          <w:rPr>
            <w:rFonts w:asciiTheme="minorHAnsi" w:hAnsiTheme="minorHAnsi" w:cstheme="minorHAnsi"/>
            <w:noProof/>
            <w:webHidden/>
            <w:sz w:val="24"/>
            <w:szCs w:val="24"/>
          </w:rPr>
          <w:fldChar w:fldCharType="end"/>
        </w:r>
      </w:hyperlink>
    </w:p>
    <w:p w14:paraId="48CD8849" w14:textId="27306FAE"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5" w:history="1">
        <w:r w:rsidR="00A96B29" w:rsidRPr="00A96B29">
          <w:rPr>
            <w:rStyle w:val="Hyperlink"/>
            <w:rFonts w:asciiTheme="minorHAnsi" w:hAnsiTheme="minorHAnsi" w:cstheme="minorHAnsi"/>
            <w:noProof/>
            <w:sz w:val="24"/>
            <w:szCs w:val="24"/>
          </w:rPr>
          <w:t>5.1.</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General</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_Toc95989645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24</w:t>
        </w:r>
        <w:r w:rsidR="00A96B29" w:rsidRPr="00A96B29">
          <w:rPr>
            <w:rFonts w:asciiTheme="minorHAnsi" w:hAnsiTheme="minorHAnsi" w:cstheme="minorHAnsi"/>
            <w:noProof/>
            <w:webHidden/>
            <w:sz w:val="24"/>
            <w:szCs w:val="24"/>
          </w:rPr>
          <w:fldChar w:fldCharType="end"/>
        </w:r>
      </w:hyperlink>
    </w:p>
    <w:p w14:paraId="0FF22D31" w14:textId="3D47D790"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6" w:history="1">
        <w:r w:rsidR="00A96B29" w:rsidRPr="00A96B29">
          <w:rPr>
            <w:rStyle w:val="Hyperlink"/>
            <w:rFonts w:asciiTheme="minorHAnsi" w:hAnsiTheme="minorHAnsi" w:cstheme="minorHAnsi"/>
            <w:noProof/>
            <w:sz w:val="24"/>
            <w:szCs w:val="24"/>
          </w:rPr>
          <w:t>5.2.</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Dewatering – Juvenile Bypass System [</w:t>
        </w:r>
        <w:r w:rsidR="00A96B29" w:rsidRPr="00A96B29">
          <w:rPr>
            <w:rStyle w:val="Hyperlink"/>
            <w:rFonts w:asciiTheme="minorHAnsi" w:hAnsiTheme="minorHAnsi" w:cstheme="minorHAnsi"/>
            <w:i/>
            <w:noProof/>
            <w:sz w:val="24"/>
            <w:szCs w:val="24"/>
          </w:rPr>
          <w:t>not applicable for TDA</w:t>
        </w:r>
        <w:r w:rsidR="00A96B29" w:rsidRPr="00A96B29">
          <w:rPr>
            <w:rStyle w:val="Hyperlink"/>
            <w:rFonts w:asciiTheme="minorHAnsi" w:hAnsiTheme="minorHAnsi" w:cstheme="minorHAnsi"/>
            <w:noProof/>
            <w:sz w:val="24"/>
            <w:szCs w:val="24"/>
          </w:rPr>
          <w:t>]</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_Toc95989646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24</w:t>
        </w:r>
        <w:r w:rsidR="00A96B29" w:rsidRPr="00A96B29">
          <w:rPr>
            <w:rFonts w:asciiTheme="minorHAnsi" w:hAnsiTheme="minorHAnsi" w:cstheme="minorHAnsi"/>
            <w:noProof/>
            <w:webHidden/>
            <w:sz w:val="24"/>
            <w:szCs w:val="24"/>
          </w:rPr>
          <w:fldChar w:fldCharType="end"/>
        </w:r>
      </w:hyperlink>
    </w:p>
    <w:p w14:paraId="58BC6E04" w14:textId="40359655"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7" w:history="1">
        <w:r w:rsidR="00A96B29" w:rsidRPr="00A96B29">
          <w:rPr>
            <w:rStyle w:val="Hyperlink"/>
            <w:rFonts w:asciiTheme="minorHAnsi" w:hAnsiTheme="minorHAnsi" w:cstheme="minorHAnsi"/>
            <w:noProof/>
            <w:sz w:val="24"/>
            <w:szCs w:val="24"/>
          </w:rPr>
          <w:t>5.3.</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Dewatering – Adult Fish Ladder</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_Toc95989647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24</w:t>
        </w:r>
        <w:r w:rsidR="00A96B29" w:rsidRPr="00A96B29">
          <w:rPr>
            <w:rFonts w:asciiTheme="minorHAnsi" w:hAnsiTheme="minorHAnsi" w:cstheme="minorHAnsi"/>
            <w:noProof/>
            <w:webHidden/>
            <w:sz w:val="24"/>
            <w:szCs w:val="24"/>
          </w:rPr>
          <w:fldChar w:fldCharType="end"/>
        </w:r>
      </w:hyperlink>
    </w:p>
    <w:p w14:paraId="4FD578A7" w14:textId="0A0A515F"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8" w:history="1">
        <w:r w:rsidR="00A96B29" w:rsidRPr="00A96B29">
          <w:rPr>
            <w:rStyle w:val="Hyperlink"/>
            <w:rFonts w:asciiTheme="minorHAnsi" w:hAnsiTheme="minorHAnsi" w:cstheme="minorHAnsi"/>
            <w:noProof/>
            <w:sz w:val="24"/>
            <w:szCs w:val="24"/>
          </w:rPr>
          <w:t>5.4.</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Dewatering – Powerhouse Collection System</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_Toc95989648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25</w:t>
        </w:r>
        <w:r w:rsidR="00A96B29" w:rsidRPr="00A96B29">
          <w:rPr>
            <w:rFonts w:asciiTheme="minorHAnsi" w:hAnsiTheme="minorHAnsi" w:cstheme="minorHAnsi"/>
            <w:noProof/>
            <w:webHidden/>
            <w:sz w:val="24"/>
            <w:szCs w:val="24"/>
          </w:rPr>
          <w:fldChar w:fldCharType="end"/>
        </w:r>
      </w:hyperlink>
    </w:p>
    <w:p w14:paraId="4B827968" w14:textId="5B4CA24A"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49" w:history="1">
        <w:r w:rsidR="00A96B29" w:rsidRPr="00A96B29">
          <w:rPr>
            <w:rStyle w:val="Hyperlink"/>
            <w:rFonts w:asciiTheme="minorHAnsi" w:hAnsiTheme="minorHAnsi" w:cstheme="minorHAnsi"/>
            <w:noProof/>
            <w:sz w:val="24"/>
            <w:szCs w:val="24"/>
          </w:rPr>
          <w:t>5.5.</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Dewatering – Turbine Units</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_Toc95989649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25</w:t>
        </w:r>
        <w:r w:rsidR="00A96B29" w:rsidRPr="00A96B29">
          <w:rPr>
            <w:rFonts w:asciiTheme="minorHAnsi" w:hAnsiTheme="minorHAnsi" w:cstheme="minorHAnsi"/>
            <w:noProof/>
            <w:webHidden/>
            <w:sz w:val="24"/>
            <w:szCs w:val="24"/>
          </w:rPr>
          <w:fldChar w:fldCharType="end"/>
        </w:r>
      </w:hyperlink>
    </w:p>
    <w:p w14:paraId="67786358" w14:textId="00334B72" w:rsidR="00A96B29" w:rsidRPr="00A96B29" w:rsidRDefault="00C84EFB">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89650" w:history="1">
        <w:r w:rsidR="00A96B29" w:rsidRPr="00A96B29">
          <w:rPr>
            <w:rStyle w:val="Hyperlink"/>
            <w:rFonts w:asciiTheme="minorHAnsi" w:hAnsiTheme="minorHAnsi" w:cstheme="minorHAnsi"/>
            <w:noProof/>
            <w:sz w:val="24"/>
            <w:szCs w:val="24"/>
          </w:rPr>
          <w:t>5.6.</w:t>
        </w:r>
        <w:r w:rsidR="00A96B29" w:rsidRPr="00A96B29">
          <w:rPr>
            <w:rFonts w:asciiTheme="minorHAnsi" w:eastAsiaTheme="minorEastAsia" w:hAnsiTheme="minorHAnsi" w:cstheme="minorHAnsi"/>
            <w:smallCaps w:val="0"/>
            <w:noProof/>
            <w:sz w:val="24"/>
            <w:szCs w:val="24"/>
          </w:rPr>
          <w:tab/>
        </w:r>
        <w:r w:rsidR="00A96B29" w:rsidRPr="00A96B29">
          <w:rPr>
            <w:rStyle w:val="Hyperlink"/>
            <w:rFonts w:asciiTheme="minorHAnsi" w:hAnsiTheme="minorHAnsi" w:cstheme="minorHAnsi"/>
            <w:noProof/>
            <w:sz w:val="24"/>
            <w:szCs w:val="24"/>
          </w:rPr>
          <w:t>Dewatering – Navigation Lock</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_Toc95989650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25</w:t>
        </w:r>
        <w:r w:rsidR="00A96B29" w:rsidRPr="00A96B29">
          <w:rPr>
            <w:rFonts w:asciiTheme="minorHAnsi" w:hAnsiTheme="minorHAnsi" w:cstheme="minorHAnsi"/>
            <w:noProof/>
            <w:webHidden/>
            <w:sz w:val="24"/>
            <w:szCs w:val="24"/>
          </w:rPr>
          <w:fldChar w:fldCharType="end"/>
        </w:r>
      </w:hyperlink>
    </w:p>
    <w:p w14:paraId="10881BA3" w14:textId="4C69DA23"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51" w:history="1">
        <w:r w:rsidR="00A96B29" w:rsidRPr="00A96B29">
          <w:rPr>
            <w:rStyle w:val="Hyperlink"/>
            <w:rFonts w:asciiTheme="minorHAnsi" w:hAnsiTheme="minorHAnsi" w:cstheme="minorHAnsi"/>
            <w:noProof/>
            <w:sz w:val="24"/>
            <w:szCs w:val="24"/>
          </w:rPr>
          <w:t>6.</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Forebay Debris Removal</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_Toc95989651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26</w:t>
        </w:r>
        <w:r w:rsidR="00A96B29" w:rsidRPr="00A96B29">
          <w:rPr>
            <w:rFonts w:asciiTheme="minorHAnsi" w:hAnsiTheme="minorHAnsi" w:cstheme="minorHAnsi"/>
            <w:noProof/>
            <w:webHidden/>
            <w:sz w:val="24"/>
            <w:szCs w:val="24"/>
          </w:rPr>
          <w:fldChar w:fldCharType="end"/>
        </w:r>
      </w:hyperlink>
    </w:p>
    <w:p w14:paraId="5098E892" w14:textId="4763D17C" w:rsidR="00A96B29" w:rsidRPr="00A96B29" w:rsidRDefault="00C84EFB">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89652" w:history="1">
        <w:r w:rsidR="00A96B29" w:rsidRPr="00A96B29">
          <w:rPr>
            <w:rStyle w:val="Hyperlink"/>
            <w:rFonts w:asciiTheme="minorHAnsi" w:hAnsiTheme="minorHAnsi" w:cstheme="minorHAnsi"/>
            <w:noProof/>
            <w:sz w:val="24"/>
            <w:szCs w:val="24"/>
          </w:rPr>
          <w:t>7.</w:t>
        </w:r>
        <w:r w:rsidR="00A96B29" w:rsidRPr="00A96B29">
          <w:rPr>
            <w:rFonts w:asciiTheme="minorHAnsi" w:eastAsiaTheme="minorEastAsia" w:hAnsiTheme="minorHAnsi" w:cstheme="minorHAnsi"/>
            <w:b w:val="0"/>
            <w:bCs w:val="0"/>
            <w:caps w:val="0"/>
            <w:noProof/>
            <w:sz w:val="24"/>
            <w:szCs w:val="24"/>
          </w:rPr>
          <w:tab/>
        </w:r>
        <w:r w:rsidR="00A96B29" w:rsidRPr="00A96B29">
          <w:rPr>
            <w:rStyle w:val="Hyperlink"/>
            <w:rFonts w:asciiTheme="minorHAnsi" w:hAnsiTheme="minorHAnsi" w:cstheme="minorHAnsi"/>
            <w:noProof/>
            <w:sz w:val="24"/>
            <w:szCs w:val="24"/>
          </w:rPr>
          <w:t>Response to Hazardous Materials Spills</w:t>
        </w:r>
        <w:r w:rsidR="00A96B29" w:rsidRPr="00A96B29">
          <w:rPr>
            <w:rFonts w:asciiTheme="minorHAnsi" w:hAnsiTheme="minorHAnsi" w:cstheme="minorHAnsi"/>
            <w:noProof/>
            <w:webHidden/>
            <w:sz w:val="24"/>
            <w:szCs w:val="24"/>
          </w:rPr>
          <w:tab/>
        </w:r>
        <w:r w:rsidR="00A96B29" w:rsidRPr="00A96B29">
          <w:rPr>
            <w:rFonts w:asciiTheme="minorHAnsi" w:hAnsiTheme="minorHAnsi" w:cstheme="minorHAnsi"/>
            <w:noProof/>
            <w:webHidden/>
            <w:sz w:val="24"/>
            <w:szCs w:val="24"/>
          </w:rPr>
          <w:fldChar w:fldCharType="begin"/>
        </w:r>
        <w:r w:rsidR="00A96B29" w:rsidRPr="00A96B29">
          <w:rPr>
            <w:rFonts w:asciiTheme="minorHAnsi" w:hAnsiTheme="minorHAnsi" w:cstheme="minorHAnsi"/>
            <w:noProof/>
            <w:webHidden/>
            <w:sz w:val="24"/>
            <w:szCs w:val="24"/>
          </w:rPr>
          <w:instrText xml:space="preserve"> PAGEREF _Toc95989652 \h </w:instrText>
        </w:r>
        <w:r w:rsidR="00A96B29" w:rsidRPr="00A96B29">
          <w:rPr>
            <w:rFonts w:asciiTheme="minorHAnsi" w:hAnsiTheme="minorHAnsi" w:cstheme="minorHAnsi"/>
            <w:noProof/>
            <w:webHidden/>
            <w:sz w:val="24"/>
            <w:szCs w:val="24"/>
          </w:rPr>
        </w:r>
        <w:r w:rsidR="00A96B29" w:rsidRPr="00A96B29">
          <w:rPr>
            <w:rFonts w:asciiTheme="minorHAnsi" w:hAnsiTheme="minorHAnsi" w:cstheme="minorHAnsi"/>
            <w:noProof/>
            <w:webHidden/>
            <w:sz w:val="24"/>
            <w:szCs w:val="24"/>
          </w:rPr>
          <w:fldChar w:fldCharType="separate"/>
        </w:r>
        <w:r w:rsidR="00A96B29" w:rsidRPr="00A96B29">
          <w:rPr>
            <w:rFonts w:asciiTheme="minorHAnsi" w:hAnsiTheme="minorHAnsi" w:cstheme="minorHAnsi"/>
            <w:noProof/>
            <w:webHidden/>
            <w:sz w:val="24"/>
            <w:szCs w:val="24"/>
          </w:rPr>
          <w:t>26</w:t>
        </w:r>
        <w:r w:rsidR="00A96B29" w:rsidRPr="00A96B29">
          <w:rPr>
            <w:rFonts w:asciiTheme="minorHAnsi" w:hAnsiTheme="minorHAnsi" w:cstheme="minorHAnsi"/>
            <w:noProof/>
            <w:webHidden/>
            <w:sz w:val="24"/>
            <w:szCs w:val="24"/>
          </w:rPr>
          <w:fldChar w:fldCharType="end"/>
        </w:r>
      </w:hyperlink>
    </w:p>
    <w:p w14:paraId="6E4D4F04" w14:textId="151F1743" w:rsidR="00AF4D65" w:rsidRPr="00597C08" w:rsidRDefault="00993BC8" w:rsidP="00D72E42">
      <w:pPr>
        <w:pStyle w:val="TOC2"/>
        <w:tabs>
          <w:tab w:val="left" w:pos="960"/>
          <w:tab w:val="right" w:leader="dot" w:pos="9350"/>
        </w:tabs>
        <w:rPr>
          <w:sz w:val="22"/>
          <w:szCs w:val="22"/>
        </w:rPr>
      </w:pPr>
      <w:r w:rsidRPr="00A96B29">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TDA</w:t>
            </w:r>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3’/hr</w:t>
            </w:r>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 xml:space="preserve">Navigation Lock Length </w:t>
            </w:r>
            <w:proofErr w:type="gramStart"/>
            <w:r w:rsidRPr="0035371F">
              <w:rPr>
                <w:rFonts w:ascii="Calibri" w:hAnsi="Calibri" w:cs="Calibri"/>
                <w:b/>
                <w:bCs/>
                <w:color w:val="000000"/>
                <w:szCs w:val="24"/>
              </w:rPr>
              <w:t>x</w:t>
            </w:r>
            <w:proofErr w:type="gramEnd"/>
            <w:r w:rsidRPr="0035371F">
              <w:rPr>
                <w:rFonts w:ascii="Calibri" w:hAnsi="Calibri" w:cs="Calibri"/>
                <w:b/>
                <w:bCs/>
                <w:color w:val="000000"/>
                <w:szCs w:val="24"/>
              </w:rPr>
              <w:t xml:space="preserve">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4"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3F8C1707" w:rsidR="00F3239E" w:rsidRDefault="00F3239E" w:rsidP="00F3239E">
      <w:pPr>
        <w:pStyle w:val="Caption"/>
        <w:keepNext/>
      </w:pPr>
      <w:bookmarkStart w:id="10"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0"/>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E06B55">
        <w:t>202</w:t>
      </w:r>
      <w:r w:rsidR="00D71844">
        <w:t>2</w:t>
      </w:r>
      <w:r w:rsidR="00460444" w:rsidRPr="003C6DCF">
        <w:t xml:space="preserve"> Fish Passage Plan</w:t>
      </w:r>
      <w:r w:rsidR="00503446" w:rsidRPr="003C6DCF">
        <w:t>.</w:t>
      </w:r>
    </w:p>
    <w:p w14:paraId="7C5C4739" w14:textId="0C303ED5" w:rsidR="00AD4C6A" w:rsidRPr="00AD4C6A" w:rsidRDefault="00954DC7" w:rsidP="00AD4C6A">
      <w:r w:rsidRPr="00954DC7">
        <w:rPr>
          <w:noProof/>
        </w:rPr>
        <w:drawing>
          <wp:inline distT="0" distB="0" distL="0" distR="0" wp14:anchorId="16F7BFC1" wp14:editId="4115BE5E">
            <wp:extent cx="8686800" cy="4699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0" cy="4699000"/>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11" w:name="_Toc377734509"/>
      <w:bookmarkStart w:id="12" w:name="_Toc378061381"/>
      <w:bookmarkStart w:id="13" w:name="_Toc95989628"/>
      <w:r w:rsidRPr="008B4CF0">
        <w:lastRenderedPageBreak/>
        <w:t>FISH PASSAGE INFORMATION</w:t>
      </w:r>
      <w:bookmarkEnd w:id="11"/>
      <w:bookmarkEnd w:id="12"/>
      <w:bookmarkEnd w:id="13"/>
    </w:p>
    <w:p w14:paraId="182B09F7" w14:textId="6A8FC423"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w:t>
      </w:r>
      <w:r w:rsidR="00EF0F7A">
        <w:rPr>
          <w:b/>
        </w:rPr>
        <w:t>s</w:t>
      </w:r>
      <w:r w:rsidR="00DC04FD" w:rsidRPr="00DC04FD">
        <w:rPr>
          <w:b/>
        </w:rPr>
        <w:t xml:space="preserv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083AFF41" w:rsidR="0035371F" w:rsidRDefault="0035371F" w:rsidP="007A5191">
      <w:pPr>
        <w:pStyle w:val="FPP2"/>
      </w:pPr>
      <w:bookmarkStart w:id="14" w:name="_Toc161471862"/>
      <w:bookmarkStart w:id="15" w:name="_Toc377734510"/>
      <w:bookmarkStart w:id="16" w:name="_Toc378061382"/>
      <w:bookmarkStart w:id="17" w:name="_Toc95989629"/>
      <w:bookmarkStart w:id="18" w:name="OLE_LINK7"/>
      <w:r w:rsidRPr="00607635">
        <w:t>Juvenile Fish</w:t>
      </w:r>
      <w:bookmarkEnd w:id="14"/>
      <w:bookmarkEnd w:id="15"/>
      <w:bookmarkEnd w:id="16"/>
      <w:r w:rsidR="00C727F6">
        <w:t xml:space="preserve"> Facilities and Migration Timing</w:t>
      </w:r>
      <w:bookmarkEnd w:id="17"/>
    </w:p>
    <w:bookmarkEnd w:id="7"/>
    <w:bookmarkEnd w:id="18"/>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19" w:name="_Toc161471779"/>
      <w:bookmarkStart w:id="20" w:name="_Toc95989630"/>
      <w:bookmarkStart w:id="21" w:name="_Toc161471780"/>
      <w:r w:rsidRPr="00544F1F">
        <w:t>Adult Fish</w:t>
      </w:r>
      <w:bookmarkEnd w:id="19"/>
      <w:r w:rsidR="00C727F6">
        <w:t xml:space="preserve"> Facilities and Migration Timing</w:t>
      </w:r>
      <w:bookmarkEnd w:id="20"/>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coordinated through FPOM.</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9D7EF34"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8C6B1E" w:rsidRPr="009E2041">
        <w:rPr>
          <w:b/>
        </w:rPr>
        <w:fldChar w:fldCharType="begin" w:fldLock="1"/>
      </w:r>
      <w:r w:rsidR="008C6B1E" w:rsidRPr="009E2041">
        <w:rPr>
          <w:b/>
        </w:rPr>
        <w:instrText xml:space="preserve"> REF _Ref441849166 \h  \* MERGEFORMAT </w:instrText>
      </w:r>
      <w:r w:rsidR="008C6B1E" w:rsidRPr="009E2041">
        <w:rPr>
          <w:b/>
        </w:rPr>
      </w:r>
      <w:r w:rsidR="008C6B1E" w:rsidRPr="009E2041">
        <w:rPr>
          <w:b/>
        </w:rPr>
        <w:fldChar w:fldCharType="separate"/>
      </w:r>
      <w:r w:rsidR="008C6B1E" w:rsidRPr="009E2041">
        <w:rPr>
          <w:b/>
        </w:rPr>
        <w:t>Table TDA-2</w:t>
      </w:r>
      <w:r w:rsidR="008C6B1E" w:rsidRPr="009E2041">
        <w:rPr>
          <w:b/>
        </w:rPr>
        <w:fldChar w:fldCharType="end"/>
      </w:r>
      <w:r w:rsidR="008C6B1E">
        <w:t xml:space="preserve">, and </w:t>
      </w:r>
      <w:r w:rsidR="002B7D8E">
        <w:t xml:space="preserve">daily counts </w:t>
      </w:r>
      <w:r w:rsidR="008C6B1E">
        <w:t xml:space="preserve">are </w:t>
      </w:r>
      <w:r w:rsidR="00F25168" w:rsidRPr="00983718">
        <w:t xml:space="preserve">posted </w:t>
      </w:r>
      <w:bookmarkStart w:id="22"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2"/>
      <w:r w:rsidR="00F25168" w:rsidRPr="008B4CF0">
        <w:t>.</w:t>
      </w:r>
      <w:r w:rsidR="00F743A0">
        <w:t xml:space="preserve"> </w:t>
      </w:r>
    </w:p>
    <w:p w14:paraId="6822E03F" w14:textId="77777777"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 </w:t>
      </w:r>
      <w:r w:rsidRPr="009E2041">
        <w:rPr>
          <w:b/>
        </w:rPr>
        <w:fldChar w:fldCharType="begin" w:fldLock="1"/>
      </w:r>
      <w:r w:rsidRPr="009E2041">
        <w:rPr>
          <w:b/>
        </w:rPr>
        <w:instrText xml:space="preserve"> REF _Ref441849428 \h  \* MERGEFORMAT </w:instrText>
      </w:r>
      <w:r w:rsidRPr="009E2041">
        <w:rPr>
          <w:b/>
        </w:rPr>
      </w:r>
      <w:r w:rsidRPr="009E2041">
        <w:rPr>
          <w:b/>
        </w:rPr>
        <w:fldChar w:fldCharType="separate"/>
      </w:r>
      <w:r w:rsidRPr="009E2041">
        <w:rPr>
          <w:b/>
        </w:rPr>
        <w:t>Table TDA-3</w:t>
      </w:r>
      <w:r w:rsidRPr="009E2041">
        <w:rPr>
          <w:b/>
        </w:rPr>
        <w:fldChar w:fldCharType="end"/>
      </w:r>
      <w:r>
        <w:t>.</w:t>
      </w:r>
      <w:r w:rsidR="00F743A0">
        <w:t xml:space="preserve"> </w:t>
      </w:r>
    </w:p>
    <w:p w14:paraId="2002B3D9" w14:textId="1D01BAD6"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Pr="009E2041">
        <w:rPr>
          <w:b/>
        </w:rPr>
        <w:fldChar w:fldCharType="begin" w:fldLock="1"/>
      </w:r>
      <w:r w:rsidRPr="009E2041">
        <w:rPr>
          <w:b/>
        </w:rPr>
        <w:instrText xml:space="preserve"> REF _Ref441849544 \h  \* MERGEFORMAT </w:instrText>
      </w:r>
      <w:r w:rsidRPr="009E2041">
        <w:rPr>
          <w:b/>
        </w:rPr>
      </w:r>
      <w:r w:rsidRPr="009E2041">
        <w:rPr>
          <w:b/>
        </w:rPr>
        <w:fldChar w:fldCharType="separate"/>
      </w:r>
      <w:r w:rsidRPr="009E2041">
        <w:rPr>
          <w:b/>
        </w:rPr>
        <w:t>Figure TDA-5</w:t>
      </w:r>
      <w:r w:rsidRPr="009E2041">
        <w:rPr>
          <w:b/>
        </w:rPr>
        <w:fldChar w:fldCharType="end"/>
      </w:r>
      <w:r w:rsidRPr="00C57CCA">
        <w:t>.</w:t>
      </w:r>
    </w:p>
    <w:p w14:paraId="22BA4DD9" w14:textId="02031583" w:rsidR="000B4011" w:rsidRDefault="000B4011" w:rsidP="000B4011">
      <w:pPr>
        <w:pStyle w:val="Caption"/>
        <w:keepNext/>
        <w:rPr>
          <w:szCs w:val="24"/>
          <w:highlight w:val="yellow"/>
        </w:rPr>
      </w:pPr>
      <w:bookmarkStart w:id="23"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3"/>
      <w:r w:rsidRPr="00476D50">
        <w:t xml:space="preserve">. </w:t>
      </w:r>
      <w:r w:rsidR="005D6A12">
        <w:rPr>
          <w:szCs w:val="24"/>
        </w:rPr>
        <w:t>The Dalles Dam</w:t>
      </w:r>
      <w:r w:rsidR="005D6A12">
        <w:t xml:space="preserve"> Adult Fish Count Schedule</w:t>
      </w:r>
      <w:r w:rsidR="00DC4C25">
        <w:t xml:space="preserve"> </w:t>
      </w:r>
      <w:r w:rsidR="009D25D2">
        <w:t>March</w:t>
      </w:r>
      <w:r w:rsidR="001D089B">
        <w:t xml:space="preserve"> </w:t>
      </w:r>
      <w:r w:rsidR="00E06B55">
        <w:rPr>
          <w:szCs w:val="24"/>
        </w:rPr>
        <w:t>202</w:t>
      </w:r>
      <w:r w:rsidR="00D71844">
        <w:rPr>
          <w:szCs w:val="24"/>
        </w:rPr>
        <w:t>2</w:t>
      </w:r>
      <w:r w:rsidR="009D25D2">
        <w:rPr>
          <w:szCs w:val="24"/>
        </w:rPr>
        <w:t xml:space="preserve"> – February 2023</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9D25D2" w:rsidRPr="00544F1F" w14:paraId="7ADA221F"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9BA5480" w14:textId="54623189" w:rsidR="009D25D2" w:rsidRPr="00544F1F" w:rsidRDefault="009D25D2" w:rsidP="009D25D2">
            <w:pPr>
              <w:keepNext/>
              <w:spacing w:after="0"/>
              <w:jc w:val="center"/>
              <w:rPr>
                <w:rFonts w:ascii="Calibri" w:hAnsi="Calibri" w:cs="Calibri"/>
                <w:sz w:val="22"/>
                <w:szCs w:val="22"/>
              </w:rPr>
            </w:pPr>
            <w:r w:rsidRPr="00C3583E">
              <w:rPr>
                <w:rFonts w:ascii="Calibri" w:hAnsi="Calibri" w:cs="Calibri"/>
                <w:sz w:val="22"/>
                <w:szCs w:val="22"/>
              </w:rPr>
              <w:t>March 1</w:t>
            </w:r>
            <w:r>
              <w:rPr>
                <w:rFonts w:ascii="Calibri" w:hAnsi="Calibri" w:cs="Calibri"/>
                <w:sz w:val="22"/>
                <w:szCs w:val="22"/>
              </w:rPr>
              <w:t xml:space="preserve"> </w:t>
            </w:r>
            <w:r w:rsidRPr="00C3583E">
              <w:rPr>
                <w:rFonts w:ascii="Calibri" w:hAnsi="Calibri" w:cs="Calibri"/>
                <w:sz w:val="22"/>
                <w:szCs w:val="22"/>
              </w:rPr>
              <w:t>–</w:t>
            </w:r>
            <w:r>
              <w:rPr>
                <w:rFonts w:ascii="Calibri" w:hAnsi="Calibri" w:cs="Calibri"/>
                <w:sz w:val="22"/>
                <w:szCs w:val="22"/>
              </w:rPr>
              <w:t xml:space="preserve"> </w:t>
            </w:r>
            <w:r w:rsidRPr="00C3583E">
              <w:rPr>
                <w:rFonts w:ascii="Calibri" w:hAnsi="Calibri" w:cs="Calibri"/>
                <w:sz w:val="22"/>
                <w:szCs w:val="22"/>
              </w:rPr>
              <w:t>31</w:t>
            </w:r>
          </w:p>
        </w:tc>
        <w:tc>
          <w:tcPr>
            <w:tcW w:w="2949" w:type="pct"/>
            <w:tcBorders>
              <w:top w:val="single" w:sz="4" w:space="0" w:color="auto"/>
              <w:left w:val="single" w:sz="4" w:space="0" w:color="auto"/>
              <w:bottom w:val="single" w:sz="4" w:space="0" w:color="auto"/>
              <w:right w:val="single" w:sz="12" w:space="0" w:color="auto"/>
            </w:tcBorders>
            <w:vAlign w:val="center"/>
          </w:tcPr>
          <w:p w14:paraId="2C48AB23" w14:textId="0DC7F8AA" w:rsidR="009D25D2" w:rsidRDefault="009D25D2" w:rsidP="009D25D2">
            <w:pPr>
              <w:keepNext/>
              <w:spacing w:after="0"/>
              <w:jc w:val="center"/>
              <w:rPr>
                <w:rFonts w:ascii="Calibri" w:hAnsi="Calibri" w:cs="Calibri"/>
                <w:sz w:val="22"/>
                <w:szCs w:val="22"/>
              </w:rPr>
            </w:pPr>
            <w:r>
              <w:rPr>
                <w:rFonts w:ascii="Calibri" w:hAnsi="Calibri" w:cs="Calibri"/>
                <w:sz w:val="22"/>
                <w:szCs w:val="22"/>
              </w:rPr>
              <w:t xml:space="preserve">Day </w:t>
            </w:r>
            <w:r w:rsidRPr="00C3583E">
              <w:rPr>
                <w:rFonts w:ascii="Calibri" w:hAnsi="Calibri" w:cs="Calibri"/>
                <w:sz w:val="22"/>
                <w:szCs w:val="22"/>
              </w:rPr>
              <w:t>Video 0400–2000 hours (PST)</w:t>
            </w:r>
          </w:p>
        </w:tc>
      </w:tr>
      <w:tr w:rsidR="005D6A12" w:rsidRPr="00544F1F" w14:paraId="452CE3EE"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1A0145A4" w:rsidR="005D6A12" w:rsidRPr="00544F1F" w:rsidRDefault="00DA7506" w:rsidP="00BD5DA4">
            <w:pPr>
              <w:keepNext/>
              <w:spacing w:after="0"/>
              <w:jc w:val="center"/>
              <w:rPr>
                <w:rFonts w:ascii="Calibri" w:hAnsi="Calibri" w:cs="Calibri"/>
                <w:sz w:val="22"/>
                <w:szCs w:val="22"/>
              </w:rPr>
            </w:pPr>
            <w:r>
              <w:rPr>
                <w:rFonts w:ascii="Calibri" w:hAnsi="Calibri" w:cs="Calibri"/>
                <w:sz w:val="22"/>
                <w:szCs w:val="22"/>
              </w:rPr>
              <w:t xml:space="preserve">Day </w:t>
            </w:r>
            <w:r w:rsidR="005D6A12" w:rsidRPr="00544F1F">
              <w:rPr>
                <w:rFonts w:ascii="Calibri" w:hAnsi="Calibri" w:cs="Calibri"/>
                <w:sz w:val="22"/>
                <w:szCs w:val="22"/>
              </w:rPr>
              <w:t>Visual 0500–2100 hours (</w:t>
            </w:r>
            <w:r w:rsidR="00BD5DA4">
              <w:rPr>
                <w:rFonts w:ascii="Calibri" w:hAnsi="Calibri" w:cs="Calibri"/>
                <w:sz w:val="22"/>
                <w:szCs w:val="22"/>
              </w:rPr>
              <w:t>PDT</w:t>
            </w:r>
            <w:r w:rsidR="005D6A12" w:rsidRPr="00544F1F">
              <w:rPr>
                <w:rFonts w:ascii="Calibri" w:hAnsi="Calibri" w:cs="Calibri"/>
                <w:sz w:val="22"/>
                <w:szCs w:val="22"/>
              </w:rPr>
              <w:t>)</w:t>
            </w:r>
          </w:p>
        </w:tc>
      </w:tr>
      <w:tr w:rsidR="005D6A12" w:rsidRPr="00544F1F" w14:paraId="7E7C62BE" w14:textId="77777777" w:rsidTr="009D25D2">
        <w:trPr>
          <w:cantSplit/>
          <w:trHeight w:hRule="exact" w:val="352"/>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59303BD0"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 xml:space="preserve">June 15 – </w:t>
            </w:r>
            <w:r w:rsidR="009D25D2">
              <w:rPr>
                <w:rFonts w:ascii="Calibri" w:hAnsi="Calibri" w:cs="Calibri"/>
                <w:sz w:val="22"/>
                <w:szCs w:val="22"/>
              </w:rPr>
              <w:t>November</w:t>
            </w:r>
            <w:r w:rsidR="009D25D2" w:rsidRPr="00544F1F">
              <w:rPr>
                <w:rFonts w:ascii="Calibri" w:hAnsi="Calibri" w:cs="Calibri"/>
                <w:sz w:val="22"/>
                <w:szCs w:val="22"/>
              </w:rPr>
              <w:t xml:space="preserve"> </w:t>
            </w:r>
            <w:r w:rsidRPr="00544F1F">
              <w:rPr>
                <w:rFonts w:ascii="Calibri" w:hAnsi="Calibri" w:cs="Calibri"/>
                <w:sz w:val="22"/>
                <w:szCs w:val="22"/>
              </w:rPr>
              <w:t>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44581830" w:rsidR="005D6A12" w:rsidRPr="00544F1F" w:rsidRDefault="005D6A12" w:rsidP="00BD5DA4">
            <w:pPr>
              <w:keepNext/>
              <w:spacing w:after="0"/>
              <w:jc w:val="center"/>
              <w:rPr>
                <w:rFonts w:ascii="Calibri" w:hAnsi="Calibri" w:cs="Calibri"/>
                <w:sz w:val="22"/>
                <w:szCs w:val="22"/>
              </w:rPr>
            </w:pPr>
            <w:r w:rsidRPr="00544F1F">
              <w:rPr>
                <w:rFonts w:ascii="Calibri" w:hAnsi="Calibri" w:cs="Calibri"/>
                <w:sz w:val="22"/>
                <w:szCs w:val="22"/>
              </w:rPr>
              <w:t>Night Video 2100–0500 hours (</w:t>
            </w:r>
            <w:r w:rsidR="00BD5DA4">
              <w:rPr>
                <w:rFonts w:ascii="Calibri" w:hAnsi="Calibri" w:cs="Calibri"/>
                <w:sz w:val="22"/>
                <w:szCs w:val="22"/>
              </w:rPr>
              <w:t>PDT</w:t>
            </w:r>
            <w:r w:rsidRPr="00544F1F">
              <w:rPr>
                <w:rFonts w:ascii="Calibri" w:hAnsi="Calibri" w:cs="Calibri"/>
                <w:sz w:val="22"/>
                <w:szCs w:val="22"/>
              </w:rPr>
              <w:t>)</w:t>
            </w:r>
          </w:p>
        </w:tc>
      </w:tr>
      <w:tr w:rsidR="009D25D2" w:rsidRPr="00544F1F" w14:paraId="5DA40D8B" w14:textId="77777777" w:rsidTr="006A563C">
        <w:trPr>
          <w:cantSplit/>
          <w:trHeight w:hRule="exact" w:val="352"/>
          <w:jc w:val="center"/>
        </w:trPr>
        <w:tc>
          <w:tcPr>
            <w:tcW w:w="2051" w:type="pct"/>
            <w:tcBorders>
              <w:top w:val="single" w:sz="4" w:space="0" w:color="auto"/>
              <w:left w:val="single" w:sz="12" w:space="0" w:color="auto"/>
              <w:bottom w:val="single" w:sz="12" w:space="0" w:color="auto"/>
              <w:right w:val="single" w:sz="4" w:space="0" w:color="auto"/>
            </w:tcBorders>
            <w:vAlign w:val="center"/>
          </w:tcPr>
          <w:p w14:paraId="0AA38A43" w14:textId="7FBDF833" w:rsidR="009D25D2" w:rsidRPr="00544F1F" w:rsidRDefault="009D25D2" w:rsidP="009D25D2">
            <w:pPr>
              <w:keepNext/>
              <w:spacing w:after="0"/>
              <w:jc w:val="center"/>
              <w:rPr>
                <w:rFonts w:ascii="Calibri" w:hAnsi="Calibri" w:cs="Calibri"/>
                <w:sz w:val="22"/>
                <w:szCs w:val="22"/>
              </w:rPr>
            </w:pPr>
            <w:r>
              <w:rPr>
                <w:rFonts w:ascii="Calibri" w:hAnsi="Calibri" w:cs="Calibri"/>
                <w:sz w:val="22"/>
                <w:szCs w:val="22"/>
              </w:rPr>
              <w:t>November</w:t>
            </w:r>
            <w:r w:rsidRPr="00C3583E">
              <w:rPr>
                <w:rFonts w:ascii="Calibri" w:hAnsi="Calibri" w:cs="Calibri"/>
                <w:sz w:val="22"/>
                <w:szCs w:val="22"/>
              </w:rPr>
              <w:t xml:space="preserve"> 1 – </w:t>
            </w:r>
            <w:r>
              <w:rPr>
                <w:rFonts w:ascii="Calibri" w:hAnsi="Calibri" w:cs="Calibri"/>
                <w:sz w:val="22"/>
                <w:szCs w:val="22"/>
              </w:rPr>
              <w:t xml:space="preserve">end of </w:t>
            </w:r>
            <w:r w:rsidRPr="00C3583E">
              <w:rPr>
                <w:rFonts w:ascii="Calibri" w:hAnsi="Calibri" w:cs="Calibri"/>
                <w:sz w:val="22"/>
                <w:szCs w:val="22"/>
              </w:rPr>
              <w:t xml:space="preserve">February </w:t>
            </w:r>
          </w:p>
        </w:tc>
        <w:tc>
          <w:tcPr>
            <w:tcW w:w="2949" w:type="pct"/>
            <w:tcBorders>
              <w:top w:val="single" w:sz="4" w:space="0" w:color="auto"/>
              <w:left w:val="single" w:sz="4" w:space="0" w:color="auto"/>
              <w:bottom w:val="single" w:sz="12" w:space="0" w:color="auto"/>
              <w:right w:val="single" w:sz="12" w:space="0" w:color="auto"/>
            </w:tcBorders>
            <w:vAlign w:val="center"/>
          </w:tcPr>
          <w:p w14:paraId="3EFBD195" w14:textId="222B8CB7" w:rsidR="009D25D2" w:rsidRPr="00544F1F" w:rsidRDefault="00A85E40" w:rsidP="009D25D2">
            <w:pPr>
              <w:keepNext/>
              <w:spacing w:after="0"/>
              <w:jc w:val="center"/>
              <w:rPr>
                <w:rFonts w:ascii="Calibri" w:hAnsi="Calibri" w:cs="Calibri"/>
                <w:sz w:val="22"/>
                <w:szCs w:val="22"/>
              </w:rPr>
            </w:pPr>
            <w:r>
              <w:rPr>
                <w:rFonts w:ascii="Calibri" w:hAnsi="Calibri" w:cs="Calibri"/>
                <w:sz w:val="22"/>
                <w:szCs w:val="22"/>
              </w:rPr>
              <w:t xml:space="preserve">Day </w:t>
            </w:r>
            <w:r w:rsidR="009D25D2" w:rsidRPr="00C3583E">
              <w:rPr>
                <w:rFonts w:ascii="Calibri" w:hAnsi="Calibri" w:cs="Calibri"/>
                <w:sz w:val="22"/>
                <w:szCs w:val="22"/>
              </w:rPr>
              <w:t>Video 0400–2000 hours (PST)</w:t>
            </w:r>
          </w:p>
        </w:tc>
      </w:tr>
    </w:tbl>
    <w:p w14:paraId="795DE1AD" w14:textId="0C6B79E8" w:rsidR="00BD5DA4" w:rsidRPr="00775CF7" w:rsidRDefault="00B2726F" w:rsidP="00BD5DA4">
      <w:pPr>
        <w:rPr>
          <w:rFonts w:asciiTheme="minorHAnsi" w:hAnsiTheme="minorHAnsi" w:cstheme="minorHAnsi"/>
        </w:rPr>
      </w:pPr>
      <w:bookmarkStart w:id="24" w:name="_Ref441849428"/>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7B649A">
        <w:rPr>
          <w:rFonts w:asciiTheme="minorHAnsi" w:hAnsiTheme="minorHAnsi" w:cstheme="minorHAnsi"/>
          <w:sz w:val="20"/>
        </w:rPr>
        <w:t>3</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–11/</w:t>
      </w:r>
      <w:r w:rsidR="007B649A">
        <w:rPr>
          <w:rFonts w:asciiTheme="minorHAnsi" w:hAnsiTheme="minorHAnsi" w:cstheme="minorHAnsi"/>
          <w:sz w:val="20"/>
        </w:rPr>
        <w:t>6</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4"/>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6DC6665C" w:rsidR="005D6A12" w:rsidRPr="00F11E58" w:rsidRDefault="001D089B" w:rsidP="001D089B">
            <w:pPr>
              <w:spacing w:after="0"/>
              <w:jc w:val="center"/>
              <w:rPr>
                <w:rFonts w:ascii="Calibri" w:hAnsi="Calibri" w:cs="Calibri"/>
                <w:szCs w:val="22"/>
              </w:rPr>
            </w:pPr>
            <w:r>
              <w:rPr>
                <w:rFonts w:ascii="Calibri" w:hAnsi="Calibri" w:cs="Calibri"/>
                <w:sz w:val="22"/>
                <w:szCs w:val="22"/>
              </w:rPr>
              <w:t>Jun 29</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4BFFA67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5"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5"/>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21" w:history="1">
        <w:r w:rsidR="00A12F99" w:rsidRPr="008B49B5">
          <w:rPr>
            <w:rStyle w:val="Hyperlink"/>
            <w:b w:val="0"/>
            <w:szCs w:val="24"/>
          </w:rPr>
          <w:t>pweb.crohms.org/tmt/documents/FPOM/2010/2013_FPOM_MEET/2013_JUN/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26" w:name="_Toc95989631"/>
      <w:r w:rsidRPr="0096241A">
        <w:rPr>
          <w:rFonts w:ascii="Times New Roman" w:hAnsi="Times New Roman"/>
        </w:rPr>
        <w:lastRenderedPageBreak/>
        <w:t>fish facilities</w:t>
      </w:r>
      <w:r w:rsidR="001B09AC" w:rsidRPr="0096241A">
        <w:rPr>
          <w:rFonts w:ascii="Times New Roman" w:hAnsi="Times New Roman"/>
        </w:rPr>
        <w:t xml:space="preserve"> Operation</w:t>
      </w:r>
      <w:bookmarkEnd w:id="21"/>
      <w:bookmarkEnd w:id="26"/>
    </w:p>
    <w:p w14:paraId="154A8BA6" w14:textId="6798ABFC" w:rsidR="001B09AC" w:rsidRPr="0096241A" w:rsidRDefault="00F96F7F" w:rsidP="00F05627">
      <w:pPr>
        <w:pStyle w:val="FPP2"/>
      </w:pPr>
      <w:bookmarkStart w:id="27" w:name="_Toc161471781"/>
      <w:bookmarkStart w:id="28" w:name="_Toc95989632"/>
      <w:r w:rsidRPr="0096241A">
        <w:t>General</w:t>
      </w:r>
      <w:bookmarkEnd w:id="27"/>
      <w:bookmarkEnd w:id="28"/>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FPOM or FFDRWG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FPOM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29" w:name="_Ref471821140"/>
      <w:bookmarkStart w:id="30" w:name="_Toc95989633"/>
      <w:r w:rsidRPr="0096241A">
        <w:t>Spill Management</w:t>
      </w:r>
      <w:bookmarkEnd w:id="29"/>
      <w:bookmarkEnd w:id="30"/>
    </w:p>
    <w:p w14:paraId="2905ADD6" w14:textId="3EC1ED03" w:rsidR="006C69BE" w:rsidRPr="0096241A" w:rsidRDefault="00C2512D" w:rsidP="00037E32">
      <w:pPr>
        <w:pStyle w:val="FPP3"/>
      </w:pPr>
      <w:bookmarkStart w:id="31"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 xml:space="preserve">in </w:t>
      </w:r>
      <w:r w:rsidR="00C52CFA" w:rsidRPr="0096241A">
        <w:rPr>
          <w:b/>
        </w:rPr>
        <w:fldChar w:fldCharType="begin" w:fldLock="1"/>
      </w:r>
      <w:r w:rsidR="00C52CFA" w:rsidRPr="0096241A">
        <w:rPr>
          <w:b/>
        </w:rPr>
        <w:instrText xml:space="preserve"> REF _Ref441849131 \h  \* MERGEFORMAT </w:instrText>
      </w:r>
      <w:r w:rsidR="00C52CFA" w:rsidRPr="0096241A">
        <w:rPr>
          <w:b/>
        </w:rPr>
      </w:r>
      <w:r w:rsidR="00C52CFA" w:rsidRPr="0096241A">
        <w:rPr>
          <w:b/>
        </w:rPr>
        <w:fldChar w:fldCharType="separate"/>
      </w:r>
      <w:r w:rsidR="00DC04FD" w:rsidRPr="0096241A">
        <w:rPr>
          <w:b/>
        </w:rPr>
        <w:t>Table TDA-7</w:t>
      </w:r>
      <w:r w:rsidR="00C52CFA" w:rsidRPr="0096241A">
        <w:rPr>
          <w:b/>
        </w:rPr>
        <w:fldChar w:fldCharType="end"/>
      </w:r>
      <w:r w:rsidR="00910F13" w:rsidRPr="0096241A">
        <w:t>.</w:t>
      </w:r>
    </w:p>
    <w:p w14:paraId="44862C89" w14:textId="06D05EE5" w:rsidR="002E6BA3" w:rsidRPr="0096241A" w:rsidRDefault="002E6BA3" w:rsidP="002E6BA3">
      <w:pPr>
        <w:pStyle w:val="FPP3"/>
      </w:pPr>
      <w:bookmarkStart w:id="32" w:name="_Ref441848425"/>
      <w:r w:rsidRPr="0096241A">
        <w:t xml:space="preserve">Excessive total dissolved gas (TDG)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(RCC), night and/or day spill limits, and shaping of spill. Monitoring of TDG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Pr="0096241A">
        <w:rPr>
          <w:b/>
        </w:rPr>
        <w:t>Table TDA-1</w:t>
      </w:r>
      <w:r w:rsidRPr="0096241A">
        <w:rPr>
          <w:b/>
        </w:rPr>
        <w:fldChar w:fldCharType="end"/>
      </w:r>
      <w:r w:rsidRPr="0096241A">
        <w:t xml:space="preserve">, </w:t>
      </w:r>
      <w:r w:rsidR="000B6D23" w:rsidRPr="0096241A">
        <w:t xml:space="preserve">pursuant to the Corps’ annual </w:t>
      </w:r>
      <w:r w:rsidR="00DC4C25" w:rsidRPr="0096241A">
        <w:rPr>
          <w:i/>
        </w:rPr>
        <w:t>TDG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33"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32"/>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33"/>
    </w:p>
    <w:p w14:paraId="5E902CF9" w14:textId="7B8407FB" w:rsidR="001B09AC" w:rsidRDefault="00764026" w:rsidP="00F05627">
      <w:pPr>
        <w:pStyle w:val="FPP2"/>
      </w:pPr>
      <w:bookmarkStart w:id="34" w:name="_Toc161471784"/>
      <w:bookmarkStart w:id="35" w:name="_Toc95989634"/>
      <w:bookmarkEnd w:id="31"/>
      <w:r>
        <w:lastRenderedPageBreak/>
        <w:t>Operating Criteria</w:t>
      </w:r>
      <w:r w:rsidRPr="00201A19">
        <w:t xml:space="preserve"> </w:t>
      </w:r>
      <w:r>
        <w:t xml:space="preserve">- </w:t>
      </w:r>
      <w:r w:rsidR="001B09AC" w:rsidRPr="00037E32">
        <w:t>Juvenile Fish Facilities</w:t>
      </w:r>
      <w:bookmarkEnd w:id="34"/>
      <w:bookmarkEnd w:id="35"/>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spillwall may be out at one time in case of spill.</w:t>
      </w:r>
    </w:p>
    <w:p w14:paraId="6F37076D" w14:textId="5ECC4964" w:rsidR="00F650D0" w:rsidRDefault="00F650D0" w:rsidP="00F650D0">
      <w:pPr>
        <w:pStyle w:val="FPP3"/>
        <w:numPr>
          <w:ilvl w:val="3"/>
          <w:numId w:val="13"/>
        </w:numPr>
      </w:pPr>
      <w:bookmarkStart w:id="36"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1840C3">
        <w:rPr>
          <w:b/>
        </w:rPr>
        <w:t>2.2.3</w:t>
      </w:r>
      <w:r>
        <w:rPr>
          <w:b/>
        </w:rPr>
        <w:fldChar w:fldCharType="end"/>
      </w:r>
      <w:r>
        <w:t>. C</w:t>
      </w:r>
      <w:r w:rsidRPr="003B10B9">
        <w:t>lose</w:t>
      </w:r>
      <w:r>
        <w:t xml:space="preserve"> the </w:t>
      </w:r>
      <w:r w:rsidRPr="003B10B9">
        <w:t xml:space="preserve">endgate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36"/>
    </w:p>
    <w:p w14:paraId="61ED029A" w14:textId="16175FC5" w:rsidR="00F650D0" w:rsidRDefault="00F650D0" w:rsidP="00CB26BD">
      <w:pPr>
        <w:pStyle w:val="FPP3"/>
        <w:numPr>
          <w:ilvl w:val="3"/>
          <w:numId w:val="13"/>
        </w:numPr>
      </w:pPr>
      <w:bookmarkStart w:id="37"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38" w:name="_Hlk94191702"/>
      <w:bookmarkEnd w:id="37"/>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38"/>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08207528" w:rsidR="003A0A1A" w:rsidRDefault="00B25798" w:rsidP="000A7954">
      <w:pPr>
        <w:pStyle w:val="FPP3"/>
        <w:numPr>
          <w:ilvl w:val="3"/>
          <w:numId w:val="13"/>
        </w:numPr>
      </w:pPr>
      <w:bookmarkStart w:id="39"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C52CFA" w:rsidRPr="00353E2E">
        <w:rPr>
          <w:b/>
        </w:rPr>
        <w:fldChar w:fldCharType="begin" w:fldLock="1"/>
      </w:r>
      <w:r w:rsidR="00C52CFA" w:rsidRPr="00353E2E">
        <w:rPr>
          <w:b/>
        </w:rPr>
        <w:instrText xml:space="preserve"> REF _Ref441848375 \h  \* MERGEFORMAT </w:instrText>
      </w:r>
      <w:r w:rsidR="00C52CFA" w:rsidRPr="00353E2E">
        <w:rPr>
          <w:b/>
        </w:rPr>
      </w:r>
      <w:r w:rsidR="00C52CFA" w:rsidRPr="00353E2E">
        <w:rPr>
          <w:b/>
        </w:rPr>
        <w:fldChar w:fldCharType="separate"/>
      </w:r>
      <w:r w:rsidR="00DC04FD" w:rsidRPr="00353E2E">
        <w:rPr>
          <w:b/>
        </w:rPr>
        <w:t>Table TDA-4</w:t>
      </w:r>
      <w:r w:rsidR="00C52CFA" w:rsidRPr="00353E2E">
        <w:rPr>
          <w:b/>
        </w:rPr>
        <w:fldChar w:fldCharType="end"/>
      </w:r>
      <w:r>
        <w:rPr>
          <w:bCs/>
        </w:rPr>
        <w:t xml:space="preserve"> 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MUs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39"/>
      <w:r w:rsidR="00F743A0">
        <w:t xml:space="preserve"> </w:t>
      </w:r>
    </w:p>
    <w:p w14:paraId="1F5C2FA2" w14:textId="77777777" w:rsidR="00A44009" w:rsidRDefault="00A44009" w:rsidP="00A44009">
      <w:pPr>
        <w:pStyle w:val="Caption"/>
        <w:keepNext/>
      </w:pPr>
      <w:bookmarkStart w:id="40" w:name="_Ref441848375"/>
      <w:bookmarkStart w:id="41" w:name="OLE_LINK12"/>
      <w:bookmarkStart w:id="42" w:name="OLE_LINK15"/>
      <w:r>
        <w:lastRenderedPageBreak/>
        <w:t>Table TDA-</w:t>
      </w:r>
      <w:r>
        <w:rPr>
          <w:noProof/>
        </w:rPr>
        <w:fldChar w:fldCharType="begin"/>
      </w:r>
      <w:r>
        <w:rPr>
          <w:noProof/>
        </w:rPr>
        <w:instrText xml:space="preserve"> SEQ Table_TDA- \* ARABIC </w:instrText>
      </w:r>
      <w:r>
        <w:rPr>
          <w:noProof/>
        </w:rPr>
        <w:fldChar w:fldCharType="separate"/>
      </w:r>
      <w:r>
        <w:rPr>
          <w:noProof/>
        </w:rPr>
        <w:t>4</w:t>
      </w:r>
      <w:r>
        <w:rPr>
          <w:noProof/>
        </w:rPr>
        <w:fldChar w:fldCharType="end"/>
      </w:r>
      <w:bookmarkEnd w:id="40"/>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6"/>
        <w:gridCol w:w="4049"/>
        <w:gridCol w:w="2431"/>
        <w:gridCol w:w="1334"/>
      </w:tblGrid>
      <w:tr w:rsidR="00D71844" w:rsidRPr="00D71844" w14:paraId="535D087D" w14:textId="77777777" w:rsidTr="00852FA3">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SLUICEWAY OPERATION (24 hrs/day)</w:t>
            </w:r>
          </w:p>
        </w:tc>
        <w:tc>
          <w:tcPr>
            <w:tcW w:w="1303"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715"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CB04A2">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 December 1–15</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03"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kelt passage</w:t>
            </w:r>
          </w:p>
        </w:tc>
        <w:tc>
          <w:tcPr>
            <w:tcW w:w="715" w:type="pct"/>
            <w:tcBorders>
              <w:top w:val="single" w:sz="12" w:space="0" w:color="auto"/>
              <w:left w:val="single" w:sz="4" w:space="0" w:color="auto"/>
              <w:bottom w:val="single" w:sz="4" w:space="0" w:color="auto"/>
              <w:right w:val="single" w:sz="12" w:space="0" w:color="auto"/>
            </w:tcBorders>
            <w:vAlign w:val="center"/>
          </w:tcPr>
          <w:p w14:paraId="697C0D97" w14:textId="57224C6B" w:rsidR="00BC0C16"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p w14:paraId="7C5F9453" w14:textId="7650B0FD" w:rsidR="00A44009" w:rsidRPr="00D71844" w:rsidRDefault="00A44009"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004422A5" w:rsidRPr="00D71844">
              <w:rPr>
                <w:rFonts w:ascii="Calibri" w:eastAsia="Times" w:hAnsi="Calibri" w:cs="Calibri"/>
                <w:b/>
                <w:sz w:val="20"/>
              </w:rPr>
              <w:t xml:space="preserve"> (Dec)</w:t>
            </w:r>
          </w:p>
        </w:tc>
      </w:tr>
      <w:tr w:rsidR="00D71844" w:rsidRPr="00D71844" w14:paraId="48B37077" w14:textId="77777777" w:rsidTr="00CB04A2">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03"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715"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D71844" w:rsidRPr="00D71844" w14:paraId="767B7466" w14:textId="77777777" w:rsidTr="00CB04A2">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03"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715"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w:t>
            </w:r>
            <w:proofErr w:type="gramStart"/>
            <w:r w:rsidR="001840C3">
              <w:rPr>
                <w:rFonts w:ascii="Calibri" w:eastAsia="Times" w:hAnsi="Calibri" w:cs="Calibri"/>
                <w:b/>
                <w:sz w:val="20"/>
              </w:rPr>
              <w:t>7.ii</w:t>
            </w:r>
            <w:proofErr w:type="gramEnd"/>
            <w:r w:rsidRPr="00D71844">
              <w:rPr>
                <w:rFonts w:ascii="Calibri" w:eastAsia="Times" w:hAnsi="Calibri" w:cs="Calibri"/>
                <w:b/>
                <w:sz w:val="20"/>
              </w:rPr>
              <w:fldChar w:fldCharType="end"/>
            </w:r>
          </w:p>
        </w:tc>
      </w:tr>
    </w:tbl>
    <w:bookmarkEnd w:id="41"/>
    <w:bookmarkEnd w:id="42"/>
    <w:p w14:paraId="4D5DB7AC" w14:textId="051C1ADC"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 xml:space="preserve">end of Feb,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r w:rsidRPr="0033787A">
        <w:t>endgate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4C2C210A"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C52CFA" w:rsidRPr="0033787A">
        <w:rPr>
          <w:b/>
        </w:rPr>
        <w:fldChar w:fldCharType="begin" w:fldLock="1"/>
      </w:r>
      <w:r w:rsidR="00C52CFA" w:rsidRPr="0033787A">
        <w:rPr>
          <w:b/>
        </w:rPr>
        <w:instrText xml:space="preserve"> REF _Ref441849131 \h  \* MERGEFORMAT </w:instrText>
      </w:r>
      <w:r w:rsidR="00C52CFA" w:rsidRPr="0033787A">
        <w:rPr>
          <w:b/>
        </w:rPr>
      </w:r>
      <w:r w:rsidR="00C52CFA" w:rsidRPr="0033787A">
        <w:rPr>
          <w:b/>
        </w:rPr>
        <w:fldChar w:fldCharType="separate"/>
      </w:r>
      <w:r w:rsidR="00DC04FD" w:rsidRPr="0033787A">
        <w:rPr>
          <w:b/>
        </w:rPr>
        <w:t>Table TDA-7</w:t>
      </w:r>
      <w:r w:rsidR="00C52CFA" w:rsidRPr="0033787A">
        <w:rPr>
          <w:b/>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77777777" w:rsidR="0096241A" w:rsidRPr="0033787A" w:rsidRDefault="0096241A">
      <w:pPr>
        <w:spacing w:after="0"/>
        <w:rPr>
          <w:b/>
          <w:szCs w:val="24"/>
          <w:u w:val="single"/>
        </w:rPr>
      </w:pPr>
      <w:bookmarkStart w:id="43" w:name="_Toc161471785"/>
      <w:r w:rsidRPr="0033787A">
        <w:rPr>
          <w:szCs w:val="24"/>
        </w:rPr>
        <w:br w:type="page"/>
      </w:r>
    </w:p>
    <w:p w14:paraId="767A2006" w14:textId="6BE738E0" w:rsidR="001B09AC" w:rsidRPr="0033787A" w:rsidRDefault="00764026" w:rsidP="00A43DE7">
      <w:pPr>
        <w:pStyle w:val="FPP2"/>
      </w:pPr>
      <w:bookmarkStart w:id="44" w:name="_Toc95989635"/>
      <w:r w:rsidRPr="0033787A">
        <w:lastRenderedPageBreak/>
        <w:t xml:space="preserve">Operating Criteria - </w:t>
      </w:r>
      <w:r w:rsidR="001B09AC" w:rsidRPr="0033787A">
        <w:t>Adult Fish Facilities</w:t>
      </w:r>
      <w:bookmarkEnd w:id="43"/>
      <w:bookmarkEnd w:id="44"/>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061AA7FC"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FPOM.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1840C3">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5" w:name="_Ref441848337"/>
      <w:r w:rsidRPr="0033787A">
        <w:rPr>
          <w:b/>
        </w:rPr>
        <w:t>Ice &amp; Trash Sluiceway (ITS)</w:t>
      </w:r>
      <w:r w:rsidRPr="0033787A">
        <w:t xml:space="preserve">. </w:t>
      </w:r>
    </w:p>
    <w:p w14:paraId="26C174C0" w14:textId="315FC57F"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C52CFA" w:rsidRPr="0033787A">
        <w:rPr>
          <w:b/>
        </w:rPr>
        <w:fldChar w:fldCharType="begin" w:fldLock="1"/>
      </w:r>
      <w:r w:rsidR="00C52CFA" w:rsidRPr="0033787A">
        <w:rPr>
          <w:b/>
        </w:rPr>
        <w:instrText xml:space="preserve"> REF _Ref441848375 \h  \* MERGEFORMAT </w:instrText>
      </w:r>
      <w:r w:rsidR="00C52CFA" w:rsidRPr="0033787A">
        <w:rPr>
          <w:b/>
        </w:rPr>
      </w:r>
      <w:r w:rsidR="00C52CFA" w:rsidRPr="0033787A">
        <w:rPr>
          <w:b/>
        </w:rPr>
        <w:fldChar w:fldCharType="separate"/>
      </w:r>
      <w:r w:rsidR="00DC04FD" w:rsidRPr="0033787A">
        <w:rPr>
          <w:b/>
        </w:rPr>
        <w:t>Table TDA-4</w:t>
      </w:r>
      <w:r w:rsidR="00C52CFA" w:rsidRPr="0033787A">
        <w:rPr>
          <w:b/>
        </w:rPr>
        <w:fldChar w:fldCharType="end"/>
      </w:r>
      <w:r w:rsidR="00B25798">
        <w:rPr>
          <w:b/>
        </w:rPr>
        <w:t xml:space="preserve"> </w:t>
      </w:r>
      <w:r w:rsidR="00B25798" w:rsidRPr="0033787A">
        <w:t>for adult fallback and steelhead kelt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MUs are out of service, operate the next available MU and associated adjacent gates (i.e., if MU-1 is OOS, then operate MU-2 w/gates; if MU-18 is OOS, then operate MU-17 w/gates or MU-19 w/gates).</w:t>
      </w:r>
      <w:r w:rsidR="00F743A0" w:rsidRPr="0033787A">
        <w:t xml:space="preserve"> </w:t>
      </w:r>
    </w:p>
    <w:p w14:paraId="0D05603A" w14:textId="09C9A2ED" w:rsidR="00244CB2" w:rsidRPr="0033787A" w:rsidRDefault="00A30F7D" w:rsidP="0096241A">
      <w:pPr>
        <w:pStyle w:val="FPP3"/>
        <w:numPr>
          <w:ilvl w:val="6"/>
          <w:numId w:val="13"/>
        </w:numPr>
      </w:pPr>
      <w:bookmarkStart w:id="46"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1840C3">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endgate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45"/>
      <w:bookmarkEnd w:id="46"/>
      <w:r w:rsidR="00F743A0" w:rsidRPr="0033787A">
        <w:t xml:space="preserve"> </w:t>
      </w:r>
    </w:p>
    <w:p w14:paraId="1C9D5B33" w14:textId="77777777" w:rsidR="00F25168" w:rsidRDefault="00F25168">
      <w:pPr>
        <w:spacing w:after="0"/>
        <w:rPr>
          <w:b/>
          <w:szCs w:val="24"/>
          <w:u w:val="single"/>
        </w:rPr>
      </w:pPr>
      <w:bookmarkStart w:id="47" w:name="_Ref441848544"/>
      <w:r>
        <w:rPr>
          <w:b/>
          <w:u w:val="single"/>
        </w:rPr>
        <w:br w:type="page"/>
      </w:r>
    </w:p>
    <w:p w14:paraId="224941DA" w14:textId="2066A38F" w:rsidR="001B09AC" w:rsidRPr="0033787A" w:rsidRDefault="00F37B92" w:rsidP="00804DE2">
      <w:pPr>
        <w:pStyle w:val="FPP3"/>
        <w:keepNext/>
        <w:rPr>
          <w:b/>
          <w:u w:val="single"/>
        </w:rPr>
      </w:pPr>
      <w:bookmarkStart w:id="48" w:name="_Ref91692852"/>
      <w:r w:rsidRPr="0033787A">
        <w:rPr>
          <w:b/>
          <w:u w:val="single"/>
        </w:rPr>
        <w:lastRenderedPageBreak/>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47"/>
      <w:bookmarkEnd w:id="48"/>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49"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49"/>
    </w:p>
    <w:p w14:paraId="558FC277" w14:textId="2DEB68A0" w:rsidR="00CE212D" w:rsidRPr="0033787A" w:rsidRDefault="00CE212D" w:rsidP="00CE212D">
      <w:pPr>
        <w:pStyle w:val="FPP3"/>
        <w:numPr>
          <w:ilvl w:val="3"/>
          <w:numId w:val="13"/>
        </w:numPr>
      </w:pPr>
      <w:r w:rsidRPr="0033787A">
        <w:t>Maintain main entrance weir depths at 8’ or greater below tailwater. RCC will regulate to maintain a minimum tailwater of 70’ msl to remain in the entrance weir criteria operating range.</w:t>
      </w:r>
    </w:p>
    <w:p w14:paraId="57D1AB1C" w14:textId="0EB23AF5"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1840C3">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fishway channels that are supplemented by auxiliary water and results provided in the weekly fishway status report. Maintain water velocity in the range of 1.5–4.0 feet per second (fps), 2 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Measure water temperatures in the count station of each adult fishway and record in the fishway status report. When water temperature reaches 70°F, all fish handling activities will be coordinated through FPOM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(FPC)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w:t>
      </w:r>
      <w:proofErr w:type="gramStart"/>
      <w:r w:rsidRPr="0033787A">
        <w:t>monitor</w:t>
      </w:r>
      <w:proofErr w:type="gramEnd"/>
      <w:r w:rsidRPr="0033787A">
        <w:t xml:space="preserve">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lastRenderedPageBreak/>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99D1DD0"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9D5E84" w:rsidRPr="0033787A">
        <w:rPr>
          <w:b/>
        </w:rPr>
        <w:fldChar w:fldCharType="begin" w:fldLock="1"/>
      </w:r>
      <w:r w:rsidR="009D5E84" w:rsidRPr="0033787A">
        <w:rPr>
          <w:b/>
        </w:rPr>
        <w:instrText xml:space="preserve"> REF _Ref441849166 \h  \* MERGEFORMAT </w:instrText>
      </w:r>
      <w:r w:rsidR="009D5E84" w:rsidRPr="0033787A">
        <w:rPr>
          <w:b/>
        </w:rPr>
      </w:r>
      <w:r w:rsidR="009D5E84" w:rsidRPr="0033787A">
        <w:rPr>
          <w:b/>
        </w:rPr>
        <w:fldChar w:fldCharType="separate"/>
      </w:r>
      <w:r w:rsidR="009D5E84" w:rsidRPr="0033787A">
        <w:rPr>
          <w:b/>
        </w:rPr>
        <w:t>Table TDA-2</w:t>
      </w:r>
      <w:r w:rsidR="009D5E84" w:rsidRPr="0033787A">
        <w:rPr>
          <w:b/>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Crowder ranges are: TDA-East = 20–34”</w:t>
      </w:r>
      <w:r w:rsidR="0092796E" w:rsidRPr="0033787A">
        <w:t xml:space="preserve">, </w:t>
      </w:r>
      <w:r w:rsidRPr="0033787A">
        <w:t>TDA-North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Project biologists, FFU, and the fish count supervisor shall coordinate to achieve optimum count slot passage and/or count accuracy conditions.</w:t>
      </w:r>
    </w:p>
    <w:p w14:paraId="2223F042" w14:textId="4EE7CAAA" w:rsidR="00BB5379" w:rsidRPr="0033787A" w:rsidRDefault="00CD5500" w:rsidP="00A96E00">
      <w:pPr>
        <w:pStyle w:val="FPP3"/>
        <w:numPr>
          <w:ilvl w:val="3"/>
          <w:numId w:val="13"/>
        </w:numPr>
      </w:pPr>
      <w:bookmarkStart w:id="50" w:name="_Ref441849095"/>
      <w:r w:rsidRPr="0033787A">
        <w:rPr>
          <w:b/>
        </w:rPr>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adult fallback and steelhead kelt passage</w:t>
      </w:r>
      <w:r w:rsidR="00A96E00" w:rsidRPr="0033787A">
        <w:t xml:space="preserve">, per </w:t>
      </w:r>
      <w:r w:rsidR="00F24AE4" w:rsidRPr="0033787A">
        <w:rPr>
          <w:b/>
        </w:rPr>
        <w:fldChar w:fldCharType="begin" w:fldLock="1"/>
      </w:r>
      <w:r w:rsidR="00F24AE4" w:rsidRPr="0033787A">
        <w:rPr>
          <w:b/>
        </w:rPr>
        <w:instrText xml:space="preserve"> REF _Ref441848375 \h  \* MERGEFORMAT </w:instrText>
      </w:r>
      <w:r w:rsidR="00F24AE4" w:rsidRPr="0033787A">
        <w:rPr>
          <w:b/>
        </w:rPr>
      </w:r>
      <w:r w:rsidR="00F24AE4" w:rsidRPr="0033787A">
        <w:rPr>
          <w:b/>
        </w:rPr>
        <w:fldChar w:fldCharType="separate"/>
      </w:r>
      <w:r w:rsidR="00F24AE4" w:rsidRPr="0033787A">
        <w:rPr>
          <w:b/>
        </w:rPr>
        <w:t>Table TDA-4</w:t>
      </w:r>
      <w:r w:rsidR="00F24AE4" w:rsidRPr="0033787A">
        <w:rPr>
          <w:b/>
        </w:rPr>
        <w:fldChar w:fldCharType="end"/>
      </w:r>
      <w:r w:rsidR="00F24AE4" w:rsidRPr="0033787A">
        <w:t xml:space="preserve">. </w:t>
      </w:r>
      <w:r w:rsidR="00C62A5D" w:rsidRPr="0033787A">
        <w:t>Open ITS gates 1-2, 1-3 over operating MU-1 and gates 18-1, 18-2 over operating MU-18. If either of these MUs are out of service, operate the next available MU and associated adjacent gates (i.e., if MU-1 is OOS, operate MU-2 w/gates; if MU-18 is OOS, operate MU-17 w/gates or MU-19 w/gates).</w:t>
      </w:r>
      <w:r w:rsidR="00112549" w:rsidRPr="0033787A">
        <w:t xml:space="preserve"> </w:t>
      </w:r>
    </w:p>
    <w:bookmarkEnd w:id="50"/>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lastRenderedPageBreak/>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30,000 if ladder temperatures are above 70°F), or if any adult salmonid mortality is observed anywhere in the fishway, attempt to alleviate crowding by immediately notifying the control room to coordinate with BPA and implement an emergency spill operation as soon as possible</w:t>
      </w:r>
      <w:r>
        <w:t>, as follows</w:t>
      </w:r>
      <w:r w:rsidR="007D6074" w:rsidRPr="0033787A">
        <w:t>: 15 kcfs total</w:t>
      </w:r>
      <w:r>
        <w:t xml:space="preserve"> spill</w:t>
      </w:r>
      <w:r w:rsidR="00D35656">
        <w:t>, with Bay 1 open four stops (6 kcfs) and Bays 7 and 8 each open three stops (4.5 kcfs per bay)</w:t>
      </w:r>
      <w:r w:rsidR="007D6074" w:rsidRPr="0033787A">
        <w:t>.</w:t>
      </w:r>
      <w:r w:rsidR="00F743A0" w:rsidRPr="0033787A">
        <w:t xml:space="preserve"> </w:t>
      </w:r>
      <w:r w:rsidR="00D35656">
        <w:t>Continue t</w:t>
      </w:r>
      <w:r w:rsidR="007D6074" w:rsidRPr="0033787A">
        <w:t xml:space="preserve">his operation and daily coordination with FPOM </w:t>
      </w:r>
      <w:proofErr w:type="gramStart"/>
      <w:r w:rsidR="007D6074" w:rsidRPr="0033787A">
        <w:t>as long as</w:t>
      </w:r>
      <w:proofErr w:type="gramEnd"/>
      <w:r w:rsidR="007D6074" w:rsidRPr="0033787A">
        <w:t xml:space="preserve">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FPOM</w:t>
      </w:r>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r w:rsidRPr="0033787A">
        <w:t>FPOM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1" w:name="_Toc95989636"/>
      <w:r w:rsidRPr="0033787A">
        <w:t>Fish Facilities Monitoring &amp; Reporting</w:t>
      </w:r>
      <w:bookmarkEnd w:id="51"/>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lastRenderedPageBreak/>
        <w:t xml:space="preserve">More frequent inspections of some facility components will occur </w:t>
      </w:r>
      <w:r w:rsidR="00F2673D" w:rsidRPr="0033787A">
        <w:t>per</w:t>
      </w:r>
      <w:r w:rsidRPr="0033787A">
        <w:t xml:space="preserve"> criteria in this document. Additional fishway inspections may be performed by FFU and fish agencies.</w:t>
      </w:r>
    </w:p>
    <w:p w14:paraId="06A41A61" w14:textId="2F7C1F28" w:rsidR="00AB34BC" w:rsidRPr="0033787A" w:rsidRDefault="00D35656" w:rsidP="00290041">
      <w:pPr>
        <w:pStyle w:val="FPP3"/>
        <w:numPr>
          <w:ilvl w:val="3"/>
          <w:numId w:val="13"/>
        </w:numPr>
      </w:pPr>
      <w:r>
        <w:t xml:space="preserve">Report </w:t>
      </w:r>
      <w:r w:rsidR="00AB34BC" w:rsidRPr="0033787A">
        <w:t>results of all inspections and the readiness of the facilities for operation to FPOM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CENWD-PDW-R (RCC),</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638FBCE2"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FPOM by the next working day, pursuant to the coordination process and template in </w:t>
      </w:r>
      <w:r w:rsidRPr="0033787A">
        <w:rPr>
          <w:b/>
        </w:rPr>
        <w:t>FPP Chapter 1 – Overview</w:t>
      </w:r>
      <w:r w:rsidR="001840C3">
        <w:rPr>
          <w:bCs/>
        </w:rPr>
        <w:t xml:space="preserve"> (</w:t>
      </w:r>
      <w:r w:rsidRPr="001840C3">
        <w:rPr>
          <w:bCs/>
        </w:rPr>
        <w:t>section 2.3.2</w:t>
      </w:r>
      <w:r w:rsidR="001840C3">
        <w:t>)</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FPOM members at the February meeting.</w:t>
      </w:r>
    </w:p>
    <w:p w14:paraId="0630FEE2" w14:textId="77777777" w:rsidR="007B6E0D" w:rsidRDefault="007B6E0D">
      <w:pPr>
        <w:spacing w:after="0"/>
        <w:rPr>
          <w:b/>
          <w:caps/>
          <w:szCs w:val="24"/>
          <w:u w:val="single"/>
        </w:rPr>
      </w:pPr>
      <w:bookmarkStart w:id="52" w:name="_Toc161471787"/>
      <w:bookmarkStart w:id="53" w:name="_Toc161471786"/>
      <w:r>
        <w:rPr>
          <w:szCs w:val="24"/>
        </w:rPr>
        <w:br w:type="page"/>
      </w:r>
    </w:p>
    <w:p w14:paraId="538EA70F" w14:textId="2DB14F03" w:rsidR="00631252" w:rsidRPr="0033787A" w:rsidRDefault="00631252" w:rsidP="00631252">
      <w:pPr>
        <w:pStyle w:val="FPP1"/>
        <w:rPr>
          <w:rFonts w:ascii="Times New Roman" w:hAnsi="Times New Roman"/>
          <w:szCs w:val="24"/>
        </w:rPr>
      </w:pPr>
      <w:bookmarkStart w:id="54" w:name="_Toc95989637"/>
      <w:r w:rsidRPr="0033787A">
        <w:rPr>
          <w:rFonts w:ascii="Times New Roman" w:hAnsi="Times New Roman"/>
          <w:szCs w:val="24"/>
        </w:rPr>
        <w:lastRenderedPageBreak/>
        <w:t>Fish Facilities Maintenance</w:t>
      </w:r>
      <w:bookmarkEnd w:id="52"/>
      <w:bookmarkEnd w:id="54"/>
    </w:p>
    <w:p w14:paraId="22ABDA65" w14:textId="04E68E14" w:rsidR="00631252" w:rsidRPr="0033787A" w:rsidRDefault="00631252" w:rsidP="00631252">
      <w:pPr>
        <w:pStyle w:val="FPP2"/>
      </w:pPr>
      <w:bookmarkStart w:id="55" w:name="_Toc95989638"/>
      <w:r w:rsidRPr="0033787A">
        <w:t xml:space="preserve">Fish </w:t>
      </w:r>
      <w:r w:rsidR="00E61FB0">
        <w:t>Facilities</w:t>
      </w:r>
      <w:r w:rsidRPr="0033787A">
        <w:t xml:space="preserve"> Routine Maintenance</w:t>
      </w:r>
      <w:bookmarkEnd w:id="55"/>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FPOM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Preventive maintenance and routine repair occur throughout the year. Trashracks for the AWS intakes will be raked when drawdown exceeds criteria. When practicable, trashracks will be raked during the time of day when fish passage is least affected.</w:t>
      </w:r>
    </w:p>
    <w:p w14:paraId="31AA61CB" w14:textId="7C40CD47"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17653A">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17653A">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FPOM. Certain turbine and spillbay discharges are </w:t>
      </w:r>
      <w:r w:rsidR="0017653A">
        <w:t>also</w:t>
      </w:r>
      <w:r w:rsidRPr="0033787A">
        <w:t xml:space="preserve"> used to attract adult fish to fishway entrances, thus maintenance schedules for these turbines and spillbays will reflect equal weight given to 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proofErr w:type="gramStart"/>
      <w:r w:rsidR="00933F1B" w:rsidRPr="0033787A">
        <w:t>raked</w:t>
      </w:r>
      <w:proofErr w:type="gramEnd"/>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lastRenderedPageBreak/>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56" w:name="_Toc95989639"/>
      <w:bookmarkStart w:id="57" w:name="_Ref441848817"/>
      <w:r w:rsidRPr="0033787A">
        <w:t xml:space="preserve">Fish </w:t>
      </w:r>
      <w:r w:rsidR="00E61FB0">
        <w:t>Facilities</w:t>
      </w:r>
      <w:r w:rsidRPr="0033787A">
        <w:t xml:space="preserve"> Non-Routine Maintenance</w:t>
      </w:r>
      <w:bookmarkEnd w:id="56"/>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FPOM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57"/>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t xml:space="preserve">Spillway. </w:t>
      </w:r>
      <w:r w:rsidR="00631252" w:rsidRPr="0033787A">
        <w:t>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FPOM and FFDRWG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58"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until the system is repaired. In the event of AWS failure, the project will coordinate with FPOM to determine the best operating procedure.</w:t>
      </w:r>
      <w:bookmarkEnd w:id="58"/>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lastRenderedPageBreak/>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w:t>
      </w:r>
      <w:proofErr w:type="gramStart"/>
      <w:r w:rsidRPr="0033787A">
        <w:t>system</w:t>
      </w:r>
      <w:proofErr w:type="gramEnd"/>
      <w:r w:rsidRPr="0033787A">
        <w:t xml:space="preserve">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the extent possible. If not possible, the entrance will be repaired expediently and returned to manual or automatic control </w:t>
      </w:r>
      <w:proofErr w:type="gramStart"/>
      <w:r w:rsidRPr="0033787A">
        <w:t>at the earliest possible date</w:t>
      </w:r>
      <w:proofErr w:type="gramEnd"/>
      <w:r w:rsidRPr="0033787A">
        <w:t>.</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FPOM.</w:t>
      </w:r>
    </w:p>
    <w:p w14:paraId="5B6FD902" w14:textId="63AA4EA3" w:rsidR="00631252" w:rsidRPr="0033787A"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w:t>
      </w:r>
      <w:r w:rsidRPr="0033787A">
        <w:lastRenderedPageBreak/>
        <w:t xml:space="preserve">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shall be developed and coordinated with FPOM. Repairs will be made as quickly as possible unless otherwise coordinated.</w:t>
      </w:r>
    </w:p>
    <w:p w14:paraId="017D040A" w14:textId="4DCCC6AB" w:rsidR="001B09AC" w:rsidRPr="0033787A" w:rsidRDefault="001B09AC" w:rsidP="00F05627">
      <w:pPr>
        <w:pStyle w:val="FPP1"/>
        <w:rPr>
          <w:rFonts w:ascii="Times New Roman" w:hAnsi="Times New Roman"/>
          <w:szCs w:val="24"/>
        </w:rPr>
      </w:pPr>
      <w:bookmarkStart w:id="59" w:name="_Toc161471791"/>
      <w:bookmarkStart w:id="60" w:name="_Ref441848770"/>
      <w:bookmarkStart w:id="61" w:name="_Toc95989640"/>
      <w:bookmarkEnd w:id="53"/>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59"/>
      <w:bookmarkEnd w:id="60"/>
      <w:bookmarkEnd w:id="61"/>
    </w:p>
    <w:p w14:paraId="3410B678" w14:textId="71E49A9C" w:rsidR="00723477" w:rsidRPr="0033787A" w:rsidRDefault="00BB38DF" w:rsidP="00723477">
      <w:pPr>
        <w:pStyle w:val="FPP2"/>
      </w:pPr>
      <w:bookmarkStart w:id="62" w:name="_Toc95989641"/>
      <w:r w:rsidRPr="0033787A">
        <w:t xml:space="preserve">Turbine </w:t>
      </w:r>
      <w:r w:rsidR="00723477" w:rsidRPr="0033787A">
        <w:t>Unit Priority</w:t>
      </w:r>
      <w:r w:rsidRPr="0033787A">
        <w:t xml:space="preserve"> Order</w:t>
      </w:r>
      <w:bookmarkEnd w:id="62"/>
    </w:p>
    <w:p w14:paraId="0034F456" w14:textId="0FA0AB15"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Pr="0033787A">
        <w:rPr>
          <w:b/>
        </w:rPr>
        <w:t>Table TDA-</w:t>
      </w:r>
      <w:r w:rsidRPr="0033787A">
        <w:rPr>
          <w:b/>
          <w:noProof/>
        </w:rPr>
        <w:t>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3"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3"/>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for adult fallbacks and kelt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434E2B65"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 xml:space="preserve">per </w:t>
      </w:r>
      <w:r w:rsidR="00C52CFA" w:rsidRPr="00B644CA">
        <w:rPr>
          <w:rFonts w:asciiTheme="minorHAnsi" w:hAnsiTheme="minorHAnsi" w:cstheme="minorHAnsi"/>
          <w:b/>
          <w:sz w:val="20"/>
        </w:rPr>
        <w:fldChar w:fldCharType="begin" w:fldLock="1"/>
      </w:r>
      <w:r w:rsidR="00C52CFA" w:rsidRPr="00B644CA">
        <w:rPr>
          <w:rFonts w:asciiTheme="minorHAnsi" w:hAnsiTheme="minorHAnsi" w:cstheme="minorHAnsi"/>
          <w:b/>
          <w:sz w:val="20"/>
        </w:rPr>
        <w:instrText xml:space="preserve"> REF _Ref441848375 \h  \* MERGEFORMAT </w:instrText>
      </w:r>
      <w:r w:rsidR="00C52CFA" w:rsidRPr="00B644CA">
        <w:rPr>
          <w:rFonts w:asciiTheme="minorHAnsi" w:hAnsiTheme="minorHAnsi" w:cstheme="minorHAnsi"/>
          <w:b/>
          <w:sz w:val="20"/>
        </w:rPr>
      </w:r>
      <w:r w:rsidR="00C52CFA" w:rsidRPr="00B644CA">
        <w:rPr>
          <w:rFonts w:asciiTheme="minorHAnsi" w:hAnsiTheme="minorHAnsi" w:cstheme="minorHAnsi"/>
          <w:b/>
          <w:sz w:val="20"/>
        </w:rPr>
        <w:fldChar w:fldCharType="separate"/>
      </w:r>
      <w:r w:rsidR="00DC04FD" w:rsidRPr="00B644CA">
        <w:rPr>
          <w:rFonts w:asciiTheme="minorHAnsi" w:hAnsiTheme="minorHAnsi" w:cstheme="minorHAnsi"/>
          <w:b/>
          <w:sz w:val="20"/>
        </w:rPr>
        <w:t>Table TDA-4</w:t>
      </w:r>
      <w:r w:rsidR="00C52CFA" w:rsidRPr="00B644CA">
        <w:rPr>
          <w:rFonts w:asciiTheme="minorHAnsi" w:hAnsiTheme="minorHAnsi" w:cstheme="minorHAnsi"/>
          <w:b/>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4" w:name="_Toc95989642"/>
      <w:r>
        <w:t>Turbine Unit</w:t>
      </w:r>
      <w:r w:rsidR="002A6701">
        <w:t xml:space="preserve"> Operating Range</w:t>
      </w:r>
      <w:bookmarkEnd w:id="64"/>
    </w:p>
    <w:p w14:paraId="738C646C" w14:textId="34BEF9BA"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Pr="00B25798">
        <w:rPr>
          <w:b/>
        </w:rPr>
        <w:fldChar w:fldCharType="begin" w:fldLock="1"/>
      </w:r>
      <w:r w:rsidRPr="00B25798">
        <w:rPr>
          <w:b/>
        </w:rPr>
        <w:instrText xml:space="preserve"> REF _Ref441849318 \h  \* MERGEFORMAT </w:instrText>
      </w:r>
      <w:r w:rsidRPr="00B25798">
        <w:rPr>
          <w:b/>
        </w:rPr>
      </w:r>
      <w:r w:rsidRPr="00B25798">
        <w:rPr>
          <w:b/>
        </w:rPr>
        <w:fldChar w:fldCharType="separate"/>
      </w:r>
      <w:r w:rsidRPr="00B25798">
        <w:rPr>
          <w:b/>
        </w:rPr>
        <w:t>Table TDA-6</w:t>
      </w:r>
      <w:r w:rsidRPr="00B25798">
        <w:rPr>
          <w:b/>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TDG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lastRenderedPageBreak/>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3CC87FDD"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1840C3">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65" w:name="_Ref31968008"/>
      <w:bookmarkStart w:id="66" w:name="_Ref31968520"/>
      <w:bookmarkStart w:id="67" w:name="_Toc95989643"/>
      <w:bookmarkStart w:id="68" w:name="OLE_LINK3"/>
      <w:bookmarkStart w:id="69" w:name="OLE_LINK4"/>
      <w:r>
        <w:t>Turbine Unit Maintenance</w:t>
      </w:r>
      <w:bookmarkEnd w:id="65"/>
      <w:bookmarkEnd w:id="66"/>
      <w:bookmarkEnd w:id="67"/>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FPOM per procedures defined in </w:t>
      </w:r>
      <w:r w:rsidR="00B71C30" w:rsidRPr="00557D4D">
        <w:rPr>
          <w:b/>
        </w:rPr>
        <w:t>FPP Chapter 1–Overview</w:t>
      </w:r>
      <w:r w:rsidR="00B71C30">
        <w:t>.</w:t>
      </w:r>
    </w:p>
    <w:p w14:paraId="3C534608" w14:textId="66A31299"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1840C3">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68"/>
    <w:bookmarkEnd w:id="69"/>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0"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0"/>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91"/>
        <w:gridCol w:w="795"/>
        <w:gridCol w:w="685"/>
        <w:gridCol w:w="924"/>
      </w:tblGrid>
      <w:tr w:rsidR="005B4160" w:rsidRPr="005B4160"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5B4160" w:rsidRDefault="00F743A0" w:rsidP="00F35FA1">
            <w:pPr>
              <w:jc w:val="center"/>
              <w:rPr>
                <w:rFonts w:asciiTheme="minorHAnsi" w:hAnsiTheme="minorHAnsi" w:cstheme="minorHAnsi"/>
                <w:b/>
                <w:bCs/>
                <w:sz w:val="20"/>
              </w:rPr>
            </w:pPr>
            <w:r w:rsidRPr="005B4160">
              <w:rPr>
                <w:rFonts w:asciiTheme="minorHAnsi" w:hAnsiTheme="minorHAnsi" w:cstheme="minorHAnsi"/>
                <w:b/>
                <w:bCs/>
                <w:sz w:val="20"/>
              </w:rPr>
              <w:t>TDA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5B4160" w:rsidRDefault="00F743A0" w:rsidP="00F35FA1">
            <w:pPr>
              <w:jc w:val="center"/>
              <w:rPr>
                <w:rFonts w:asciiTheme="minorHAnsi" w:hAnsiTheme="minorHAnsi" w:cstheme="minorHAnsi"/>
                <w:b/>
                <w:bCs/>
                <w:sz w:val="20"/>
              </w:rPr>
            </w:pPr>
            <w:r w:rsidRPr="005B4160">
              <w:rPr>
                <w:rFonts w:asciiTheme="minorHAnsi" w:hAnsiTheme="minorHAnsi" w:cstheme="minorHAnsi"/>
                <w:b/>
                <w:bCs/>
                <w:sz w:val="20"/>
              </w:rPr>
              <w:t>TDA Units 15–22</w:t>
            </w:r>
          </w:p>
        </w:tc>
      </w:tr>
      <w:tr w:rsidR="005B4160" w:rsidRPr="005B4160"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F35FA1" w:rsidRDefault="00F743A0" w:rsidP="00463877">
            <w:pPr>
              <w:jc w:val="center"/>
              <w:rPr>
                <w:rFonts w:asciiTheme="minorHAnsi" w:hAnsiTheme="minorHAnsi" w:cstheme="minorHAnsi"/>
                <w:b/>
                <w:bCs/>
                <w:sz w:val="20"/>
                <w:vertAlign w:val="superscript"/>
              </w:rPr>
            </w:pPr>
            <w:r w:rsidRPr="005B4160">
              <w:rPr>
                <w:rFonts w:asciiTheme="minorHAnsi" w:hAnsiTheme="minorHAnsi" w:cstheme="minorHAnsi"/>
                <w:b/>
                <w:bCs/>
                <w:sz w:val="20"/>
              </w:rPr>
              <w:t>Operating Limit</w:t>
            </w:r>
            <w:r w:rsidR="00F35FA1" w:rsidRPr="00F35FA1">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Operating Limit</w:t>
            </w:r>
            <w:r w:rsidR="00F35FA1" w:rsidRPr="00F35FA1">
              <w:rPr>
                <w:rFonts w:asciiTheme="minorHAnsi" w:hAnsiTheme="minorHAnsi" w:cstheme="minorHAnsi"/>
                <w:b/>
                <w:bCs/>
                <w:sz w:val="20"/>
                <w:vertAlign w:val="superscript"/>
              </w:rPr>
              <w:t xml:space="preserve"> b</w:t>
            </w:r>
          </w:p>
        </w:tc>
      </w:tr>
      <w:tr w:rsidR="005B4160" w:rsidRPr="005B4160"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r>
      <w:tr w:rsidR="00F35FA1" w:rsidRPr="005B4160"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127426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35.1</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093ACED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8,854</w:t>
            </w:r>
          </w:p>
        </w:tc>
        <w:tc>
          <w:tcPr>
            <w:tcW w:w="0" w:type="auto"/>
            <w:tcBorders>
              <w:top w:val="single" w:sz="12" w:space="0" w:color="auto"/>
              <w:left w:val="nil"/>
              <w:bottom w:val="nil"/>
              <w:right w:val="nil"/>
            </w:tcBorders>
            <w:shd w:val="clear" w:color="auto" w:fill="auto"/>
            <w:noWrap/>
            <w:vAlign w:val="center"/>
            <w:hideMark/>
          </w:tcPr>
          <w:p w14:paraId="42F7C861" w14:textId="032A8530" w:rsidR="00F35FA1" w:rsidRPr="005B4160" w:rsidRDefault="00F35FA1" w:rsidP="00F35FA1">
            <w:pPr>
              <w:jc w:val="center"/>
              <w:rPr>
                <w:rFonts w:asciiTheme="minorHAnsi" w:hAnsiTheme="minorHAnsi" w:cstheme="minorHAnsi"/>
                <w:sz w:val="20"/>
              </w:rPr>
            </w:pPr>
            <w:r>
              <w:rPr>
                <w:rFonts w:ascii="Calibri" w:hAnsi="Calibri" w:cs="Calibri"/>
                <w:color w:val="000000"/>
                <w:sz w:val="20"/>
              </w:rPr>
              <w:t>44.1</w:t>
            </w:r>
          </w:p>
        </w:tc>
        <w:tc>
          <w:tcPr>
            <w:tcW w:w="0" w:type="auto"/>
            <w:tcBorders>
              <w:top w:val="single" w:sz="12" w:space="0" w:color="auto"/>
              <w:left w:val="nil"/>
              <w:bottom w:val="nil"/>
              <w:right w:val="nil"/>
            </w:tcBorders>
            <w:shd w:val="clear" w:color="auto" w:fill="auto"/>
            <w:noWrap/>
            <w:vAlign w:val="center"/>
            <w:hideMark/>
          </w:tcPr>
          <w:p w14:paraId="36CF19B0" w14:textId="031129F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11,108</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7243E9D1" w:rsidR="00F35FA1" w:rsidRPr="005B4160" w:rsidRDefault="00F35FA1" w:rsidP="00F35FA1">
            <w:pPr>
              <w:jc w:val="center"/>
              <w:rPr>
                <w:rFonts w:asciiTheme="minorHAnsi" w:hAnsiTheme="minorHAnsi" w:cstheme="minorHAnsi"/>
                <w:sz w:val="20"/>
              </w:rPr>
            </w:pPr>
            <w:r>
              <w:rPr>
                <w:rFonts w:ascii="Calibri" w:hAnsi="Calibri" w:cs="Calibri"/>
                <w:color w:val="000000"/>
                <w:sz w:val="20"/>
              </w:rPr>
              <w:t>61.3</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3F9A5F9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16,600</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6081A5D3" w:rsidR="00F35FA1" w:rsidRPr="005B4160" w:rsidRDefault="00F35FA1" w:rsidP="00F35FA1">
            <w:pPr>
              <w:jc w:val="center"/>
              <w:rPr>
                <w:rFonts w:asciiTheme="minorHAnsi" w:hAnsiTheme="minorHAnsi" w:cstheme="minorHAnsi"/>
                <w:sz w:val="20"/>
              </w:rPr>
            </w:pPr>
            <w:r>
              <w:rPr>
                <w:rFonts w:ascii="Calibri" w:hAnsi="Calibri" w:cs="Calibri"/>
                <w:color w:val="000000"/>
                <w:sz w:val="20"/>
              </w:rPr>
              <w:t>38.5</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2D482636" w:rsidR="00F35FA1" w:rsidRPr="005B4160" w:rsidRDefault="00F35FA1" w:rsidP="00F35FA1">
            <w:pPr>
              <w:jc w:val="center"/>
              <w:rPr>
                <w:rFonts w:asciiTheme="minorHAnsi" w:hAnsiTheme="minorHAnsi" w:cstheme="minorHAnsi"/>
                <w:sz w:val="20"/>
              </w:rPr>
            </w:pPr>
            <w:r>
              <w:rPr>
                <w:rFonts w:ascii="Calibri" w:hAnsi="Calibri" w:cs="Calibri"/>
                <w:color w:val="000000"/>
                <w:sz w:val="20"/>
              </w:rPr>
              <w:t>9,643</w:t>
            </w:r>
          </w:p>
        </w:tc>
        <w:tc>
          <w:tcPr>
            <w:tcW w:w="0" w:type="auto"/>
            <w:tcBorders>
              <w:top w:val="single" w:sz="12" w:space="0" w:color="auto"/>
              <w:left w:val="nil"/>
              <w:bottom w:val="nil"/>
              <w:right w:val="nil"/>
            </w:tcBorders>
            <w:shd w:val="clear" w:color="auto" w:fill="auto"/>
            <w:noWrap/>
            <w:vAlign w:val="center"/>
            <w:hideMark/>
          </w:tcPr>
          <w:p w14:paraId="68A8DD46" w14:textId="384AE7A7"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49.3</w:t>
            </w:r>
          </w:p>
        </w:tc>
        <w:tc>
          <w:tcPr>
            <w:tcW w:w="0" w:type="auto"/>
            <w:tcBorders>
              <w:top w:val="single" w:sz="12" w:space="0" w:color="auto"/>
              <w:left w:val="nil"/>
              <w:bottom w:val="nil"/>
              <w:right w:val="nil"/>
            </w:tcBorders>
            <w:shd w:val="clear" w:color="auto" w:fill="auto"/>
            <w:noWrap/>
            <w:vAlign w:val="center"/>
            <w:hideMark/>
          </w:tcPr>
          <w:p w14:paraId="313DBB52" w14:textId="6DB4007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12,346</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0427F50E" w:rsidR="00F35FA1" w:rsidRPr="005B4160" w:rsidRDefault="00F35FA1" w:rsidP="00F35FA1">
            <w:pPr>
              <w:jc w:val="center"/>
              <w:rPr>
                <w:rFonts w:asciiTheme="minorHAnsi" w:hAnsiTheme="minorHAnsi" w:cstheme="minorHAnsi"/>
                <w:sz w:val="20"/>
              </w:rPr>
            </w:pPr>
            <w:r>
              <w:rPr>
                <w:rFonts w:ascii="Calibri" w:hAnsi="Calibri" w:cs="Calibri"/>
                <w:color w:val="000000"/>
                <w:sz w:val="20"/>
              </w:rPr>
              <w:t>71.7</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2DB21A0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18,942</w:t>
            </w:r>
          </w:p>
        </w:tc>
      </w:tr>
      <w:tr w:rsidR="00F35FA1" w:rsidRPr="005B4160"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2EDC4509" w:rsidR="00F35FA1" w:rsidRPr="005B4160" w:rsidRDefault="00F35FA1" w:rsidP="00F35FA1">
            <w:pPr>
              <w:jc w:val="center"/>
              <w:rPr>
                <w:rFonts w:asciiTheme="minorHAnsi" w:hAnsiTheme="minorHAnsi" w:cstheme="minorHAnsi"/>
                <w:sz w:val="20"/>
              </w:rPr>
            </w:pPr>
            <w:r>
              <w:rPr>
                <w:rFonts w:ascii="Calibri" w:hAnsi="Calibri" w:cs="Calibri"/>
                <w:color w:val="000000"/>
                <w:sz w:val="20"/>
              </w:rPr>
              <w:t>35.9</w:t>
            </w:r>
          </w:p>
        </w:tc>
        <w:tc>
          <w:tcPr>
            <w:tcW w:w="0" w:type="auto"/>
            <w:tcBorders>
              <w:top w:val="nil"/>
              <w:left w:val="nil"/>
              <w:bottom w:val="nil"/>
              <w:right w:val="single" w:sz="4" w:space="0" w:color="auto"/>
            </w:tcBorders>
            <w:shd w:val="clear" w:color="auto" w:fill="auto"/>
            <w:noWrap/>
            <w:vAlign w:val="center"/>
            <w:hideMark/>
          </w:tcPr>
          <w:p w14:paraId="4B750081" w14:textId="6EA363DE"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8,875</w:t>
            </w:r>
          </w:p>
        </w:tc>
        <w:tc>
          <w:tcPr>
            <w:tcW w:w="0" w:type="auto"/>
            <w:tcBorders>
              <w:top w:val="nil"/>
              <w:left w:val="nil"/>
              <w:bottom w:val="nil"/>
              <w:right w:val="nil"/>
            </w:tcBorders>
            <w:shd w:val="clear" w:color="auto" w:fill="auto"/>
            <w:noWrap/>
            <w:vAlign w:val="center"/>
            <w:hideMark/>
          </w:tcPr>
          <w:p w14:paraId="62A13166" w14:textId="34544D4A" w:rsidR="00F35FA1" w:rsidRPr="005B4160" w:rsidRDefault="00F35FA1" w:rsidP="00F35FA1">
            <w:pPr>
              <w:jc w:val="center"/>
              <w:rPr>
                <w:rFonts w:asciiTheme="minorHAnsi" w:hAnsiTheme="minorHAnsi" w:cstheme="minorHAnsi"/>
                <w:sz w:val="20"/>
              </w:rPr>
            </w:pPr>
            <w:r>
              <w:rPr>
                <w:rFonts w:ascii="Calibri" w:hAnsi="Calibri" w:cs="Calibri"/>
                <w:color w:val="000000"/>
                <w:sz w:val="20"/>
              </w:rPr>
              <w:t>45.1</w:t>
            </w:r>
          </w:p>
        </w:tc>
        <w:tc>
          <w:tcPr>
            <w:tcW w:w="0" w:type="auto"/>
            <w:tcBorders>
              <w:top w:val="nil"/>
              <w:left w:val="nil"/>
              <w:bottom w:val="nil"/>
              <w:right w:val="nil"/>
            </w:tcBorders>
            <w:shd w:val="clear" w:color="auto" w:fill="auto"/>
            <w:noWrap/>
            <w:vAlign w:val="center"/>
            <w:hideMark/>
          </w:tcPr>
          <w:p w14:paraId="5CF0FC68" w14:textId="477E44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11,147</w:t>
            </w:r>
          </w:p>
        </w:tc>
        <w:tc>
          <w:tcPr>
            <w:tcW w:w="0" w:type="auto"/>
            <w:tcBorders>
              <w:top w:val="nil"/>
              <w:left w:val="single" w:sz="4" w:space="0" w:color="auto"/>
              <w:bottom w:val="nil"/>
              <w:right w:val="nil"/>
            </w:tcBorders>
            <w:shd w:val="clear" w:color="auto" w:fill="auto"/>
            <w:noWrap/>
            <w:vAlign w:val="center"/>
            <w:hideMark/>
          </w:tcPr>
          <w:p w14:paraId="24100045" w14:textId="08ED95DC" w:rsidR="00F35FA1" w:rsidRPr="005B4160" w:rsidRDefault="00F35FA1" w:rsidP="00F35FA1">
            <w:pPr>
              <w:jc w:val="center"/>
              <w:rPr>
                <w:rFonts w:asciiTheme="minorHAnsi" w:hAnsiTheme="minorHAnsi" w:cstheme="minorHAnsi"/>
                <w:sz w:val="20"/>
              </w:rPr>
            </w:pPr>
            <w:r>
              <w:rPr>
                <w:rFonts w:ascii="Calibri" w:hAnsi="Calibri" w:cs="Calibri"/>
                <w:color w:val="000000"/>
                <w:sz w:val="20"/>
              </w:rPr>
              <w:t>62.8</w:t>
            </w:r>
          </w:p>
        </w:tc>
        <w:tc>
          <w:tcPr>
            <w:tcW w:w="0" w:type="auto"/>
            <w:tcBorders>
              <w:top w:val="nil"/>
              <w:left w:val="nil"/>
              <w:bottom w:val="nil"/>
              <w:right w:val="single" w:sz="12" w:space="0" w:color="auto"/>
            </w:tcBorders>
            <w:shd w:val="clear" w:color="auto" w:fill="auto"/>
            <w:noWrap/>
            <w:vAlign w:val="center"/>
            <w:hideMark/>
          </w:tcPr>
          <w:p w14:paraId="14E70C6B" w14:textId="5497EE2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16,639</w:t>
            </w:r>
          </w:p>
        </w:tc>
        <w:tc>
          <w:tcPr>
            <w:tcW w:w="0" w:type="auto"/>
            <w:tcBorders>
              <w:top w:val="nil"/>
              <w:left w:val="single" w:sz="12" w:space="0" w:color="auto"/>
              <w:bottom w:val="nil"/>
              <w:right w:val="nil"/>
            </w:tcBorders>
            <w:shd w:val="clear" w:color="auto" w:fill="auto"/>
            <w:noWrap/>
            <w:vAlign w:val="center"/>
            <w:hideMark/>
          </w:tcPr>
          <w:p w14:paraId="7ED424EE" w14:textId="450034E4"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39.0</w:t>
            </w:r>
          </w:p>
        </w:tc>
        <w:tc>
          <w:tcPr>
            <w:tcW w:w="0" w:type="auto"/>
            <w:tcBorders>
              <w:top w:val="nil"/>
              <w:left w:val="nil"/>
              <w:bottom w:val="nil"/>
              <w:right w:val="single" w:sz="4" w:space="0" w:color="auto"/>
            </w:tcBorders>
            <w:shd w:val="clear" w:color="auto" w:fill="auto"/>
            <w:noWrap/>
            <w:vAlign w:val="center"/>
            <w:hideMark/>
          </w:tcPr>
          <w:p w14:paraId="2B99CA47" w14:textId="16CCC95F" w:rsidR="00F35FA1" w:rsidRPr="005B4160" w:rsidRDefault="00F35FA1" w:rsidP="00F35FA1">
            <w:pPr>
              <w:jc w:val="center"/>
              <w:rPr>
                <w:rFonts w:asciiTheme="minorHAnsi" w:hAnsiTheme="minorHAnsi" w:cstheme="minorHAnsi"/>
                <w:sz w:val="20"/>
              </w:rPr>
            </w:pPr>
            <w:r>
              <w:rPr>
                <w:rFonts w:ascii="Calibri" w:hAnsi="Calibri" w:cs="Calibri"/>
                <w:color w:val="000000"/>
                <w:sz w:val="20"/>
              </w:rPr>
              <w:t>9,554</w:t>
            </w:r>
          </w:p>
        </w:tc>
        <w:tc>
          <w:tcPr>
            <w:tcW w:w="0" w:type="auto"/>
            <w:tcBorders>
              <w:top w:val="nil"/>
              <w:left w:val="nil"/>
              <w:bottom w:val="nil"/>
              <w:right w:val="nil"/>
            </w:tcBorders>
            <w:shd w:val="clear" w:color="auto" w:fill="auto"/>
            <w:noWrap/>
            <w:vAlign w:val="center"/>
            <w:hideMark/>
          </w:tcPr>
          <w:p w14:paraId="45F1DD89" w14:textId="03A128B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50.6</w:t>
            </w:r>
          </w:p>
        </w:tc>
        <w:tc>
          <w:tcPr>
            <w:tcW w:w="0" w:type="auto"/>
            <w:tcBorders>
              <w:top w:val="nil"/>
              <w:left w:val="nil"/>
              <w:bottom w:val="nil"/>
              <w:right w:val="nil"/>
            </w:tcBorders>
            <w:shd w:val="clear" w:color="auto" w:fill="auto"/>
            <w:noWrap/>
            <w:vAlign w:val="center"/>
            <w:hideMark/>
          </w:tcPr>
          <w:p w14:paraId="6ACC9F24" w14:textId="7C8B206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12,402</w:t>
            </w:r>
          </w:p>
        </w:tc>
        <w:tc>
          <w:tcPr>
            <w:tcW w:w="0" w:type="auto"/>
            <w:tcBorders>
              <w:top w:val="nil"/>
              <w:left w:val="single" w:sz="4" w:space="0" w:color="auto"/>
              <w:bottom w:val="nil"/>
              <w:right w:val="nil"/>
            </w:tcBorders>
            <w:shd w:val="clear" w:color="auto" w:fill="auto"/>
            <w:noWrap/>
            <w:vAlign w:val="center"/>
            <w:hideMark/>
          </w:tcPr>
          <w:p w14:paraId="47022821" w14:textId="3183D1AB" w:rsidR="00F35FA1" w:rsidRPr="005B4160" w:rsidRDefault="00F35FA1" w:rsidP="00F35FA1">
            <w:pPr>
              <w:jc w:val="center"/>
              <w:rPr>
                <w:rFonts w:asciiTheme="minorHAnsi" w:hAnsiTheme="minorHAnsi" w:cstheme="minorHAnsi"/>
                <w:sz w:val="20"/>
              </w:rPr>
            </w:pPr>
            <w:r>
              <w:rPr>
                <w:rFonts w:ascii="Calibri" w:hAnsi="Calibri" w:cs="Calibri"/>
                <w:color w:val="000000"/>
                <w:sz w:val="20"/>
              </w:rPr>
              <w:t>73.5</w:t>
            </w:r>
          </w:p>
        </w:tc>
        <w:tc>
          <w:tcPr>
            <w:tcW w:w="0" w:type="auto"/>
            <w:tcBorders>
              <w:top w:val="nil"/>
              <w:left w:val="nil"/>
              <w:bottom w:val="nil"/>
              <w:right w:val="single" w:sz="12" w:space="0" w:color="auto"/>
            </w:tcBorders>
            <w:shd w:val="clear" w:color="auto" w:fill="auto"/>
            <w:noWrap/>
            <w:vAlign w:val="center"/>
            <w:hideMark/>
          </w:tcPr>
          <w:p w14:paraId="38CA642A" w14:textId="4DEDF6E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18,997</w:t>
            </w:r>
          </w:p>
        </w:tc>
      </w:tr>
      <w:tr w:rsidR="00F35FA1" w:rsidRPr="005B4160"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1FF3F75E" w:rsidR="00F35FA1" w:rsidRPr="005B4160" w:rsidRDefault="00F35FA1" w:rsidP="00F35FA1">
            <w:pPr>
              <w:jc w:val="center"/>
              <w:rPr>
                <w:rFonts w:asciiTheme="minorHAnsi" w:hAnsiTheme="minorHAnsi" w:cstheme="minorHAnsi"/>
                <w:sz w:val="20"/>
              </w:rPr>
            </w:pPr>
            <w:r>
              <w:rPr>
                <w:rFonts w:ascii="Calibri" w:hAnsi="Calibri" w:cs="Calibri"/>
                <w:color w:val="000000"/>
                <w:sz w:val="20"/>
              </w:rPr>
              <w:t>36.7</w:t>
            </w:r>
          </w:p>
        </w:tc>
        <w:tc>
          <w:tcPr>
            <w:tcW w:w="0" w:type="auto"/>
            <w:tcBorders>
              <w:top w:val="nil"/>
              <w:left w:val="nil"/>
              <w:bottom w:val="nil"/>
              <w:right w:val="single" w:sz="4" w:space="0" w:color="auto"/>
            </w:tcBorders>
            <w:shd w:val="clear" w:color="auto" w:fill="auto"/>
            <w:noWrap/>
            <w:vAlign w:val="center"/>
            <w:hideMark/>
          </w:tcPr>
          <w:p w14:paraId="4EB47137" w14:textId="6E8332E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8,894</w:t>
            </w:r>
          </w:p>
        </w:tc>
        <w:tc>
          <w:tcPr>
            <w:tcW w:w="0" w:type="auto"/>
            <w:tcBorders>
              <w:top w:val="nil"/>
              <w:left w:val="nil"/>
              <w:bottom w:val="nil"/>
              <w:right w:val="nil"/>
            </w:tcBorders>
            <w:shd w:val="clear" w:color="auto" w:fill="auto"/>
            <w:noWrap/>
            <w:vAlign w:val="center"/>
            <w:hideMark/>
          </w:tcPr>
          <w:p w14:paraId="7B6839DF" w14:textId="11196909" w:rsidR="00F35FA1" w:rsidRPr="005B4160" w:rsidRDefault="00F35FA1" w:rsidP="00F35FA1">
            <w:pPr>
              <w:jc w:val="center"/>
              <w:rPr>
                <w:rFonts w:asciiTheme="minorHAnsi" w:hAnsiTheme="minorHAnsi" w:cstheme="minorHAnsi"/>
                <w:sz w:val="20"/>
              </w:rPr>
            </w:pPr>
            <w:r>
              <w:rPr>
                <w:rFonts w:ascii="Calibri" w:hAnsi="Calibri" w:cs="Calibri"/>
                <w:color w:val="000000"/>
                <w:sz w:val="20"/>
              </w:rPr>
              <w:t>46.2</w:t>
            </w:r>
          </w:p>
        </w:tc>
        <w:tc>
          <w:tcPr>
            <w:tcW w:w="0" w:type="auto"/>
            <w:tcBorders>
              <w:top w:val="nil"/>
              <w:left w:val="nil"/>
              <w:bottom w:val="nil"/>
              <w:right w:val="nil"/>
            </w:tcBorders>
            <w:shd w:val="clear" w:color="auto" w:fill="auto"/>
            <w:noWrap/>
            <w:vAlign w:val="center"/>
            <w:hideMark/>
          </w:tcPr>
          <w:p w14:paraId="6881199E" w14:textId="0AACA7C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11,184</w:t>
            </w:r>
          </w:p>
        </w:tc>
        <w:tc>
          <w:tcPr>
            <w:tcW w:w="0" w:type="auto"/>
            <w:tcBorders>
              <w:top w:val="nil"/>
              <w:left w:val="single" w:sz="4" w:space="0" w:color="auto"/>
              <w:bottom w:val="nil"/>
              <w:right w:val="nil"/>
            </w:tcBorders>
            <w:shd w:val="clear" w:color="auto" w:fill="auto"/>
            <w:noWrap/>
            <w:vAlign w:val="center"/>
            <w:hideMark/>
          </w:tcPr>
          <w:p w14:paraId="3BC0BB1C" w14:textId="2477ED20" w:rsidR="00F35FA1" w:rsidRPr="005B4160" w:rsidRDefault="00F35FA1" w:rsidP="00F35FA1">
            <w:pPr>
              <w:jc w:val="center"/>
              <w:rPr>
                <w:rFonts w:asciiTheme="minorHAnsi" w:hAnsiTheme="minorHAnsi" w:cstheme="minorHAnsi"/>
                <w:sz w:val="20"/>
              </w:rPr>
            </w:pPr>
            <w:r>
              <w:rPr>
                <w:rFonts w:ascii="Calibri" w:hAnsi="Calibri" w:cs="Calibri"/>
                <w:color w:val="000000"/>
                <w:sz w:val="20"/>
              </w:rPr>
              <w:t>64.2</w:t>
            </w:r>
          </w:p>
        </w:tc>
        <w:tc>
          <w:tcPr>
            <w:tcW w:w="0" w:type="auto"/>
            <w:tcBorders>
              <w:top w:val="nil"/>
              <w:left w:val="nil"/>
              <w:bottom w:val="nil"/>
              <w:right w:val="single" w:sz="12" w:space="0" w:color="auto"/>
            </w:tcBorders>
            <w:shd w:val="clear" w:color="auto" w:fill="auto"/>
            <w:noWrap/>
            <w:vAlign w:val="center"/>
            <w:hideMark/>
          </w:tcPr>
          <w:p w14:paraId="6BD6EC8C" w14:textId="0B61ACD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16,675</w:t>
            </w:r>
          </w:p>
        </w:tc>
        <w:tc>
          <w:tcPr>
            <w:tcW w:w="0" w:type="auto"/>
            <w:tcBorders>
              <w:top w:val="nil"/>
              <w:left w:val="single" w:sz="12" w:space="0" w:color="auto"/>
              <w:bottom w:val="nil"/>
              <w:right w:val="nil"/>
            </w:tcBorders>
            <w:shd w:val="clear" w:color="auto" w:fill="auto"/>
            <w:noWrap/>
            <w:vAlign w:val="center"/>
            <w:hideMark/>
          </w:tcPr>
          <w:p w14:paraId="2F3DACB9" w14:textId="138189D8"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39.4</w:t>
            </w:r>
          </w:p>
        </w:tc>
        <w:tc>
          <w:tcPr>
            <w:tcW w:w="0" w:type="auto"/>
            <w:tcBorders>
              <w:top w:val="nil"/>
              <w:left w:val="nil"/>
              <w:bottom w:val="nil"/>
              <w:right w:val="single" w:sz="4" w:space="0" w:color="auto"/>
            </w:tcBorders>
            <w:shd w:val="clear" w:color="auto" w:fill="auto"/>
            <w:noWrap/>
            <w:vAlign w:val="center"/>
            <w:hideMark/>
          </w:tcPr>
          <w:p w14:paraId="6C180467" w14:textId="56B31F4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9,468</w:t>
            </w:r>
          </w:p>
        </w:tc>
        <w:tc>
          <w:tcPr>
            <w:tcW w:w="0" w:type="auto"/>
            <w:tcBorders>
              <w:top w:val="nil"/>
              <w:left w:val="nil"/>
              <w:bottom w:val="nil"/>
              <w:right w:val="nil"/>
            </w:tcBorders>
            <w:shd w:val="clear" w:color="auto" w:fill="auto"/>
            <w:noWrap/>
            <w:vAlign w:val="center"/>
            <w:hideMark/>
          </w:tcPr>
          <w:p w14:paraId="706DE365" w14:textId="67398E0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51.9</w:t>
            </w:r>
          </w:p>
        </w:tc>
        <w:tc>
          <w:tcPr>
            <w:tcW w:w="0" w:type="auto"/>
            <w:tcBorders>
              <w:top w:val="nil"/>
              <w:left w:val="nil"/>
              <w:bottom w:val="nil"/>
              <w:right w:val="nil"/>
            </w:tcBorders>
            <w:shd w:val="clear" w:color="auto" w:fill="auto"/>
            <w:noWrap/>
            <w:vAlign w:val="center"/>
            <w:hideMark/>
          </w:tcPr>
          <w:p w14:paraId="42B97CD2" w14:textId="01B9039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12,454</w:t>
            </w:r>
          </w:p>
        </w:tc>
        <w:tc>
          <w:tcPr>
            <w:tcW w:w="0" w:type="auto"/>
            <w:tcBorders>
              <w:top w:val="nil"/>
              <w:left w:val="single" w:sz="4" w:space="0" w:color="auto"/>
              <w:bottom w:val="nil"/>
              <w:right w:val="nil"/>
            </w:tcBorders>
            <w:shd w:val="clear" w:color="auto" w:fill="auto"/>
            <w:noWrap/>
            <w:vAlign w:val="center"/>
            <w:hideMark/>
          </w:tcPr>
          <w:p w14:paraId="60F66A1D" w14:textId="3A3ECD18" w:rsidR="00F35FA1" w:rsidRPr="005B4160" w:rsidRDefault="00F35FA1" w:rsidP="00F35FA1">
            <w:pPr>
              <w:jc w:val="center"/>
              <w:rPr>
                <w:rFonts w:asciiTheme="minorHAnsi" w:hAnsiTheme="minorHAnsi" w:cstheme="minorHAnsi"/>
                <w:sz w:val="20"/>
              </w:rPr>
            </w:pPr>
            <w:r>
              <w:rPr>
                <w:rFonts w:ascii="Calibri" w:hAnsi="Calibri" w:cs="Calibri"/>
                <w:color w:val="000000"/>
                <w:sz w:val="20"/>
              </w:rPr>
              <w:t>75.2</w:t>
            </w:r>
          </w:p>
        </w:tc>
        <w:tc>
          <w:tcPr>
            <w:tcW w:w="0" w:type="auto"/>
            <w:tcBorders>
              <w:top w:val="nil"/>
              <w:left w:val="nil"/>
              <w:bottom w:val="nil"/>
              <w:right w:val="single" w:sz="12" w:space="0" w:color="auto"/>
            </w:tcBorders>
            <w:shd w:val="clear" w:color="auto" w:fill="auto"/>
            <w:noWrap/>
            <w:vAlign w:val="center"/>
            <w:hideMark/>
          </w:tcPr>
          <w:p w14:paraId="6851D4F7" w14:textId="6C2884B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19,049</w:t>
            </w:r>
          </w:p>
        </w:tc>
      </w:tr>
      <w:tr w:rsidR="00F35FA1" w:rsidRPr="005B4160"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2D99D404" w:rsidR="00F35FA1" w:rsidRPr="005B4160" w:rsidRDefault="00F35FA1" w:rsidP="00F35FA1">
            <w:pPr>
              <w:jc w:val="center"/>
              <w:rPr>
                <w:rFonts w:asciiTheme="minorHAnsi" w:hAnsiTheme="minorHAnsi" w:cstheme="minorHAnsi"/>
                <w:sz w:val="20"/>
              </w:rPr>
            </w:pPr>
            <w:r>
              <w:rPr>
                <w:rFonts w:ascii="Calibri" w:hAnsi="Calibri" w:cs="Calibri"/>
                <w:color w:val="000000"/>
                <w:sz w:val="20"/>
              </w:rPr>
              <w:t>37.5</w:t>
            </w:r>
          </w:p>
        </w:tc>
        <w:tc>
          <w:tcPr>
            <w:tcW w:w="0" w:type="auto"/>
            <w:tcBorders>
              <w:top w:val="nil"/>
              <w:left w:val="nil"/>
              <w:bottom w:val="nil"/>
              <w:right w:val="single" w:sz="4" w:space="0" w:color="auto"/>
            </w:tcBorders>
            <w:shd w:val="clear" w:color="auto" w:fill="auto"/>
            <w:noWrap/>
            <w:vAlign w:val="center"/>
            <w:hideMark/>
          </w:tcPr>
          <w:p w14:paraId="29E92696" w14:textId="7561979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8,912</w:t>
            </w:r>
          </w:p>
        </w:tc>
        <w:tc>
          <w:tcPr>
            <w:tcW w:w="0" w:type="auto"/>
            <w:tcBorders>
              <w:top w:val="nil"/>
              <w:left w:val="nil"/>
              <w:bottom w:val="nil"/>
              <w:right w:val="nil"/>
            </w:tcBorders>
            <w:shd w:val="clear" w:color="auto" w:fill="auto"/>
            <w:noWrap/>
            <w:vAlign w:val="center"/>
            <w:hideMark/>
          </w:tcPr>
          <w:p w14:paraId="707A2254" w14:textId="7CFB9C06" w:rsidR="00F35FA1" w:rsidRPr="005B4160" w:rsidRDefault="00F35FA1" w:rsidP="00F35FA1">
            <w:pPr>
              <w:jc w:val="center"/>
              <w:rPr>
                <w:rFonts w:asciiTheme="minorHAnsi" w:hAnsiTheme="minorHAnsi" w:cstheme="minorHAnsi"/>
                <w:sz w:val="20"/>
              </w:rPr>
            </w:pPr>
            <w:r>
              <w:rPr>
                <w:rFonts w:ascii="Calibri" w:hAnsi="Calibri" w:cs="Calibri"/>
                <w:color w:val="000000"/>
                <w:sz w:val="20"/>
              </w:rPr>
              <w:t>47.2</w:t>
            </w:r>
          </w:p>
        </w:tc>
        <w:tc>
          <w:tcPr>
            <w:tcW w:w="0" w:type="auto"/>
            <w:tcBorders>
              <w:top w:val="nil"/>
              <w:left w:val="nil"/>
              <w:bottom w:val="nil"/>
              <w:right w:val="nil"/>
            </w:tcBorders>
            <w:shd w:val="clear" w:color="auto" w:fill="auto"/>
            <w:noWrap/>
            <w:vAlign w:val="center"/>
            <w:hideMark/>
          </w:tcPr>
          <w:p w14:paraId="1883E88E" w14:textId="4713EAA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11,219</w:t>
            </w:r>
          </w:p>
        </w:tc>
        <w:tc>
          <w:tcPr>
            <w:tcW w:w="0" w:type="auto"/>
            <w:tcBorders>
              <w:top w:val="nil"/>
              <w:left w:val="single" w:sz="4" w:space="0" w:color="auto"/>
              <w:bottom w:val="nil"/>
              <w:right w:val="nil"/>
            </w:tcBorders>
            <w:shd w:val="clear" w:color="auto" w:fill="auto"/>
            <w:noWrap/>
            <w:vAlign w:val="center"/>
            <w:hideMark/>
          </w:tcPr>
          <w:p w14:paraId="177D42C4" w14:textId="09E13888" w:rsidR="00F35FA1" w:rsidRPr="005B4160" w:rsidRDefault="00F35FA1" w:rsidP="00F35FA1">
            <w:pPr>
              <w:jc w:val="center"/>
              <w:rPr>
                <w:rFonts w:asciiTheme="minorHAnsi" w:hAnsiTheme="minorHAnsi" w:cstheme="minorHAnsi"/>
                <w:sz w:val="20"/>
              </w:rPr>
            </w:pPr>
            <w:r>
              <w:rPr>
                <w:rFonts w:ascii="Calibri" w:hAnsi="Calibri" w:cs="Calibri"/>
                <w:color w:val="000000"/>
                <w:sz w:val="20"/>
              </w:rPr>
              <w:t>65.7</w:t>
            </w:r>
          </w:p>
        </w:tc>
        <w:tc>
          <w:tcPr>
            <w:tcW w:w="0" w:type="auto"/>
            <w:tcBorders>
              <w:top w:val="nil"/>
              <w:left w:val="nil"/>
              <w:bottom w:val="nil"/>
              <w:right w:val="single" w:sz="12" w:space="0" w:color="auto"/>
            </w:tcBorders>
            <w:shd w:val="clear" w:color="auto" w:fill="auto"/>
            <w:noWrap/>
            <w:vAlign w:val="center"/>
            <w:hideMark/>
          </w:tcPr>
          <w:p w14:paraId="3B770F01" w14:textId="3057C04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16,709</w:t>
            </w:r>
          </w:p>
        </w:tc>
        <w:tc>
          <w:tcPr>
            <w:tcW w:w="0" w:type="auto"/>
            <w:tcBorders>
              <w:top w:val="nil"/>
              <w:left w:val="single" w:sz="12" w:space="0" w:color="auto"/>
              <w:bottom w:val="nil"/>
              <w:right w:val="nil"/>
            </w:tcBorders>
            <w:shd w:val="clear" w:color="auto" w:fill="auto"/>
            <w:noWrap/>
            <w:vAlign w:val="center"/>
            <w:hideMark/>
          </w:tcPr>
          <w:p w14:paraId="61875CDF" w14:textId="5857CE0F"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39.9</w:t>
            </w:r>
          </w:p>
        </w:tc>
        <w:tc>
          <w:tcPr>
            <w:tcW w:w="0" w:type="auto"/>
            <w:tcBorders>
              <w:top w:val="nil"/>
              <w:left w:val="nil"/>
              <w:bottom w:val="nil"/>
              <w:right w:val="single" w:sz="4" w:space="0" w:color="auto"/>
            </w:tcBorders>
            <w:shd w:val="clear" w:color="auto" w:fill="auto"/>
            <w:noWrap/>
            <w:vAlign w:val="center"/>
            <w:hideMark/>
          </w:tcPr>
          <w:p w14:paraId="2102CA1B" w14:textId="11F9FCE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9,384</w:t>
            </w:r>
          </w:p>
        </w:tc>
        <w:tc>
          <w:tcPr>
            <w:tcW w:w="0" w:type="auto"/>
            <w:tcBorders>
              <w:top w:val="nil"/>
              <w:left w:val="nil"/>
              <w:bottom w:val="nil"/>
              <w:right w:val="nil"/>
            </w:tcBorders>
            <w:shd w:val="clear" w:color="auto" w:fill="auto"/>
            <w:noWrap/>
            <w:vAlign w:val="center"/>
            <w:hideMark/>
          </w:tcPr>
          <w:p w14:paraId="0310214A" w14:textId="3A6FF81A"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53.2</w:t>
            </w:r>
          </w:p>
        </w:tc>
        <w:tc>
          <w:tcPr>
            <w:tcW w:w="0" w:type="auto"/>
            <w:tcBorders>
              <w:top w:val="nil"/>
              <w:left w:val="nil"/>
              <w:bottom w:val="nil"/>
              <w:right w:val="nil"/>
            </w:tcBorders>
            <w:shd w:val="clear" w:color="auto" w:fill="auto"/>
            <w:noWrap/>
            <w:vAlign w:val="center"/>
            <w:hideMark/>
          </w:tcPr>
          <w:p w14:paraId="1CD9BF32" w14:textId="7FD3C55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12,503</w:t>
            </w:r>
          </w:p>
        </w:tc>
        <w:tc>
          <w:tcPr>
            <w:tcW w:w="0" w:type="auto"/>
            <w:tcBorders>
              <w:top w:val="nil"/>
              <w:left w:val="single" w:sz="4" w:space="0" w:color="auto"/>
              <w:bottom w:val="nil"/>
              <w:right w:val="nil"/>
            </w:tcBorders>
            <w:shd w:val="clear" w:color="auto" w:fill="auto"/>
            <w:noWrap/>
            <w:vAlign w:val="center"/>
            <w:hideMark/>
          </w:tcPr>
          <w:p w14:paraId="68889431" w14:textId="7A899B32" w:rsidR="00F35FA1" w:rsidRPr="005B4160" w:rsidRDefault="00F35FA1" w:rsidP="00F35FA1">
            <w:pPr>
              <w:jc w:val="center"/>
              <w:rPr>
                <w:rFonts w:asciiTheme="minorHAnsi" w:hAnsiTheme="minorHAnsi" w:cstheme="minorHAnsi"/>
                <w:sz w:val="20"/>
              </w:rPr>
            </w:pPr>
            <w:r>
              <w:rPr>
                <w:rFonts w:ascii="Calibri" w:hAnsi="Calibri" w:cs="Calibri"/>
                <w:color w:val="000000"/>
                <w:sz w:val="20"/>
              </w:rPr>
              <w:t>76.9</w:t>
            </w:r>
          </w:p>
        </w:tc>
        <w:tc>
          <w:tcPr>
            <w:tcW w:w="0" w:type="auto"/>
            <w:tcBorders>
              <w:top w:val="nil"/>
              <w:left w:val="nil"/>
              <w:bottom w:val="nil"/>
              <w:right w:val="single" w:sz="12" w:space="0" w:color="auto"/>
            </w:tcBorders>
            <w:shd w:val="clear" w:color="auto" w:fill="auto"/>
            <w:noWrap/>
            <w:vAlign w:val="center"/>
            <w:hideMark/>
          </w:tcPr>
          <w:p w14:paraId="5AAA0107" w14:textId="6BCF028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19,098</w:t>
            </w:r>
          </w:p>
        </w:tc>
      </w:tr>
      <w:tr w:rsidR="00F35FA1" w:rsidRPr="005B4160"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4C40A3C2" w:rsidR="00F35FA1" w:rsidRPr="005B4160" w:rsidRDefault="00F35FA1" w:rsidP="00F35FA1">
            <w:pPr>
              <w:jc w:val="center"/>
              <w:rPr>
                <w:rFonts w:asciiTheme="minorHAnsi" w:hAnsiTheme="minorHAnsi" w:cstheme="minorHAnsi"/>
                <w:sz w:val="20"/>
              </w:rPr>
            </w:pPr>
            <w:r>
              <w:rPr>
                <w:rFonts w:ascii="Calibri" w:hAnsi="Calibri" w:cs="Calibri"/>
                <w:color w:val="000000"/>
                <w:sz w:val="20"/>
              </w:rPr>
              <w:t>38.3</w:t>
            </w:r>
          </w:p>
        </w:tc>
        <w:tc>
          <w:tcPr>
            <w:tcW w:w="0" w:type="auto"/>
            <w:tcBorders>
              <w:top w:val="nil"/>
              <w:left w:val="nil"/>
              <w:bottom w:val="nil"/>
              <w:right w:val="single" w:sz="4" w:space="0" w:color="auto"/>
            </w:tcBorders>
            <w:shd w:val="clear" w:color="auto" w:fill="auto"/>
            <w:noWrap/>
            <w:vAlign w:val="center"/>
            <w:hideMark/>
          </w:tcPr>
          <w:p w14:paraId="5CEAB5AD" w14:textId="65BAB45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8,929</w:t>
            </w:r>
          </w:p>
        </w:tc>
        <w:tc>
          <w:tcPr>
            <w:tcW w:w="0" w:type="auto"/>
            <w:tcBorders>
              <w:top w:val="nil"/>
              <w:left w:val="nil"/>
              <w:bottom w:val="nil"/>
              <w:right w:val="nil"/>
            </w:tcBorders>
            <w:shd w:val="clear" w:color="auto" w:fill="auto"/>
            <w:noWrap/>
            <w:vAlign w:val="center"/>
            <w:hideMark/>
          </w:tcPr>
          <w:p w14:paraId="334887B0" w14:textId="00A72736" w:rsidR="00F35FA1" w:rsidRPr="005B4160" w:rsidRDefault="00F35FA1" w:rsidP="00F35FA1">
            <w:pPr>
              <w:jc w:val="center"/>
              <w:rPr>
                <w:rFonts w:asciiTheme="minorHAnsi" w:hAnsiTheme="minorHAnsi" w:cstheme="minorHAnsi"/>
                <w:sz w:val="20"/>
              </w:rPr>
            </w:pPr>
            <w:r>
              <w:rPr>
                <w:rFonts w:ascii="Calibri" w:hAnsi="Calibri" w:cs="Calibri"/>
                <w:color w:val="000000"/>
                <w:sz w:val="20"/>
              </w:rPr>
              <w:t>48.3</w:t>
            </w:r>
          </w:p>
        </w:tc>
        <w:tc>
          <w:tcPr>
            <w:tcW w:w="0" w:type="auto"/>
            <w:tcBorders>
              <w:top w:val="nil"/>
              <w:left w:val="nil"/>
              <w:bottom w:val="nil"/>
              <w:right w:val="nil"/>
            </w:tcBorders>
            <w:shd w:val="clear" w:color="auto" w:fill="auto"/>
            <w:noWrap/>
            <w:vAlign w:val="center"/>
            <w:hideMark/>
          </w:tcPr>
          <w:p w14:paraId="008A3C9D" w14:textId="08F468F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11,252</w:t>
            </w:r>
          </w:p>
        </w:tc>
        <w:tc>
          <w:tcPr>
            <w:tcW w:w="0" w:type="auto"/>
            <w:tcBorders>
              <w:top w:val="nil"/>
              <w:left w:val="single" w:sz="4" w:space="0" w:color="auto"/>
              <w:bottom w:val="nil"/>
              <w:right w:val="nil"/>
            </w:tcBorders>
            <w:shd w:val="clear" w:color="auto" w:fill="auto"/>
            <w:noWrap/>
            <w:vAlign w:val="center"/>
            <w:hideMark/>
          </w:tcPr>
          <w:p w14:paraId="5244060F" w14:textId="0CCA1320" w:rsidR="00F35FA1" w:rsidRPr="005B4160" w:rsidRDefault="00F35FA1" w:rsidP="00F35FA1">
            <w:pPr>
              <w:jc w:val="center"/>
              <w:rPr>
                <w:rFonts w:asciiTheme="minorHAnsi" w:hAnsiTheme="minorHAnsi" w:cstheme="minorHAnsi"/>
                <w:sz w:val="20"/>
              </w:rPr>
            </w:pPr>
            <w:r>
              <w:rPr>
                <w:rFonts w:ascii="Calibri" w:hAnsi="Calibri" w:cs="Calibri"/>
                <w:color w:val="000000"/>
                <w:sz w:val="20"/>
              </w:rPr>
              <w:t>67.1</w:t>
            </w:r>
          </w:p>
        </w:tc>
        <w:tc>
          <w:tcPr>
            <w:tcW w:w="0" w:type="auto"/>
            <w:tcBorders>
              <w:top w:val="nil"/>
              <w:left w:val="nil"/>
              <w:bottom w:val="nil"/>
              <w:right w:val="single" w:sz="12" w:space="0" w:color="auto"/>
            </w:tcBorders>
            <w:shd w:val="clear" w:color="auto" w:fill="auto"/>
            <w:noWrap/>
            <w:vAlign w:val="center"/>
            <w:hideMark/>
          </w:tcPr>
          <w:p w14:paraId="16A9620B" w14:textId="6FACA3E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16,740</w:t>
            </w:r>
          </w:p>
        </w:tc>
        <w:tc>
          <w:tcPr>
            <w:tcW w:w="0" w:type="auto"/>
            <w:tcBorders>
              <w:top w:val="nil"/>
              <w:left w:val="single" w:sz="12" w:space="0" w:color="auto"/>
              <w:bottom w:val="nil"/>
              <w:right w:val="nil"/>
            </w:tcBorders>
            <w:shd w:val="clear" w:color="auto" w:fill="auto"/>
            <w:noWrap/>
            <w:vAlign w:val="center"/>
            <w:hideMark/>
          </w:tcPr>
          <w:p w14:paraId="7B22F0D9" w14:textId="683A3B1B" w:rsidR="00F35FA1" w:rsidRPr="005B4160" w:rsidRDefault="00F35FA1" w:rsidP="00F35FA1">
            <w:pPr>
              <w:jc w:val="center"/>
              <w:rPr>
                <w:rFonts w:asciiTheme="minorHAnsi" w:hAnsiTheme="minorHAnsi" w:cstheme="minorHAnsi"/>
                <w:sz w:val="20"/>
              </w:rPr>
            </w:pPr>
            <w:r>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067E9F29" w14:textId="4AE751F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9,302</w:t>
            </w:r>
          </w:p>
        </w:tc>
        <w:tc>
          <w:tcPr>
            <w:tcW w:w="0" w:type="auto"/>
            <w:tcBorders>
              <w:top w:val="nil"/>
              <w:left w:val="nil"/>
              <w:bottom w:val="nil"/>
              <w:right w:val="nil"/>
            </w:tcBorders>
            <w:shd w:val="clear" w:color="auto" w:fill="auto"/>
            <w:noWrap/>
            <w:vAlign w:val="center"/>
            <w:hideMark/>
          </w:tcPr>
          <w:p w14:paraId="42AC91C8" w14:textId="6C424920" w:rsidR="00F35FA1" w:rsidRPr="005B4160" w:rsidRDefault="00F35FA1" w:rsidP="00F35FA1">
            <w:pPr>
              <w:jc w:val="center"/>
              <w:rPr>
                <w:rFonts w:asciiTheme="minorHAnsi" w:hAnsiTheme="minorHAnsi" w:cstheme="minorHAnsi"/>
                <w:sz w:val="20"/>
              </w:rPr>
            </w:pPr>
            <w:r>
              <w:rPr>
                <w:rFonts w:ascii="Calibri" w:hAnsi="Calibri" w:cs="Calibri"/>
                <w:color w:val="000000"/>
                <w:sz w:val="20"/>
              </w:rPr>
              <w:t>54.4</w:t>
            </w:r>
          </w:p>
        </w:tc>
        <w:tc>
          <w:tcPr>
            <w:tcW w:w="0" w:type="auto"/>
            <w:tcBorders>
              <w:top w:val="nil"/>
              <w:left w:val="nil"/>
              <w:bottom w:val="nil"/>
              <w:right w:val="nil"/>
            </w:tcBorders>
            <w:shd w:val="clear" w:color="auto" w:fill="auto"/>
            <w:noWrap/>
            <w:vAlign w:val="center"/>
            <w:hideMark/>
          </w:tcPr>
          <w:p w14:paraId="71616DBC" w14:textId="7A7C54E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12,548</w:t>
            </w:r>
          </w:p>
        </w:tc>
        <w:tc>
          <w:tcPr>
            <w:tcW w:w="0" w:type="auto"/>
            <w:tcBorders>
              <w:top w:val="nil"/>
              <w:left w:val="single" w:sz="4" w:space="0" w:color="auto"/>
              <w:bottom w:val="nil"/>
              <w:right w:val="nil"/>
            </w:tcBorders>
            <w:shd w:val="clear" w:color="auto" w:fill="auto"/>
            <w:noWrap/>
            <w:vAlign w:val="center"/>
            <w:hideMark/>
          </w:tcPr>
          <w:p w14:paraId="41BBBB76" w14:textId="570B1D92" w:rsidR="00F35FA1" w:rsidRPr="005B4160" w:rsidRDefault="00F35FA1" w:rsidP="00F35FA1">
            <w:pPr>
              <w:jc w:val="center"/>
              <w:rPr>
                <w:rFonts w:asciiTheme="minorHAnsi" w:hAnsiTheme="minorHAnsi" w:cstheme="minorHAnsi"/>
                <w:sz w:val="20"/>
              </w:rPr>
            </w:pPr>
            <w:r>
              <w:rPr>
                <w:rFonts w:ascii="Calibri" w:hAnsi="Calibri" w:cs="Calibri"/>
                <w:color w:val="000000"/>
                <w:sz w:val="20"/>
              </w:rPr>
              <w:t>78.7</w:t>
            </w:r>
          </w:p>
        </w:tc>
        <w:tc>
          <w:tcPr>
            <w:tcW w:w="0" w:type="auto"/>
            <w:tcBorders>
              <w:top w:val="nil"/>
              <w:left w:val="nil"/>
              <w:bottom w:val="nil"/>
              <w:right w:val="single" w:sz="12" w:space="0" w:color="auto"/>
            </w:tcBorders>
            <w:shd w:val="clear" w:color="auto" w:fill="auto"/>
            <w:noWrap/>
            <w:vAlign w:val="center"/>
            <w:hideMark/>
          </w:tcPr>
          <w:p w14:paraId="5A136293" w14:textId="4DAA7EF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19,145</w:t>
            </w:r>
          </w:p>
        </w:tc>
      </w:tr>
      <w:tr w:rsidR="00F35FA1" w:rsidRPr="005B4160"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6052C939"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39.1</w:t>
            </w:r>
          </w:p>
        </w:tc>
        <w:tc>
          <w:tcPr>
            <w:tcW w:w="0" w:type="auto"/>
            <w:tcBorders>
              <w:top w:val="nil"/>
              <w:left w:val="nil"/>
              <w:bottom w:val="nil"/>
              <w:right w:val="single" w:sz="4" w:space="0" w:color="auto"/>
            </w:tcBorders>
            <w:shd w:val="clear" w:color="auto" w:fill="auto"/>
            <w:noWrap/>
            <w:vAlign w:val="center"/>
            <w:hideMark/>
          </w:tcPr>
          <w:p w14:paraId="7B559E68" w14:textId="58B8E84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8,945</w:t>
            </w:r>
          </w:p>
        </w:tc>
        <w:tc>
          <w:tcPr>
            <w:tcW w:w="0" w:type="auto"/>
            <w:tcBorders>
              <w:top w:val="nil"/>
              <w:left w:val="nil"/>
              <w:bottom w:val="nil"/>
              <w:right w:val="nil"/>
            </w:tcBorders>
            <w:shd w:val="clear" w:color="auto" w:fill="auto"/>
            <w:noWrap/>
            <w:vAlign w:val="center"/>
            <w:hideMark/>
          </w:tcPr>
          <w:p w14:paraId="1EAAFFF5" w14:textId="32169C05"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49.4</w:t>
            </w:r>
          </w:p>
        </w:tc>
        <w:tc>
          <w:tcPr>
            <w:tcW w:w="0" w:type="auto"/>
            <w:tcBorders>
              <w:top w:val="nil"/>
              <w:left w:val="nil"/>
              <w:bottom w:val="nil"/>
              <w:right w:val="nil"/>
            </w:tcBorders>
            <w:shd w:val="clear" w:color="auto" w:fill="auto"/>
            <w:noWrap/>
            <w:vAlign w:val="center"/>
            <w:hideMark/>
          </w:tcPr>
          <w:p w14:paraId="212A1D5E" w14:textId="58FBDAC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11,282</w:t>
            </w:r>
          </w:p>
        </w:tc>
        <w:tc>
          <w:tcPr>
            <w:tcW w:w="0" w:type="auto"/>
            <w:tcBorders>
              <w:top w:val="nil"/>
              <w:left w:val="single" w:sz="4" w:space="0" w:color="auto"/>
              <w:bottom w:val="nil"/>
              <w:right w:val="nil"/>
            </w:tcBorders>
            <w:shd w:val="clear" w:color="auto" w:fill="auto"/>
            <w:noWrap/>
            <w:vAlign w:val="center"/>
            <w:hideMark/>
          </w:tcPr>
          <w:p w14:paraId="67B55DF0" w14:textId="35E9845C" w:rsidR="00F35FA1" w:rsidRPr="005B4160" w:rsidRDefault="00F35FA1" w:rsidP="00F35FA1">
            <w:pPr>
              <w:jc w:val="center"/>
              <w:rPr>
                <w:rFonts w:asciiTheme="minorHAnsi" w:hAnsiTheme="minorHAnsi" w:cstheme="minorHAnsi"/>
                <w:sz w:val="20"/>
              </w:rPr>
            </w:pPr>
            <w:r>
              <w:rPr>
                <w:rFonts w:ascii="Calibri" w:hAnsi="Calibri" w:cs="Calibri"/>
                <w:color w:val="000000"/>
                <w:sz w:val="20"/>
              </w:rPr>
              <w:t>68.6</w:t>
            </w:r>
          </w:p>
        </w:tc>
        <w:tc>
          <w:tcPr>
            <w:tcW w:w="0" w:type="auto"/>
            <w:tcBorders>
              <w:top w:val="nil"/>
              <w:left w:val="nil"/>
              <w:bottom w:val="nil"/>
              <w:right w:val="single" w:sz="12" w:space="0" w:color="auto"/>
            </w:tcBorders>
            <w:shd w:val="clear" w:color="auto" w:fill="auto"/>
            <w:noWrap/>
            <w:vAlign w:val="center"/>
            <w:hideMark/>
          </w:tcPr>
          <w:p w14:paraId="33E1A245" w14:textId="1FEAC9B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16,769</w:t>
            </w:r>
          </w:p>
        </w:tc>
        <w:tc>
          <w:tcPr>
            <w:tcW w:w="0" w:type="auto"/>
            <w:tcBorders>
              <w:top w:val="nil"/>
              <w:left w:val="single" w:sz="12" w:space="0" w:color="auto"/>
              <w:bottom w:val="nil"/>
              <w:right w:val="nil"/>
            </w:tcBorders>
            <w:shd w:val="clear" w:color="auto" w:fill="auto"/>
            <w:noWrap/>
            <w:vAlign w:val="center"/>
            <w:hideMark/>
          </w:tcPr>
          <w:p w14:paraId="721B01FC" w14:textId="2CECCCCC" w:rsidR="00F35FA1" w:rsidRPr="005B4160" w:rsidRDefault="00F35FA1" w:rsidP="00F35FA1">
            <w:pPr>
              <w:jc w:val="center"/>
              <w:rPr>
                <w:rFonts w:asciiTheme="minorHAnsi" w:hAnsiTheme="minorHAnsi" w:cstheme="minorHAnsi"/>
                <w:sz w:val="20"/>
              </w:rPr>
            </w:pPr>
            <w:r>
              <w:rPr>
                <w:rFonts w:ascii="Calibri" w:hAnsi="Calibri" w:cs="Calibri"/>
                <w:color w:val="000000"/>
                <w:sz w:val="20"/>
              </w:rPr>
              <w:t>40.8</w:t>
            </w:r>
          </w:p>
        </w:tc>
        <w:tc>
          <w:tcPr>
            <w:tcW w:w="0" w:type="auto"/>
            <w:tcBorders>
              <w:top w:val="nil"/>
              <w:left w:val="nil"/>
              <w:bottom w:val="nil"/>
              <w:right w:val="single" w:sz="4" w:space="0" w:color="auto"/>
            </w:tcBorders>
            <w:shd w:val="clear" w:color="auto" w:fill="auto"/>
            <w:noWrap/>
            <w:vAlign w:val="center"/>
            <w:hideMark/>
          </w:tcPr>
          <w:p w14:paraId="11282759" w14:textId="33A71D65"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9,223</w:t>
            </w:r>
          </w:p>
        </w:tc>
        <w:tc>
          <w:tcPr>
            <w:tcW w:w="0" w:type="auto"/>
            <w:tcBorders>
              <w:top w:val="nil"/>
              <w:left w:val="nil"/>
              <w:bottom w:val="nil"/>
              <w:right w:val="nil"/>
            </w:tcBorders>
            <w:shd w:val="clear" w:color="auto" w:fill="auto"/>
            <w:noWrap/>
            <w:vAlign w:val="center"/>
            <w:hideMark/>
          </w:tcPr>
          <w:p w14:paraId="4C7A2C1E" w14:textId="2E8BD5FC" w:rsidR="00F35FA1" w:rsidRPr="005B4160" w:rsidRDefault="00F35FA1" w:rsidP="00F35FA1">
            <w:pPr>
              <w:jc w:val="center"/>
              <w:rPr>
                <w:rFonts w:asciiTheme="minorHAnsi" w:hAnsiTheme="minorHAnsi" w:cstheme="minorHAnsi"/>
                <w:sz w:val="20"/>
              </w:rPr>
            </w:pPr>
            <w:r>
              <w:rPr>
                <w:rFonts w:ascii="Calibri" w:hAnsi="Calibri" w:cs="Calibri"/>
                <w:color w:val="000000"/>
                <w:sz w:val="20"/>
              </w:rPr>
              <w:t>55.7</w:t>
            </w:r>
          </w:p>
        </w:tc>
        <w:tc>
          <w:tcPr>
            <w:tcW w:w="0" w:type="auto"/>
            <w:tcBorders>
              <w:top w:val="nil"/>
              <w:left w:val="nil"/>
              <w:bottom w:val="nil"/>
              <w:right w:val="nil"/>
            </w:tcBorders>
            <w:shd w:val="clear" w:color="auto" w:fill="auto"/>
            <w:noWrap/>
            <w:vAlign w:val="center"/>
            <w:hideMark/>
          </w:tcPr>
          <w:p w14:paraId="05FB49E0" w14:textId="2EB33D5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12,590</w:t>
            </w:r>
          </w:p>
        </w:tc>
        <w:tc>
          <w:tcPr>
            <w:tcW w:w="0" w:type="auto"/>
            <w:tcBorders>
              <w:top w:val="nil"/>
              <w:left w:val="single" w:sz="4" w:space="0" w:color="auto"/>
              <w:bottom w:val="nil"/>
              <w:right w:val="nil"/>
            </w:tcBorders>
            <w:shd w:val="clear" w:color="auto" w:fill="auto"/>
            <w:noWrap/>
            <w:vAlign w:val="center"/>
            <w:hideMark/>
          </w:tcPr>
          <w:p w14:paraId="144DDB16" w14:textId="6794F0B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80.5</w:t>
            </w:r>
          </w:p>
        </w:tc>
        <w:tc>
          <w:tcPr>
            <w:tcW w:w="0" w:type="auto"/>
            <w:tcBorders>
              <w:top w:val="nil"/>
              <w:left w:val="nil"/>
              <w:bottom w:val="nil"/>
              <w:right w:val="single" w:sz="12" w:space="0" w:color="auto"/>
            </w:tcBorders>
            <w:shd w:val="clear" w:color="auto" w:fill="auto"/>
            <w:noWrap/>
            <w:vAlign w:val="center"/>
            <w:hideMark/>
          </w:tcPr>
          <w:p w14:paraId="09DAA420" w14:textId="4967BA2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19,189</w:t>
            </w:r>
          </w:p>
        </w:tc>
      </w:tr>
      <w:tr w:rsidR="00F35FA1" w:rsidRPr="005B4160"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5D3957E6"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61A8084E" w14:textId="7680979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8,870</w:t>
            </w:r>
          </w:p>
        </w:tc>
        <w:tc>
          <w:tcPr>
            <w:tcW w:w="0" w:type="auto"/>
            <w:tcBorders>
              <w:top w:val="nil"/>
              <w:left w:val="nil"/>
              <w:bottom w:val="nil"/>
              <w:right w:val="nil"/>
            </w:tcBorders>
            <w:shd w:val="clear" w:color="auto" w:fill="auto"/>
            <w:noWrap/>
            <w:vAlign w:val="center"/>
            <w:hideMark/>
          </w:tcPr>
          <w:p w14:paraId="06538210" w14:textId="5DA12A8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50.8</w:t>
            </w:r>
          </w:p>
        </w:tc>
        <w:tc>
          <w:tcPr>
            <w:tcW w:w="0" w:type="auto"/>
            <w:tcBorders>
              <w:top w:val="nil"/>
              <w:left w:val="nil"/>
              <w:bottom w:val="nil"/>
              <w:right w:val="nil"/>
            </w:tcBorders>
            <w:shd w:val="clear" w:color="auto" w:fill="auto"/>
            <w:noWrap/>
            <w:vAlign w:val="center"/>
            <w:hideMark/>
          </w:tcPr>
          <w:p w14:paraId="4CB15E9A" w14:textId="3CCF708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11,415</w:t>
            </w:r>
          </w:p>
        </w:tc>
        <w:tc>
          <w:tcPr>
            <w:tcW w:w="0" w:type="auto"/>
            <w:tcBorders>
              <w:top w:val="nil"/>
              <w:left w:val="single" w:sz="4" w:space="0" w:color="auto"/>
              <w:bottom w:val="nil"/>
              <w:right w:val="nil"/>
            </w:tcBorders>
            <w:shd w:val="clear" w:color="auto" w:fill="auto"/>
            <w:noWrap/>
            <w:vAlign w:val="center"/>
            <w:hideMark/>
          </w:tcPr>
          <w:p w14:paraId="4B871C07" w14:textId="56D06035" w:rsidR="00F35FA1" w:rsidRPr="005B4160" w:rsidRDefault="00F35FA1" w:rsidP="00F35FA1">
            <w:pPr>
              <w:jc w:val="center"/>
              <w:rPr>
                <w:rFonts w:asciiTheme="minorHAnsi" w:hAnsiTheme="minorHAnsi" w:cstheme="minorHAnsi"/>
                <w:sz w:val="20"/>
              </w:rPr>
            </w:pPr>
            <w:r>
              <w:rPr>
                <w:rFonts w:ascii="Calibri" w:hAnsi="Calibri" w:cs="Calibri"/>
                <w:color w:val="000000"/>
                <w:sz w:val="20"/>
              </w:rPr>
              <w:t>70.0</w:t>
            </w:r>
          </w:p>
        </w:tc>
        <w:tc>
          <w:tcPr>
            <w:tcW w:w="0" w:type="auto"/>
            <w:tcBorders>
              <w:top w:val="nil"/>
              <w:left w:val="nil"/>
              <w:bottom w:val="nil"/>
              <w:right w:val="single" w:sz="12" w:space="0" w:color="auto"/>
            </w:tcBorders>
            <w:shd w:val="clear" w:color="auto" w:fill="auto"/>
            <w:noWrap/>
            <w:vAlign w:val="center"/>
            <w:hideMark/>
          </w:tcPr>
          <w:p w14:paraId="194B0978" w14:textId="2AD0ABA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16,803</w:t>
            </w:r>
          </w:p>
        </w:tc>
        <w:tc>
          <w:tcPr>
            <w:tcW w:w="0" w:type="auto"/>
            <w:tcBorders>
              <w:top w:val="nil"/>
              <w:left w:val="single" w:sz="12" w:space="0" w:color="auto"/>
              <w:bottom w:val="nil"/>
              <w:right w:val="nil"/>
            </w:tcBorders>
            <w:shd w:val="clear" w:color="auto" w:fill="auto"/>
            <w:noWrap/>
            <w:vAlign w:val="center"/>
            <w:hideMark/>
          </w:tcPr>
          <w:p w14:paraId="6EB6FAA9" w14:textId="4E5661B4" w:rsidR="00F35FA1" w:rsidRPr="005B4160" w:rsidRDefault="00F35FA1" w:rsidP="00F35FA1">
            <w:pPr>
              <w:jc w:val="center"/>
              <w:rPr>
                <w:rFonts w:asciiTheme="minorHAnsi" w:hAnsiTheme="minorHAnsi" w:cstheme="minorHAnsi"/>
                <w:sz w:val="20"/>
              </w:rPr>
            </w:pPr>
            <w:r>
              <w:rPr>
                <w:rFonts w:ascii="Calibri" w:hAnsi="Calibri" w:cs="Calibri"/>
                <w:color w:val="000000"/>
                <w:sz w:val="20"/>
              </w:rPr>
              <w:t>41.6</w:t>
            </w:r>
          </w:p>
        </w:tc>
        <w:tc>
          <w:tcPr>
            <w:tcW w:w="0" w:type="auto"/>
            <w:tcBorders>
              <w:top w:val="nil"/>
              <w:left w:val="nil"/>
              <w:bottom w:val="nil"/>
              <w:right w:val="single" w:sz="4" w:space="0" w:color="auto"/>
            </w:tcBorders>
            <w:shd w:val="clear" w:color="auto" w:fill="auto"/>
            <w:noWrap/>
            <w:vAlign w:val="center"/>
            <w:hideMark/>
          </w:tcPr>
          <w:p w14:paraId="7CBB1CD4" w14:textId="0B4B16B5"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9,219</w:t>
            </w:r>
          </w:p>
        </w:tc>
        <w:tc>
          <w:tcPr>
            <w:tcW w:w="0" w:type="auto"/>
            <w:tcBorders>
              <w:top w:val="nil"/>
              <w:left w:val="nil"/>
              <w:bottom w:val="nil"/>
              <w:right w:val="nil"/>
            </w:tcBorders>
            <w:shd w:val="clear" w:color="auto" w:fill="auto"/>
            <w:noWrap/>
            <w:vAlign w:val="center"/>
            <w:hideMark/>
          </w:tcPr>
          <w:p w14:paraId="314DDF89" w14:textId="1B72FAB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56.8</w:t>
            </w:r>
          </w:p>
        </w:tc>
        <w:tc>
          <w:tcPr>
            <w:tcW w:w="0" w:type="auto"/>
            <w:tcBorders>
              <w:top w:val="nil"/>
              <w:left w:val="nil"/>
              <w:bottom w:val="nil"/>
              <w:right w:val="nil"/>
            </w:tcBorders>
            <w:shd w:val="clear" w:color="auto" w:fill="auto"/>
            <w:noWrap/>
            <w:vAlign w:val="center"/>
            <w:hideMark/>
          </w:tcPr>
          <w:p w14:paraId="1385619D" w14:textId="41F4D4B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12,599</w:t>
            </w:r>
          </w:p>
        </w:tc>
        <w:tc>
          <w:tcPr>
            <w:tcW w:w="0" w:type="auto"/>
            <w:tcBorders>
              <w:top w:val="nil"/>
              <w:left w:val="single" w:sz="4" w:space="0" w:color="auto"/>
              <w:bottom w:val="nil"/>
              <w:right w:val="nil"/>
            </w:tcBorders>
            <w:shd w:val="clear" w:color="auto" w:fill="auto"/>
            <w:noWrap/>
            <w:vAlign w:val="center"/>
            <w:hideMark/>
          </w:tcPr>
          <w:p w14:paraId="7EFE8B83" w14:textId="4C5864C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82.2</w:t>
            </w:r>
          </w:p>
        </w:tc>
        <w:tc>
          <w:tcPr>
            <w:tcW w:w="0" w:type="auto"/>
            <w:tcBorders>
              <w:top w:val="nil"/>
              <w:left w:val="nil"/>
              <w:bottom w:val="nil"/>
              <w:right w:val="single" w:sz="12" w:space="0" w:color="auto"/>
            </w:tcBorders>
            <w:shd w:val="clear" w:color="auto" w:fill="auto"/>
            <w:noWrap/>
            <w:vAlign w:val="center"/>
            <w:hideMark/>
          </w:tcPr>
          <w:p w14:paraId="063B2BBC" w14:textId="32A7BFF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19,254</w:t>
            </w:r>
          </w:p>
        </w:tc>
      </w:tr>
      <w:tr w:rsidR="00F35FA1" w:rsidRPr="005B4160"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277DB45" w:rsidR="00F35FA1" w:rsidRPr="005B4160" w:rsidRDefault="00F35FA1" w:rsidP="00F35FA1">
            <w:pPr>
              <w:jc w:val="center"/>
              <w:rPr>
                <w:rFonts w:asciiTheme="minorHAnsi" w:hAnsiTheme="minorHAnsi" w:cstheme="minorHAnsi"/>
                <w:sz w:val="20"/>
              </w:rPr>
            </w:pPr>
            <w:r>
              <w:rPr>
                <w:rFonts w:ascii="Calibri" w:hAnsi="Calibri" w:cs="Calibri"/>
                <w:color w:val="000000"/>
                <w:sz w:val="20"/>
              </w:rPr>
              <w:t>39.9</w:t>
            </w:r>
          </w:p>
        </w:tc>
        <w:tc>
          <w:tcPr>
            <w:tcW w:w="0" w:type="auto"/>
            <w:tcBorders>
              <w:top w:val="nil"/>
              <w:left w:val="nil"/>
              <w:bottom w:val="nil"/>
              <w:right w:val="single" w:sz="4" w:space="0" w:color="auto"/>
            </w:tcBorders>
            <w:shd w:val="clear" w:color="auto" w:fill="auto"/>
            <w:noWrap/>
            <w:vAlign w:val="center"/>
            <w:hideMark/>
          </w:tcPr>
          <w:p w14:paraId="52B2E581" w14:textId="1849192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8,798</w:t>
            </w:r>
          </w:p>
        </w:tc>
        <w:tc>
          <w:tcPr>
            <w:tcW w:w="0" w:type="auto"/>
            <w:tcBorders>
              <w:top w:val="nil"/>
              <w:left w:val="nil"/>
              <w:bottom w:val="nil"/>
              <w:right w:val="nil"/>
            </w:tcBorders>
            <w:shd w:val="clear" w:color="auto" w:fill="auto"/>
            <w:noWrap/>
            <w:vAlign w:val="center"/>
            <w:hideMark/>
          </w:tcPr>
          <w:p w14:paraId="341B64A7" w14:textId="535A4D03" w:rsidR="00F35FA1" w:rsidRPr="005B4160" w:rsidRDefault="00F35FA1" w:rsidP="00F35FA1">
            <w:pPr>
              <w:jc w:val="center"/>
              <w:rPr>
                <w:rFonts w:asciiTheme="minorHAnsi" w:hAnsiTheme="minorHAnsi" w:cstheme="minorHAnsi"/>
                <w:sz w:val="20"/>
              </w:rPr>
            </w:pPr>
            <w:r>
              <w:rPr>
                <w:rFonts w:ascii="Calibri" w:hAnsi="Calibri" w:cs="Calibri"/>
                <w:color w:val="000000"/>
                <w:sz w:val="20"/>
              </w:rPr>
              <w:t>52.3</w:t>
            </w:r>
          </w:p>
        </w:tc>
        <w:tc>
          <w:tcPr>
            <w:tcW w:w="0" w:type="auto"/>
            <w:tcBorders>
              <w:top w:val="nil"/>
              <w:left w:val="nil"/>
              <w:bottom w:val="nil"/>
              <w:right w:val="nil"/>
            </w:tcBorders>
            <w:shd w:val="clear" w:color="auto" w:fill="auto"/>
            <w:noWrap/>
            <w:vAlign w:val="center"/>
            <w:hideMark/>
          </w:tcPr>
          <w:p w14:paraId="19F11C88" w14:textId="785749C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11,543</w:t>
            </w:r>
          </w:p>
        </w:tc>
        <w:tc>
          <w:tcPr>
            <w:tcW w:w="0" w:type="auto"/>
            <w:tcBorders>
              <w:top w:val="nil"/>
              <w:left w:val="single" w:sz="4" w:space="0" w:color="auto"/>
              <w:bottom w:val="nil"/>
              <w:right w:val="nil"/>
            </w:tcBorders>
            <w:shd w:val="clear" w:color="auto" w:fill="auto"/>
            <w:noWrap/>
            <w:vAlign w:val="center"/>
            <w:hideMark/>
          </w:tcPr>
          <w:p w14:paraId="51E05A48" w14:textId="2927AE99" w:rsidR="00F35FA1" w:rsidRPr="005B4160" w:rsidRDefault="00F35FA1" w:rsidP="00F35FA1">
            <w:pPr>
              <w:jc w:val="center"/>
              <w:rPr>
                <w:rFonts w:asciiTheme="minorHAnsi" w:hAnsiTheme="minorHAnsi" w:cstheme="minorHAnsi"/>
                <w:sz w:val="20"/>
              </w:rPr>
            </w:pPr>
            <w:r>
              <w:rPr>
                <w:rFonts w:ascii="Calibri" w:hAnsi="Calibri" w:cs="Calibri"/>
                <w:color w:val="000000"/>
                <w:sz w:val="20"/>
              </w:rPr>
              <w:t>71.4</w:t>
            </w:r>
          </w:p>
        </w:tc>
        <w:tc>
          <w:tcPr>
            <w:tcW w:w="0" w:type="auto"/>
            <w:tcBorders>
              <w:top w:val="nil"/>
              <w:left w:val="nil"/>
              <w:bottom w:val="nil"/>
              <w:right w:val="single" w:sz="12" w:space="0" w:color="auto"/>
            </w:tcBorders>
            <w:shd w:val="clear" w:color="auto" w:fill="auto"/>
            <w:noWrap/>
            <w:vAlign w:val="center"/>
            <w:hideMark/>
          </w:tcPr>
          <w:p w14:paraId="26F463EF" w14:textId="30F9AFC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16,834</w:t>
            </w:r>
          </w:p>
        </w:tc>
        <w:tc>
          <w:tcPr>
            <w:tcW w:w="0" w:type="auto"/>
            <w:tcBorders>
              <w:top w:val="nil"/>
              <w:left w:val="single" w:sz="12" w:space="0" w:color="auto"/>
              <w:bottom w:val="nil"/>
              <w:right w:val="nil"/>
            </w:tcBorders>
            <w:shd w:val="clear" w:color="auto" w:fill="auto"/>
            <w:noWrap/>
            <w:vAlign w:val="center"/>
            <w:hideMark/>
          </w:tcPr>
          <w:p w14:paraId="08AA9142" w14:textId="49C2A32B" w:rsidR="00F35FA1" w:rsidRPr="005B4160" w:rsidRDefault="00F35FA1" w:rsidP="00F35FA1">
            <w:pPr>
              <w:jc w:val="center"/>
              <w:rPr>
                <w:rFonts w:asciiTheme="minorHAnsi" w:hAnsiTheme="minorHAnsi" w:cstheme="minorHAnsi"/>
                <w:sz w:val="20"/>
              </w:rPr>
            </w:pPr>
            <w:r>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129344C1" w14:textId="09D89E9C"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9,215</w:t>
            </w:r>
          </w:p>
        </w:tc>
        <w:tc>
          <w:tcPr>
            <w:tcW w:w="0" w:type="auto"/>
            <w:tcBorders>
              <w:top w:val="nil"/>
              <w:left w:val="nil"/>
              <w:bottom w:val="nil"/>
              <w:right w:val="nil"/>
            </w:tcBorders>
            <w:shd w:val="clear" w:color="auto" w:fill="auto"/>
            <w:noWrap/>
            <w:vAlign w:val="center"/>
            <w:hideMark/>
          </w:tcPr>
          <w:p w14:paraId="36C1674C" w14:textId="5AA3A3B3" w:rsidR="00F35FA1" w:rsidRPr="005B4160" w:rsidRDefault="00F35FA1" w:rsidP="00F35FA1">
            <w:pPr>
              <w:jc w:val="center"/>
              <w:rPr>
                <w:rFonts w:asciiTheme="minorHAnsi" w:hAnsiTheme="minorHAnsi" w:cstheme="minorHAnsi"/>
                <w:sz w:val="20"/>
              </w:rPr>
            </w:pPr>
            <w:r>
              <w:rPr>
                <w:rFonts w:ascii="Calibri" w:hAnsi="Calibri" w:cs="Calibri"/>
                <w:color w:val="000000"/>
                <w:sz w:val="20"/>
              </w:rPr>
              <w:t>57.9</w:t>
            </w:r>
          </w:p>
        </w:tc>
        <w:tc>
          <w:tcPr>
            <w:tcW w:w="0" w:type="auto"/>
            <w:tcBorders>
              <w:top w:val="nil"/>
              <w:left w:val="nil"/>
              <w:bottom w:val="nil"/>
              <w:right w:val="nil"/>
            </w:tcBorders>
            <w:shd w:val="clear" w:color="auto" w:fill="auto"/>
            <w:noWrap/>
            <w:vAlign w:val="center"/>
            <w:hideMark/>
          </w:tcPr>
          <w:p w14:paraId="34A49784" w14:textId="7791D80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12,607</w:t>
            </w:r>
          </w:p>
        </w:tc>
        <w:tc>
          <w:tcPr>
            <w:tcW w:w="0" w:type="auto"/>
            <w:tcBorders>
              <w:top w:val="nil"/>
              <w:left w:val="single" w:sz="4" w:space="0" w:color="auto"/>
              <w:bottom w:val="nil"/>
              <w:right w:val="nil"/>
            </w:tcBorders>
            <w:shd w:val="clear" w:color="auto" w:fill="auto"/>
            <w:noWrap/>
            <w:vAlign w:val="center"/>
            <w:hideMark/>
          </w:tcPr>
          <w:p w14:paraId="295572AE" w14:textId="44F9328D" w:rsidR="00F35FA1" w:rsidRPr="005B4160" w:rsidRDefault="00F35FA1" w:rsidP="00F35FA1">
            <w:pPr>
              <w:jc w:val="center"/>
              <w:rPr>
                <w:rFonts w:asciiTheme="minorHAnsi" w:hAnsiTheme="minorHAnsi" w:cstheme="minorHAnsi"/>
                <w:sz w:val="20"/>
              </w:rPr>
            </w:pPr>
            <w:r>
              <w:rPr>
                <w:rFonts w:ascii="Calibri" w:hAnsi="Calibri" w:cs="Calibri"/>
                <w:color w:val="000000"/>
                <w:sz w:val="20"/>
              </w:rPr>
              <w:t>83.9</w:t>
            </w:r>
          </w:p>
        </w:tc>
        <w:tc>
          <w:tcPr>
            <w:tcW w:w="0" w:type="auto"/>
            <w:tcBorders>
              <w:top w:val="nil"/>
              <w:left w:val="nil"/>
              <w:bottom w:val="nil"/>
              <w:right w:val="single" w:sz="12" w:space="0" w:color="auto"/>
            </w:tcBorders>
            <w:shd w:val="clear" w:color="auto" w:fill="auto"/>
            <w:noWrap/>
            <w:vAlign w:val="center"/>
            <w:hideMark/>
          </w:tcPr>
          <w:p w14:paraId="4E1D3AE0" w14:textId="713308D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19,316</w:t>
            </w:r>
          </w:p>
        </w:tc>
      </w:tr>
      <w:tr w:rsidR="00F35FA1" w:rsidRPr="005B4160"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60D68474" w:rsidR="00F35FA1" w:rsidRPr="005B4160" w:rsidRDefault="00F35FA1" w:rsidP="00F35FA1">
            <w:pPr>
              <w:jc w:val="center"/>
              <w:rPr>
                <w:rFonts w:asciiTheme="minorHAnsi" w:hAnsiTheme="minorHAnsi" w:cstheme="minorHAnsi"/>
                <w:sz w:val="20"/>
              </w:rPr>
            </w:pPr>
            <w:r>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18324892" w14:textId="57610FE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8,728</w:t>
            </w:r>
          </w:p>
        </w:tc>
        <w:tc>
          <w:tcPr>
            <w:tcW w:w="0" w:type="auto"/>
            <w:tcBorders>
              <w:top w:val="nil"/>
              <w:left w:val="nil"/>
              <w:bottom w:val="nil"/>
              <w:right w:val="nil"/>
            </w:tcBorders>
            <w:shd w:val="clear" w:color="auto" w:fill="auto"/>
            <w:noWrap/>
            <w:vAlign w:val="center"/>
            <w:hideMark/>
          </w:tcPr>
          <w:p w14:paraId="5C16D337" w14:textId="592ECFB0"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53.8</w:t>
            </w:r>
          </w:p>
        </w:tc>
        <w:tc>
          <w:tcPr>
            <w:tcW w:w="0" w:type="auto"/>
            <w:tcBorders>
              <w:top w:val="nil"/>
              <w:left w:val="nil"/>
              <w:bottom w:val="nil"/>
              <w:right w:val="nil"/>
            </w:tcBorders>
            <w:shd w:val="clear" w:color="auto" w:fill="auto"/>
            <w:noWrap/>
            <w:vAlign w:val="center"/>
            <w:hideMark/>
          </w:tcPr>
          <w:p w14:paraId="72B1DE70" w14:textId="4FB9085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11,665</w:t>
            </w:r>
          </w:p>
        </w:tc>
        <w:tc>
          <w:tcPr>
            <w:tcW w:w="0" w:type="auto"/>
            <w:tcBorders>
              <w:top w:val="nil"/>
              <w:left w:val="single" w:sz="4" w:space="0" w:color="auto"/>
              <w:bottom w:val="nil"/>
              <w:right w:val="nil"/>
            </w:tcBorders>
            <w:shd w:val="clear" w:color="auto" w:fill="auto"/>
            <w:noWrap/>
            <w:vAlign w:val="center"/>
            <w:hideMark/>
          </w:tcPr>
          <w:p w14:paraId="2CAF5963" w14:textId="243C562E" w:rsidR="00F35FA1" w:rsidRPr="005B4160" w:rsidRDefault="00F35FA1" w:rsidP="00F35FA1">
            <w:pPr>
              <w:jc w:val="center"/>
              <w:rPr>
                <w:rFonts w:asciiTheme="minorHAnsi" w:hAnsiTheme="minorHAnsi" w:cstheme="minorHAnsi"/>
                <w:sz w:val="20"/>
              </w:rPr>
            </w:pPr>
            <w:r>
              <w:rPr>
                <w:rFonts w:ascii="Calibri" w:hAnsi="Calibri" w:cs="Calibri"/>
                <w:color w:val="000000"/>
                <w:sz w:val="20"/>
              </w:rPr>
              <w:t>72.9</w:t>
            </w:r>
          </w:p>
        </w:tc>
        <w:tc>
          <w:tcPr>
            <w:tcW w:w="0" w:type="auto"/>
            <w:tcBorders>
              <w:top w:val="nil"/>
              <w:left w:val="nil"/>
              <w:bottom w:val="nil"/>
              <w:right w:val="single" w:sz="12" w:space="0" w:color="auto"/>
            </w:tcBorders>
            <w:shd w:val="clear" w:color="auto" w:fill="auto"/>
            <w:noWrap/>
            <w:vAlign w:val="center"/>
            <w:hideMark/>
          </w:tcPr>
          <w:p w14:paraId="5E04F79D" w14:textId="0574208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16,862</w:t>
            </w:r>
          </w:p>
        </w:tc>
        <w:tc>
          <w:tcPr>
            <w:tcW w:w="0" w:type="auto"/>
            <w:tcBorders>
              <w:top w:val="nil"/>
              <w:left w:val="single" w:sz="12" w:space="0" w:color="auto"/>
              <w:bottom w:val="nil"/>
              <w:right w:val="nil"/>
            </w:tcBorders>
            <w:shd w:val="clear" w:color="auto" w:fill="auto"/>
            <w:noWrap/>
            <w:vAlign w:val="center"/>
            <w:hideMark/>
          </w:tcPr>
          <w:p w14:paraId="7F9C3B44" w14:textId="36FFDDA3" w:rsidR="00F35FA1" w:rsidRPr="005B4160" w:rsidRDefault="00F35FA1" w:rsidP="00F35FA1">
            <w:pPr>
              <w:jc w:val="center"/>
              <w:rPr>
                <w:rFonts w:asciiTheme="minorHAnsi" w:hAnsiTheme="minorHAnsi" w:cstheme="minorHAnsi"/>
                <w:sz w:val="20"/>
              </w:rPr>
            </w:pPr>
            <w:r>
              <w:rPr>
                <w:rFonts w:ascii="Calibri" w:hAnsi="Calibri" w:cs="Calibri"/>
                <w:color w:val="000000"/>
                <w:sz w:val="20"/>
              </w:rPr>
              <w:t>43.0</w:t>
            </w:r>
          </w:p>
        </w:tc>
        <w:tc>
          <w:tcPr>
            <w:tcW w:w="0" w:type="auto"/>
            <w:tcBorders>
              <w:top w:val="nil"/>
              <w:left w:val="nil"/>
              <w:bottom w:val="nil"/>
              <w:right w:val="single" w:sz="4" w:space="0" w:color="auto"/>
            </w:tcBorders>
            <w:shd w:val="clear" w:color="auto" w:fill="auto"/>
            <w:noWrap/>
            <w:vAlign w:val="center"/>
            <w:hideMark/>
          </w:tcPr>
          <w:p w14:paraId="279A9BDC" w14:textId="75515BDD"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9,211</w:t>
            </w:r>
          </w:p>
        </w:tc>
        <w:tc>
          <w:tcPr>
            <w:tcW w:w="0" w:type="auto"/>
            <w:tcBorders>
              <w:top w:val="nil"/>
              <w:left w:val="nil"/>
              <w:bottom w:val="nil"/>
              <w:right w:val="nil"/>
            </w:tcBorders>
            <w:shd w:val="clear" w:color="auto" w:fill="auto"/>
            <w:noWrap/>
            <w:vAlign w:val="center"/>
            <w:hideMark/>
          </w:tcPr>
          <w:p w14:paraId="715A2002" w14:textId="6272C80A" w:rsidR="00F35FA1" w:rsidRPr="005B4160" w:rsidRDefault="00F35FA1" w:rsidP="00F35FA1">
            <w:pPr>
              <w:jc w:val="center"/>
              <w:rPr>
                <w:rFonts w:asciiTheme="minorHAnsi" w:hAnsiTheme="minorHAnsi" w:cstheme="minorHAnsi"/>
                <w:sz w:val="20"/>
              </w:rPr>
            </w:pPr>
            <w:r>
              <w:rPr>
                <w:rFonts w:ascii="Calibri" w:hAnsi="Calibri" w:cs="Calibri"/>
                <w:color w:val="000000"/>
                <w:sz w:val="20"/>
              </w:rPr>
              <w:t>58.9</w:t>
            </w:r>
          </w:p>
        </w:tc>
        <w:tc>
          <w:tcPr>
            <w:tcW w:w="0" w:type="auto"/>
            <w:tcBorders>
              <w:top w:val="nil"/>
              <w:left w:val="nil"/>
              <w:bottom w:val="nil"/>
              <w:right w:val="nil"/>
            </w:tcBorders>
            <w:shd w:val="clear" w:color="auto" w:fill="auto"/>
            <w:noWrap/>
            <w:vAlign w:val="center"/>
            <w:hideMark/>
          </w:tcPr>
          <w:p w14:paraId="298AEBCE" w14:textId="54211BC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12,613</w:t>
            </w:r>
          </w:p>
        </w:tc>
        <w:tc>
          <w:tcPr>
            <w:tcW w:w="0" w:type="auto"/>
            <w:tcBorders>
              <w:top w:val="nil"/>
              <w:left w:val="single" w:sz="4" w:space="0" w:color="auto"/>
              <w:bottom w:val="nil"/>
              <w:right w:val="nil"/>
            </w:tcBorders>
            <w:shd w:val="clear" w:color="auto" w:fill="auto"/>
            <w:noWrap/>
            <w:vAlign w:val="center"/>
            <w:hideMark/>
          </w:tcPr>
          <w:p w14:paraId="51851A12" w14:textId="1F423B9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85.6</w:t>
            </w:r>
          </w:p>
        </w:tc>
        <w:tc>
          <w:tcPr>
            <w:tcW w:w="0" w:type="auto"/>
            <w:tcBorders>
              <w:top w:val="nil"/>
              <w:left w:val="nil"/>
              <w:bottom w:val="nil"/>
              <w:right w:val="single" w:sz="12" w:space="0" w:color="auto"/>
            </w:tcBorders>
            <w:shd w:val="clear" w:color="auto" w:fill="auto"/>
            <w:noWrap/>
            <w:vAlign w:val="center"/>
            <w:hideMark/>
          </w:tcPr>
          <w:p w14:paraId="7A461561" w14:textId="4C9D41F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19,376</w:t>
            </w:r>
          </w:p>
        </w:tc>
      </w:tr>
      <w:tr w:rsidR="00F35FA1" w:rsidRPr="005B4160"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1D0563F4" w:rsidR="00F35FA1" w:rsidRPr="005B4160" w:rsidRDefault="00F35FA1" w:rsidP="00F35FA1">
            <w:pPr>
              <w:jc w:val="center"/>
              <w:rPr>
                <w:rFonts w:asciiTheme="minorHAnsi" w:hAnsiTheme="minorHAnsi" w:cstheme="minorHAnsi"/>
                <w:sz w:val="20"/>
              </w:rPr>
            </w:pPr>
            <w:r>
              <w:rPr>
                <w:rFonts w:ascii="Calibri" w:hAnsi="Calibri" w:cs="Calibri"/>
                <w:color w:val="000000"/>
                <w:sz w:val="20"/>
              </w:rPr>
              <w:t>40.7</w:t>
            </w:r>
          </w:p>
        </w:tc>
        <w:tc>
          <w:tcPr>
            <w:tcW w:w="0" w:type="auto"/>
            <w:tcBorders>
              <w:top w:val="nil"/>
              <w:left w:val="nil"/>
              <w:bottom w:val="nil"/>
              <w:right w:val="single" w:sz="4" w:space="0" w:color="auto"/>
            </w:tcBorders>
            <w:shd w:val="clear" w:color="auto" w:fill="auto"/>
            <w:noWrap/>
            <w:vAlign w:val="center"/>
            <w:hideMark/>
          </w:tcPr>
          <w:p w14:paraId="129D9303" w14:textId="6F5A7D4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8,660</w:t>
            </w:r>
          </w:p>
        </w:tc>
        <w:tc>
          <w:tcPr>
            <w:tcW w:w="0" w:type="auto"/>
            <w:tcBorders>
              <w:top w:val="nil"/>
              <w:left w:val="nil"/>
              <w:bottom w:val="nil"/>
              <w:right w:val="nil"/>
            </w:tcBorders>
            <w:shd w:val="clear" w:color="auto" w:fill="auto"/>
            <w:noWrap/>
            <w:vAlign w:val="center"/>
            <w:hideMark/>
          </w:tcPr>
          <w:p w14:paraId="421D870C" w14:textId="0E51B8DE" w:rsidR="00F35FA1" w:rsidRPr="005B4160" w:rsidRDefault="00F35FA1" w:rsidP="00F35FA1">
            <w:pPr>
              <w:jc w:val="center"/>
              <w:rPr>
                <w:rFonts w:asciiTheme="minorHAnsi" w:hAnsiTheme="minorHAnsi" w:cstheme="minorHAnsi"/>
                <w:sz w:val="20"/>
              </w:rPr>
            </w:pPr>
            <w:r>
              <w:rPr>
                <w:rFonts w:ascii="Calibri" w:hAnsi="Calibri" w:cs="Calibri"/>
                <w:color w:val="000000"/>
                <w:sz w:val="20"/>
              </w:rPr>
              <w:t>55.3</w:t>
            </w:r>
          </w:p>
        </w:tc>
        <w:tc>
          <w:tcPr>
            <w:tcW w:w="0" w:type="auto"/>
            <w:tcBorders>
              <w:top w:val="nil"/>
              <w:left w:val="nil"/>
              <w:bottom w:val="nil"/>
              <w:right w:val="nil"/>
            </w:tcBorders>
            <w:shd w:val="clear" w:color="auto" w:fill="auto"/>
            <w:noWrap/>
            <w:vAlign w:val="center"/>
            <w:hideMark/>
          </w:tcPr>
          <w:p w14:paraId="01D2B09A" w14:textId="2AC993F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11,783</w:t>
            </w:r>
          </w:p>
        </w:tc>
        <w:tc>
          <w:tcPr>
            <w:tcW w:w="0" w:type="auto"/>
            <w:tcBorders>
              <w:top w:val="nil"/>
              <w:left w:val="single" w:sz="4" w:space="0" w:color="auto"/>
              <w:bottom w:val="nil"/>
              <w:right w:val="nil"/>
            </w:tcBorders>
            <w:shd w:val="clear" w:color="auto" w:fill="auto"/>
            <w:noWrap/>
            <w:vAlign w:val="center"/>
            <w:hideMark/>
          </w:tcPr>
          <w:p w14:paraId="0ACDC43D" w14:textId="627E73B5" w:rsidR="00F35FA1" w:rsidRPr="005B4160" w:rsidRDefault="00F35FA1" w:rsidP="00F35FA1">
            <w:pPr>
              <w:jc w:val="center"/>
              <w:rPr>
                <w:rFonts w:asciiTheme="minorHAnsi" w:hAnsiTheme="minorHAnsi" w:cstheme="minorHAnsi"/>
                <w:sz w:val="20"/>
              </w:rPr>
            </w:pPr>
            <w:r>
              <w:rPr>
                <w:rFonts w:ascii="Calibri" w:hAnsi="Calibri" w:cs="Calibri"/>
                <w:color w:val="000000"/>
                <w:sz w:val="20"/>
              </w:rPr>
              <w:t>74.3</w:t>
            </w:r>
          </w:p>
        </w:tc>
        <w:tc>
          <w:tcPr>
            <w:tcW w:w="0" w:type="auto"/>
            <w:tcBorders>
              <w:top w:val="nil"/>
              <w:left w:val="nil"/>
              <w:bottom w:val="nil"/>
              <w:right w:val="single" w:sz="12" w:space="0" w:color="auto"/>
            </w:tcBorders>
            <w:shd w:val="clear" w:color="auto" w:fill="auto"/>
            <w:noWrap/>
            <w:vAlign w:val="center"/>
            <w:hideMark/>
          </w:tcPr>
          <w:p w14:paraId="12EE05CC" w14:textId="6740FCB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16,889</w:t>
            </w:r>
          </w:p>
        </w:tc>
        <w:tc>
          <w:tcPr>
            <w:tcW w:w="0" w:type="auto"/>
            <w:tcBorders>
              <w:top w:val="nil"/>
              <w:left w:val="single" w:sz="12" w:space="0" w:color="auto"/>
              <w:bottom w:val="nil"/>
              <w:right w:val="nil"/>
            </w:tcBorders>
            <w:shd w:val="clear" w:color="auto" w:fill="auto"/>
            <w:noWrap/>
            <w:vAlign w:val="center"/>
            <w:hideMark/>
          </w:tcPr>
          <w:p w14:paraId="50611EF8" w14:textId="69B90AC5" w:rsidR="00F35FA1" w:rsidRPr="005B4160" w:rsidRDefault="00F35FA1" w:rsidP="00F35FA1">
            <w:pPr>
              <w:jc w:val="center"/>
              <w:rPr>
                <w:rFonts w:asciiTheme="minorHAnsi" w:hAnsiTheme="minorHAnsi" w:cstheme="minorHAnsi"/>
                <w:sz w:val="20"/>
              </w:rPr>
            </w:pPr>
            <w:r>
              <w:rPr>
                <w:rFonts w:ascii="Calibri" w:hAnsi="Calibri" w:cs="Calibri"/>
                <w:color w:val="000000"/>
                <w:sz w:val="20"/>
              </w:rPr>
              <w:t>43.8</w:t>
            </w:r>
          </w:p>
        </w:tc>
        <w:tc>
          <w:tcPr>
            <w:tcW w:w="0" w:type="auto"/>
            <w:tcBorders>
              <w:top w:val="nil"/>
              <w:left w:val="nil"/>
              <w:bottom w:val="nil"/>
              <w:right w:val="single" w:sz="4" w:space="0" w:color="auto"/>
            </w:tcBorders>
            <w:shd w:val="clear" w:color="auto" w:fill="auto"/>
            <w:noWrap/>
            <w:vAlign w:val="center"/>
            <w:hideMark/>
          </w:tcPr>
          <w:p w14:paraId="38EDDFB5" w14:textId="5BD7DB53"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9,207</w:t>
            </w:r>
          </w:p>
        </w:tc>
        <w:tc>
          <w:tcPr>
            <w:tcW w:w="0" w:type="auto"/>
            <w:tcBorders>
              <w:top w:val="nil"/>
              <w:left w:val="nil"/>
              <w:bottom w:val="nil"/>
              <w:right w:val="nil"/>
            </w:tcBorders>
            <w:shd w:val="clear" w:color="auto" w:fill="auto"/>
            <w:noWrap/>
            <w:vAlign w:val="center"/>
            <w:hideMark/>
          </w:tcPr>
          <w:p w14:paraId="18ABE930" w14:textId="1725231D" w:rsidR="00F35FA1" w:rsidRPr="005B4160" w:rsidRDefault="00F35FA1" w:rsidP="00F35FA1">
            <w:pPr>
              <w:jc w:val="center"/>
              <w:rPr>
                <w:rFonts w:asciiTheme="minorHAnsi" w:hAnsiTheme="minorHAnsi" w:cstheme="minorHAnsi"/>
                <w:sz w:val="20"/>
              </w:rPr>
            </w:pPr>
            <w:r>
              <w:rPr>
                <w:rFonts w:ascii="Calibri" w:hAnsi="Calibri" w:cs="Calibri"/>
                <w:color w:val="000000"/>
                <w:sz w:val="20"/>
              </w:rPr>
              <w:t>60.0</w:t>
            </w:r>
          </w:p>
        </w:tc>
        <w:tc>
          <w:tcPr>
            <w:tcW w:w="0" w:type="auto"/>
            <w:tcBorders>
              <w:top w:val="nil"/>
              <w:left w:val="nil"/>
              <w:bottom w:val="nil"/>
              <w:right w:val="nil"/>
            </w:tcBorders>
            <w:shd w:val="clear" w:color="auto" w:fill="auto"/>
            <w:noWrap/>
            <w:vAlign w:val="center"/>
            <w:hideMark/>
          </w:tcPr>
          <w:p w14:paraId="161DA664" w14:textId="2E8FD58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12,619</w:t>
            </w:r>
          </w:p>
        </w:tc>
        <w:tc>
          <w:tcPr>
            <w:tcW w:w="0" w:type="auto"/>
            <w:tcBorders>
              <w:top w:val="nil"/>
              <w:left w:val="single" w:sz="4" w:space="0" w:color="auto"/>
              <w:bottom w:val="nil"/>
              <w:right w:val="nil"/>
            </w:tcBorders>
            <w:shd w:val="clear" w:color="auto" w:fill="auto"/>
            <w:noWrap/>
            <w:vAlign w:val="center"/>
            <w:hideMark/>
          </w:tcPr>
          <w:p w14:paraId="0A84F68A" w14:textId="17942CE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87.3</w:t>
            </w:r>
          </w:p>
        </w:tc>
        <w:tc>
          <w:tcPr>
            <w:tcW w:w="0" w:type="auto"/>
            <w:tcBorders>
              <w:top w:val="nil"/>
              <w:left w:val="nil"/>
              <w:bottom w:val="nil"/>
              <w:right w:val="single" w:sz="12" w:space="0" w:color="auto"/>
            </w:tcBorders>
            <w:shd w:val="clear" w:color="auto" w:fill="auto"/>
            <w:noWrap/>
            <w:vAlign w:val="center"/>
            <w:hideMark/>
          </w:tcPr>
          <w:p w14:paraId="29F2C60E" w14:textId="593A09E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19,433</w:t>
            </w:r>
          </w:p>
        </w:tc>
      </w:tr>
      <w:tr w:rsidR="00F35FA1" w:rsidRPr="005B4160"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3E2731B1" w:rsidR="00F35FA1" w:rsidRPr="005B4160" w:rsidRDefault="00F35FA1" w:rsidP="00F35FA1">
            <w:pPr>
              <w:jc w:val="center"/>
              <w:rPr>
                <w:rFonts w:asciiTheme="minorHAnsi" w:hAnsiTheme="minorHAnsi" w:cstheme="minorHAnsi"/>
                <w:sz w:val="20"/>
              </w:rPr>
            </w:pPr>
            <w:r>
              <w:rPr>
                <w:rFonts w:ascii="Calibri" w:hAnsi="Calibri" w:cs="Calibri"/>
                <w:color w:val="000000"/>
                <w:sz w:val="20"/>
              </w:rPr>
              <w:t>41.0</w:t>
            </w:r>
          </w:p>
        </w:tc>
        <w:tc>
          <w:tcPr>
            <w:tcW w:w="0" w:type="auto"/>
            <w:tcBorders>
              <w:top w:val="nil"/>
              <w:left w:val="nil"/>
              <w:bottom w:val="nil"/>
              <w:right w:val="single" w:sz="4" w:space="0" w:color="auto"/>
            </w:tcBorders>
            <w:shd w:val="clear" w:color="auto" w:fill="auto"/>
            <w:noWrap/>
            <w:vAlign w:val="center"/>
            <w:hideMark/>
          </w:tcPr>
          <w:p w14:paraId="2622DACB" w14:textId="1BDA6C8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8,593</w:t>
            </w:r>
          </w:p>
        </w:tc>
        <w:tc>
          <w:tcPr>
            <w:tcW w:w="0" w:type="auto"/>
            <w:tcBorders>
              <w:top w:val="nil"/>
              <w:left w:val="nil"/>
              <w:bottom w:val="nil"/>
              <w:right w:val="nil"/>
            </w:tcBorders>
            <w:shd w:val="clear" w:color="auto" w:fill="auto"/>
            <w:noWrap/>
            <w:vAlign w:val="center"/>
            <w:hideMark/>
          </w:tcPr>
          <w:p w14:paraId="22306262" w14:textId="03E41DE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56.8</w:t>
            </w:r>
          </w:p>
        </w:tc>
        <w:tc>
          <w:tcPr>
            <w:tcW w:w="0" w:type="auto"/>
            <w:tcBorders>
              <w:top w:val="nil"/>
              <w:left w:val="nil"/>
              <w:bottom w:val="nil"/>
              <w:right w:val="nil"/>
            </w:tcBorders>
            <w:shd w:val="clear" w:color="auto" w:fill="auto"/>
            <w:noWrap/>
            <w:vAlign w:val="center"/>
            <w:hideMark/>
          </w:tcPr>
          <w:p w14:paraId="353B0BC4" w14:textId="77BB363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11,896</w:t>
            </w:r>
          </w:p>
        </w:tc>
        <w:tc>
          <w:tcPr>
            <w:tcW w:w="0" w:type="auto"/>
            <w:tcBorders>
              <w:top w:val="nil"/>
              <w:left w:val="single" w:sz="4" w:space="0" w:color="auto"/>
              <w:bottom w:val="nil"/>
              <w:right w:val="nil"/>
            </w:tcBorders>
            <w:shd w:val="clear" w:color="auto" w:fill="auto"/>
            <w:noWrap/>
            <w:vAlign w:val="center"/>
            <w:hideMark/>
          </w:tcPr>
          <w:p w14:paraId="353F2097" w14:textId="0FCE73AA" w:rsidR="00F35FA1" w:rsidRPr="005B4160" w:rsidRDefault="00F35FA1" w:rsidP="00F35FA1">
            <w:pPr>
              <w:jc w:val="center"/>
              <w:rPr>
                <w:rFonts w:asciiTheme="minorHAnsi" w:hAnsiTheme="minorHAnsi" w:cstheme="minorHAnsi"/>
                <w:sz w:val="20"/>
              </w:rPr>
            </w:pPr>
            <w:r>
              <w:rPr>
                <w:rFonts w:ascii="Calibri" w:hAnsi="Calibri" w:cs="Calibri"/>
                <w:color w:val="000000"/>
                <w:sz w:val="20"/>
              </w:rPr>
              <w:t>75.7</w:t>
            </w:r>
          </w:p>
        </w:tc>
        <w:tc>
          <w:tcPr>
            <w:tcW w:w="0" w:type="auto"/>
            <w:tcBorders>
              <w:top w:val="nil"/>
              <w:left w:val="nil"/>
              <w:bottom w:val="nil"/>
              <w:right w:val="single" w:sz="12" w:space="0" w:color="auto"/>
            </w:tcBorders>
            <w:shd w:val="clear" w:color="auto" w:fill="auto"/>
            <w:noWrap/>
            <w:vAlign w:val="center"/>
            <w:hideMark/>
          </w:tcPr>
          <w:p w14:paraId="51D21825" w14:textId="472AEAB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16,913</w:t>
            </w:r>
          </w:p>
        </w:tc>
        <w:tc>
          <w:tcPr>
            <w:tcW w:w="0" w:type="auto"/>
            <w:tcBorders>
              <w:top w:val="nil"/>
              <w:left w:val="single" w:sz="12" w:space="0" w:color="auto"/>
              <w:bottom w:val="nil"/>
              <w:right w:val="nil"/>
            </w:tcBorders>
            <w:shd w:val="clear" w:color="auto" w:fill="auto"/>
            <w:noWrap/>
            <w:vAlign w:val="center"/>
            <w:hideMark/>
          </w:tcPr>
          <w:p w14:paraId="03F534BD" w14:textId="30717084" w:rsidR="00F35FA1" w:rsidRPr="005B4160" w:rsidRDefault="00F35FA1" w:rsidP="00F35FA1">
            <w:pPr>
              <w:jc w:val="center"/>
              <w:rPr>
                <w:rFonts w:asciiTheme="minorHAnsi" w:hAnsiTheme="minorHAnsi" w:cstheme="minorHAnsi"/>
                <w:sz w:val="20"/>
              </w:rPr>
            </w:pPr>
            <w:r>
              <w:rPr>
                <w:rFonts w:ascii="Calibri" w:hAnsi="Calibri" w:cs="Calibri"/>
                <w:color w:val="000000"/>
                <w:sz w:val="20"/>
              </w:rPr>
              <w:t>44.5</w:t>
            </w:r>
          </w:p>
        </w:tc>
        <w:tc>
          <w:tcPr>
            <w:tcW w:w="0" w:type="auto"/>
            <w:tcBorders>
              <w:top w:val="nil"/>
              <w:left w:val="nil"/>
              <w:bottom w:val="nil"/>
              <w:right w:val="single" w:sz="4" w:space="0" w:color="auto"/>
            </w:tcBorders>
            <w:shd w:val="clear" w:color="auto" w:fill="auto"/>
            <w:noWrap/>
            <w:vAlign w:val="center"/>
            <w:hideMark/>
          </w:tcPr>
          <w:p w14:paraId="70F4DC59" w14:textId="246DC44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9,202</w:t>
            </w:r>
          </w:p>
        </w:tc>
        <w:tc>
          <w:tcPr>
            <w:tcW w:w="0" w:type="auto"/>
            <w:tcBorders>
              <w:top w:val="nil"/>
              <w:left w:val="nil"/>
              <w:bottom w:val="nil"/>
              <w:right w:val="nil"/>
            </w:tcBorders>
            <w:shd w:val="clear" w:color="auto" w:fill="auto"/>
            <w:noWrap/>
            <w:vAlign w:val="center"/>
            <w:hideMark/>
          </w:tcPr>
          <w:p w14:paraId="7CB62A2E" w14:textId="5795C403" w:rsidR="00F35FA1" w:rsidRPr="005B4160" w:rsidRDefault="00F35FA1" w:rsidP="00F35FA1">
            <w:pPr>
              <w:jc w:val="center"/>
              <w:rPr>
                <w:rFonts w:asciiTheme="minorHAnsi" w:hAnsiTheme="minorHAnsi" w:cstheme="minorHAnsi"/>
                <w:sz w:val="20"/>
              </w:rPr>
            </w:pPr>
            <w:r>
              <w:rPr>
                <w:rFonts w:ascii="Calibri" w:hAnsi="Calibri" w:cs="Calibri"/>
                <w:color w:val="000000"/>
                <w:sz w:val="20"/>
              </w:rPr>
              <w:t>61.1</w:t>
            </w:r>
          </w:p>
        </w:tc>
        <w:tc>
          <w:tcPr>
            <w:tcW w:w="0" w:type="auto"/>
            <w:tcBorders>
              <w:top w:val="nil"/>
              <w:left w:val="nil"/>
              <w:bottom w:val="nil"/>
              <w:right w:val="nil"/>
            </w:tcBorders>
            <w:shd w:val="clear" w:color="auto" w:fill="auto"/>
            <w:noWrap/>
            <w:vAlign w:val="center"/>
            <w:hideMark/>
          </w:tcPr>
          <w:p w14:paraId="737D1D9F" w14:textId="7A8C7CA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12,624</w:t>
            </w:r>
          </w:p>
        </w:tc>
        <w:tc>
          <w:tcPr>
            <w:tcW w:w="0" w:type="auto"/>
            <w:tcBorders>
              <w:top w:val="nil"/>
              <w:left w:val="single" w:sz="4" w:space="0" w:color="auto"/>
              <w:bottom w:val="nil"/>
              <w:right w:val="nil"/>
            </w:tcBorders>
            <w:shd w:val="clear" w:color="auto" w:fill="auto"/>
            <w:noWrap/>
            <w:vAlign w:val="center"/>
            <w:hideMark/>
          </w:tcPr>
          <w:p w14:paraId="21E640CB" w14:textId="07A36F8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89.0</w:t>
            </w:r>
          </w:p>
        </w:tc>
        <w:tc>
          <w:tcPr>
            <w:tcW w:w="0" w:type="auto"/>
            <w:tcBorders>
              <w:top w:val="nil"/>
              <w:left w:val="nil"/>
              <w:bottom w:val="nil"/>
              <w:right w:val="single" w:sz="12" w:space="0" w:color="auto"/>
            </w:tcBorders>
            <w:shd w:val="clear" w:color="auto" w:fill="auto"/>
            <w:noWrap/>
            <w:vAlign w:val="center"/>
            <w:hideMark/>
          </w:tcPr>
          <w:p w14:paraId="1950721B" w14:textId="427F577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19,488</w:t>
            </w:r>
          </w:p>
        </w:tc>
      </w:tr>
      <w:tr w:rsidR="00F35FA1" w:rsidRPr="005B4160"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3603A6CF" w:rsidR="00F35FA1" w:rsidRPr="005B4160" w:rsidRDefault="00F35FA1" w:rsidP="00F35FA1">
            <w:pPr>
              <w:jc w:val="center"/>
              <w:rPr>
                <w:rFonts w:asciiTheme="minorHAnsi" w:hAnsiTheme="minorHAnsi" w:cstheme="minorHAnsi"/>
                <w:sz w:val="20"/>
              </w:rPr>
            </w:pPr>
            <w:r>
              <w:rPr>
                <w:rFonts w:ascii="Calibri" w:hAnsi="Calibri" w:cs="Calibri"/>
                <w:color w:val="000000"/>
                <w:sz w:val="20"/>
              </w:rPr>
              <w:t>41.8</w:t>
            </w:r>
          </w:p>
        </w:tc>
        <w:tc>
          <w:tcPr>
            <w:tcW w:w="0" w:type="auto"/>
            <w:tcBorders>
              <w:top w:val="nil"/>
              <w:left w:val="nil"/>
              <w:bottom w:val="nil"/>
              <w:right w:val="single" w:sz="4" w:space="0" w:color="auto"/>
            </w:tcBorders>
            <w:shd w:val="clear" w:color="auto" w:fill="auto"/>
            <w:noWrap/>
            <w:vAlign w:val="center"/>
            <w:hideMark/>
          </w:tcPr>
          <w:p w14:paraId="0335FC39" w14:textId="71896A0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8,614</w:t>
            </w:r>
          </w:p>
        </w:tc>
        <w:tc>
          <w:tcPr>
            <w:tcW w:w="0" w:type="auto"/>
            <w:tcBorders>
              <w:top w:val="nil"/>
              <w:left w:val="nil"/>
              <w:bottom w:val="nil"/>
              <w:right w:val="nil"/>
            </w:tcBorders>
            <w:shd w:val="clear" w:color="auto" w:fill="auto"/>
            <w:noWrap/>
            <w:vAlign w:val="center"/>
            <w:hideMark/>
          </w:tcPr>
          <w:p w14:paraId="4919D532" w14:textId="48E38D47" w:rsidR="00F35FA1" w:rsidRPr="005B4160" w:rsidRDefault="00F35FA1" w:rsidP="00F35FA1">
            <w:pPr>
              <w:jc w:val="center"/>
              <w:rPr>
                <w:rFonts w:asciiTheme="minorHAnsi" w:hAnsiTheme="minorHAnsi" w:cstheme="minorHAnsi"/>
                <w:sz w:val="20"/>
              </w:rPr>
            </w:pPr>
            <w:r>
              <w:rPr>
                <w:rFonts w:ascii="Calibri" w:hAnsi="Calibri" w:cs="Calibri"/>
                <w:color w:val="000000"/>
                <w:sz w:val="20"/>
              </w:rPr>
              <w:t>58.0</w:t>
            </w:r>
          </w:p>
        </w:tc>
        <w:tc>
          <w:tcPr>
            <w:tcW w:w="0" w:type="auto"/>
            <w:tcBorders>
              <w:top w:val="nil"/>
              <w:left w:val="nil"/>
              <w:bottom w:val="nil"/>
              <w:right w:val="nil"/>
            </w:tcBorders>
            <w:shd w:val="clear" w:color="auto" w:fill="auto"/>
            <w:noWrap/>
            <w:vAlign w:val="center"/>
            <w:hideMark/>
          </w:tcPr>
          <w:p w14:paraId="7F14CBBC" w14:textId="59DEEEF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11,939</w:t>
            </w:r>
          </w:p>
        </w:tc>
        <w:tc>
          <w:tcPr>
            <w:tcW w:w="0" w:type="auto"/>
            <w:tcBorders>
              <w:top w:val="nil"/>
              <w:left w:val="single" w:sz="4" w:space="0" w:color="auto"/>
              <w:bottom w:val="nil"/>
              <w:right w:val="nil"/>
            </w:tcBorders>
            <w:shd w:val="clear" w:color="auto" w:fill="auto"/>
            <w:noWrap/>
            <w:vAlign w:val="center"/>
            <w:hideMark/>
          </w:tcPr>
          <w:p w14:paraId="5BD8E3B5" w14:textId="1C792672" w:rsidR="00F35FA1" w:rsidRPr="005B4160" w:rsidRDefault="00F35FA1" w:rsidP="00F35FA1">
            <w:pPr>
              <w:jc w:val="center"/>
              <w:rPr>
                <w:rFonts w:asciiTheme="minorHAnsi" w:hAnsiTheme="minorHAnsi" w:cstheme="minorHAnsi"/>
                <w:sz w:val="20"/>
              </w:rPr>
            </w:pPr>
            <w:r>
              <w:rPr>
                <w:rFonts w:ascii="Calibri" w:hAnsi="Calibri" w:cs="Calibri"/>
                <w:color w:val="000000"/>
                <w:sz w:val="20"/>
              </w:rPr>
              <w:t>77.2</w:t>
            </w:r>
          </w:p>
        </w:tc>
        <w:tc>
          <w:tcPr>
            <w:tcW w:w="0" w:type="auto"/>
            <w:tcBorders>
              <w:top w:val="nil"/>
              <w:left w:val="nil"/>
              <w:bottom w:val="nil"/>
              <w:right w:val="single" w:sz="12" w:space="0" w:color="auto"/>
            </w:tcBorders>
            <w:shd w:val="clear" w:color="auto" w:fill="auto"/>
            <w:noWrap/>
            <w:vAlign w:val="center"/>
            <w:hideMark/>
          </w:tcPr>
          <w:p w14:paraId="2AA46CB3" w14:textId="06C39BA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16,953</w:t>
            </w:r>
          </w:p>
        </w:tc>
        <w:tc>
          <w:tcPr>
            <w:tcW w:w="0" w:type="auto"/>
            <w:tcBorders>
              <w:top w:val="nil"/>
              <w:left w:val="single" w:sz="12" w:space="0" w:color="auto"/>
              <w:bottom w:val="nil"/>
              <w:right w:val="nil"/>
            </w:tcBorders>
            <w:shd w:val="clear" w:color="auto" w:fill="auto"/>
            <w:noWrap/>
            <w:vAlign w:val="center"/>
            <w:hideMark/>
          </w:tcPr>
          <w:p w14:paraId="00EACF9F" w14:textId="06265C1A" w:rsidR="00F35FA1" w:rsidRPr="005B4160" w:rsidRDefault="00F35FA1" w:rsidP="00F35FA1">
            <w:pPr>
              <w:jc w:val="center"/>
              <w:rPr>
                <w:rFonts w:asciiTheme="minorHAnsi" w:hAnsiTheme="minorHAnsi" w:cstheme="minorHAnsi"/>
                <w:sz w:val="20"/>
              </w:rPr>
            </w:pPr>
            <w:r>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4B2BA9E7" w14:textId="32D70C2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9,164</w:t>
            </w:r>
          </w:p>
        </w:tc>
        <w:tc>
          <w:tcPr>
            <w:tcW w:w="0" w:type="auto"/>
            <w:tcBorders>
              <w:top w:val="nil"/>
              <w:left w:val="nil"/>
              <w:bottom w:val="nil"/>
              <w:right w:val="nil"/>
            </w:tcBorders>
            <w:shd w:val="clear" w:color="auto" w:fill="auto"/>
            <w:noWrap/>
            <w:vAlign w:val="center"/>
            <w:hideMark/>
          </w:tcPr>
          <w:p w14:paraId="6521E406" w14:textId="357A18B5" w:rsidR="00F35FA1" w:rsidRPr="005B4160" w:rsidRDefault="00F35FA1" w:rsidP="00F35FA1">
            <w:pPr>
              <w:jc w:val="center"/>
              <w:rPr>
                <w:rFonts w:asciiTheme="minorHAnsi" w:hAnsiTheme="minorHAnsi" w:cstheme="minorHAnsi"/>
                <w:sz w:val="20"/>
              </w:rPr>
            </w:pPr>
            <w:r>
              <w:rPr>
                <w:rFonts w:ascii="Calibri" w:hAnsi="Calibri" w:cs="Calibri"/>
                <w:color w:val="000000"/>
                <w:sz w:val="20"/>
              </w:rPr>
              <w:t>62.5</w:t>
            </w:r>
          </w:p>
        </w:tc>
        <w:tc>
          <w:tcPr>
            <w:tcW w:w="0" w:type="auto"/>
            <w:tcBorders>
              <w:top w:val="nil"/>
              <w:left w:val="nil"/>
              <w:bottom w:val="nil"/>
              <w:right w:val="nil"/>
            </w:tcBorders>
            <w:shd w:val="clear" w:color="auto" w:fill="auto"/>
            <w:noWrap/>
            <w:vAlign w:val="center"/>
            <w:hideMark/>
          </w:tcPr>
          <w:p w14:paraId="6035AF11" w14:textId="70D4DEA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12,719</w:t>
            </w:r>
          </w:p>
        </w:tc>
        <w:tc>
          <w:tcPr>
            <w:tcW w:w="0" w:type="auto"/>
            <w:tcBorders>
              <w:top w:val="nil"/>
              <w:left w:val="single" w:sz="4" w:space="0" w:color="auto"/>
              <w:bottom w:val="nil"/>
              <w:right w:val="nil"/>
            </w:tcBorders>
            <w:shd w:val="clear" w:color="auto" w:fill="auto"/>
            <w:noWrap/>
            <w:vAlign w:val="center"/>
            <w:hideMark/>
          </w:tcPr>
          <w:p w14:paraId="068A06CE" w14:textId="7242FEFF"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90.8</w:t>
            </w:r>
          </w:p>
        </w:tc>
        <w:tc>
          <w:tcPr>
            <w:tcW w:w="0" w:type="auto"/>
            <w:tcBorders>
              <w:top w:val="nil"/>
              <w:left w:val="nil"/>
              <w:bottom w:val="nil"/>
              <w:right w:val="single" w:sz="12" w:space="0" w:color="auto"/>
            </w:tcBorders>
            <w:shd w:val="clear" w:color="auto" w:fill="auto"/>
            <w:noWrap/>
            <w:vAlign w:val="center"/>
            <w:hideMark/>
          </w:tcPr>
          <w:p w14:paraId="7833C853" w14:textId="430B0B6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19,528</w:t>
            </w:r>
          </w:p>
        </w:tc>
      </w:tr>
      <w:tr w:rsidR="00F35FA1" w:rsidRPr="005B4160"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7E5551EF" w:rsidR="00F35FA1" w:rsidRPr="005B4160" w:rsidRDefault="00F35FA1" w:rsidP="00F35FA1">
            <w:pPr>
              <w:jc w:val="center"/>
              <w:rPr>
                <w:rFonts w:asciiTheme="minorHAnsi" w:hAnsiTheme="minorHAnsi" w:cstheme="minorHAnsi"/>
                <w:sz w:val="20"/>
              </w:rPr>
            </w:pPr>
            <w:r>
              <w:rPr>
                <w:rFonts w:ascii="Calibri" w:hAnsi="Calibri" w:cs="Calibri"/>
                <w:color w:val="000000"/>
                <w:sz w:val="20"/>
              </w:rPr>
              <w:t>42.6</w:t>
            </w:r>
          </w:p>
        </w:tc>
        <w:tc>
          <w:tcPr>
            <w:tcW w:w="0" w:type="auto"/>
            <w:tcBorders>
              <w:top w:val="nil"/>
              <w:left w:val="nil"/>
              <w:bottom w:val="nil"/>
              <w:right w:val="single" w:sz="4" w:space="0" w:color="auto"/>
            </w:tcBorders>
            <w:shd w:val="clear" w:color="auto" w:fill="auto"/>
            <w:noWrap/>
            <w:vAlign w:val="center"/>
            <w:hideMark/>
          </w:tcPr>
          <w:p w14:paraId="7A77CE40" w14:textId="5762C6A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8,633</w:t>
            </w:r>
          </w:p>
        </w:tc>
        <w:tc>
          <w:tcPr>
            <w:tcW w:w="0" w:type="auto"/>
            <w:tcBorders>
              <w:top w:val="nil"/>
              <w:left w:val="nil"/>
              <w:bottom w:val="nil"/>
              <w:right w:val="nil"/>
            </w:tcBorders>
            <w:shd w:val="clear" w:color="auto" w:fill="auto"/>
            <w:noWrap/>
            <w:vAlign w:val="center"/>
            <w:hideMark/>
          </w:tcPr>
          <w:p w14:paraId="61307026" w14:textId="76C7F5E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59.2</w:t>
            </w:r>
          </w:p>
        </w:tc>
        <w:tc>
          <w:tcPr>
            <w:tcW w:w="0" w:type="auto"/>
            <w:tcBorders>
              <w:top w:val="nil"/>
              <w:left w:val="nil"/>
              <w:bottom w:val="nil"/>
              <w:right w:val="nil"/>
            </w:tcBorders>
            <w:shd w:val="clear" w:color="auto" w:fill="auto"/>
            <w:noWrap/>
            <w:vAlign w:val="center"/>
            <w:hideMark/>
          </w:tcPr>
          <w:p w14:paraId="1A4B483C" w14:textId="1A5E8E4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11,980</w:t>
            </w:r>
          </w:p>
        </w:tc>
        <w:tc>
          <w:tcPr>
            <w:tcW w:w="0" w:type="auto"/>
            <w:tcBorders>
              <w:top w:val="nil"/>
              <w:left w:val="single" w:sz="4" w:space="0" w:color="auto"/>
              <w:bottom w:val="nil"/>
              <w:right w:val="nil"/>
            </w:tcBorders>
            <w:shd w:val="clear" w:color="auto" w:fill="auto"/>
            <w:noWrap/>
            <w:vAlign w:val="center"/>
            <w:hideMark/>
          </w:tcPr>
          <w:p w14:paraId="551EE4E3" w14:textId="4ECB7750" w:rsidR="00F35FA1" w:rsidRPr="005B4160" w:rsidRDefault="00F35FA1" w:rsidP="00F35FA1">
            <w:pPr>
              <w:jc w:val="center"/>
              <w:rPr>
                <w:rFonts w:asciiTheme="minorHAnsi" w:hAnsiTheme="minorHAnsi" w:cstheme="minorHAnsi"/>
                <w:sz w:val="20"/>
              </w:rPr>
            </w:pPr>
            <w:r>
              <w:rPr>
                <w:rFonts w:ascii="Calibri" w:hAnsi="Calibri" w:cs="Calibri"/>
                <w:color w:val="000000"/>
                <w:sz w:val="20"/>
              </w:rPr>
              <w:t>78.7</w:t>
            </w:r>
          </w:p>
        </w:tc>
        <w:tc>
          <w:tcPr>
            <w:tcW w:w="0" w:type="auto"/>
            <w:tcBorders>
              <w:top w:val="nil"/>
              <w:left w:val="nil"/>
              <w:bottom w:val="nil"/>
              <w:right w:val="single" w:sz="12" w:space="0" w:color="auto"/>
            </w:tcBorders>
            <w:shd w:val="clear" w:color="auto" w:fill="auto"/>
            <w:noWrap/>
            <w:vAlign w:val="center"/>
            <w:hideMark/>
          </w:tcPr>
          <w:p w14:paraId="1D3FB00F" w14:textId="7F7AE94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16,992</w:t>
            </w:r>
          </w:p>
        </w:tc>
        <w:tc>
          <w:tcPr>
            <w:tcW w:w="0" w:type="auto"/>
            <w:tcBorders>
              <w:top w:val="nil"/>
              <w:left w:val="single" w:sz="12" w:space="0" w:color="auto"/>
              <w:bottom w:val="nil"/>
              <w:right w:val="nil"/>
            </w:tcBorders>
            <w:shd w:val="clear" w:color="auto" w:fill="auto"/>
            <w:noWrap/>
            <w:vAlign w:val="center"/>
            <w:hideMark/>
          </w:tcPr>
          <w:p w14:paraId="2F51EFE4" w14:textId="07B95952" w:rsidR="00F35FA1" w:rsidRPr="005B4160" w:rsidRDefault="00F35FA1" w:rsidP="00F35FA1">
            <w:pPr>
              <w:jc w:val="center"/>
              <w:rPr>
                <w:rFonts w:asciiTheme="minorHAnsi" w:hAnsiTheme="minorHAnsi" w:cstheme="minorHAnsi"/>
                <w:sz w:val="20"/>
              </w:rPr>
            </w:pPr>
            <w:r>
              <w:rPr>
                <w:rFonts w:ascii="Calibri" w:hAnsi="Calibri" w:cs="Calibri"/>
                <w:color w:val="000000"/>
                <w:sz w:val="20"/>
              </w:rPr>
              <w:t>45.6</w:t>
            </w:r>
          </w:p>
        </w:tc>
        <w:tc>
          <w:tcPr>
            <w:tcW w:w="0" w:type="auto"/>
            <w:tcBorders>
              <w:top w:val="nil"/>
              <w:left w:val="nil"/>
              <w:bottom w:val="nil"/>
              <w:right w:val="single" w:sz="4" w:space="0" w:color="auto"/>
            </w:tcBorders>
            <w:shd w:val="clear" w:color="auto" w:fill="auto"/>
            <w:noWrap/>
            <w:vAlign w:val="center"/>
            <w:hideMark/>
          </w:tcPr>
          <w:p w14:paraId="756CB965" w14:textId="75DDF8EB" w:rsidR="00F35FA1" w:rsidRPr="005B4160" w:rsidRDefault="00F35FA1" w:rsidP="00F35FA1">
            <w:pPr>
              <w:jc w:val="center"/>
              <w:rPr>
                <w:rFonts w:asciiTheme="minorHAnsi" w:hAnsiTheme="minorHAnsi" w:cstheme="minorHAnsi"/>
                <w:sz w:val="20"/>
              </w:rPr>
            </w:pPr>
            <w:r>
              <w:rPr>
                <w:rFonts w:ascii="Calibri" w:hAnsi="Calibri" w:cs="Calibri"/>
                <w:color w:val="000000"/>
                <w:sz w:val="20"/>
              </w:rPr>
              <w:t>9,127</w:t>
            </w:r>
          </w:p>
        </w:tc>
        <w:tc>
          <w:tcPr>
            <w:tcW w:w="0" w:type="auto"/>
            <w:tcBorders>
              <w:top w:val="nil"/>
              <w:left w:val="nil"/>
              <w:bottom w:val="nil"/>
              <w:right w:val="nil"/>
            </w:tcBorders>
            <w:shd w:val="clear" w:color="auto" w:fill="auto"/>
            <w:noWrap/>
            <w:vAlign w:val="center"/>
            <w:hideMark/>
          </w:tcPr>
          <w:p w14:paraId="6711410A" w14:textId="13CC7335" w:rsidR="00F35FA1" w:rsidRPr="005B4160" w:rsidRDefault="00F35FA1" w:rsidP="00F35FA1">
            <w:pPr>
              <w:jc w:val="center"/>
              <w:rPr>
                <w:rFonts w:asciiTheme="minorHAnsi" w:hAnsiTheme="minorHAnsi" w:cstheme="minorHAnsi"/>
                <w:sz w:val="20"/>
              </w:rPr>
            </w:pPr>
            <w:r>
              <w:rPr>
                <w:rFonts w:ascii="Calibri" w:hAnsi="Calibri" w:cs="Calibri"/>
                <w:color w:val="000000"/>
                <w:sz w:val="20"/>
              </w:rPr>
              <w:t>64.0</w:t>
            </w:r>
          </w:p>
        </w:tc>
        <w:tc>
          <w:tcPr>
            <w:tcW w:w="0" w:type="auto"/>
            <w:tcBorders>
              <w:top w:val="nil"/>
              <w:left w:val="nil"/>
              <w:bottom w:val="nil"/>
              <w:right w:val="nil"/>
            </w:tcBorders>
            <w:shd w:val="clear" w:color="auto" w:fill="auto"/>
            <w:noWrap/>
            <w:vAlign w:val="center"/>
            <w:hideMark/>
          </w:tcPr>
          <w:p w14:paraId="1BF90576" w14:textId="4EF16E2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12,810</w:t>
            </w:r>
          </w:p>
        </w:tc>
        <w:tc>
          <w:tcPr>
            <w:tcW w:w="0" w:type="auto"/>
            <w:tcBorders>
              <w:top w:val="nil"/>
              <w:left w:val="single" w:sz="4" w:space="0" w:color="auto"/>
              <w:bottom w:val="nil"/>
              <w:right w:val="nil"/>
            </w:tcBorders>
            <w:shd w:val="clear" w:color="auto" w:fill="auto"/>
            <w:noWrap/>
            <w:vAlign w:val="center"/>
            <w:hideMark/>
          </w:tcPr>
          <w:p w14:paraId="3B5337C4" w14:textId="5CE47DB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92.5</w:t>
            </w:r>
          </w:p>
        </w:tc>
        <w:tc>
          <w:tcPr>
            <w:tcW w:w="0" w:type="auto"/>
            <w:tcBorders>
              <w:top w:val="nil"/>
              <w:left w:val="nil"/>
              <w:bottom w:val="nil"/>
              <w:right w:val="single" w:sz="12" w:space="0" w:color="auto"/>
            </w:tcBorders>
            <w:shd w:val="clear" w:color="auto" w:fill="auto"/>
            <w:noWrap/>
            <w:vAlign w:val="center"/>
            <w:hideMark/>
          </w:tcPr>
          <w:p w14:paraId="028F2104" w14:textId="5AFAD2D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19,566</w:t>
            </w:r>
          </w:p>
        </w:tc>
      </w:tr>
      <w:tr w:rsidR="00F35FA1" w:rsidRPr="005B4160"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77BE25AD" w:rsidR="00F35FA1" w:rsidRPr="005B4160" w:rsidRDefault="00F35FA1" w:rsidP="00F35FA1">
            <w:pPr>
              <w:jc w:val="center"/>
              <w:rPr>
                <w:rFonts w:asciiTheme="minorHAnsi" w:hAnsiTheme="minorHAnsi" w:cstheme="minorHAnsi"/>
                <w:sz w:val="20"/>
              </w:rPr>
            </w:pPr>
            <w:r>
              <w:rPr>
                <w:rFonts w:ascii="Calibri" w:hAnsi="Calibri" w:cs="Calibri"/>
                <w:color w:val="000000"/>
                <w:sz w:val="20"/>
              </w:rPr>
              <w:t>43.4</w:t>
            </w:r>
          </w:p>
        </w:tc>
        <w:tc>
          <w:tcPr>
            <w:tcW w:w="0" w:type="auto"/>
            <w:tcBorders>
              <w:top w:val="nil"/>
              <w:left w:val="nil"/>
              <w:bottom w:val="nil"/>
              <w:right w:val="single" w:sz="4" w:space="0" w:color="auto"/>
            </w:tcBorders>
            <w:shd w:val="clear" w:color="auto" w:fill="auto"/>
            <w:noWrap/>
            <w:vAlign w:val="center"/>
            <w:hideMark/>
          </w:tcPr>
          <w:p w14:paraId="53EB0140" w14:textId="3C0BF7C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8,652</w:t>
            </w:r>
          </w:p>
        </w:tc>
        <w:tc>
          <w:tcPr>
            <w:tcW w:w="0" w:type="auto"/>
            <w:tcBorders>
              <w:top w:val="nil"/>
              <w:left w:val="nil"/>
              <w:bottom w:val="nil"/>
              <w:right w:val="nil"/>
            </w:tcBorders>
            <w:shd w:val="clear" w:color="auto" w:fill="auto"/>
            <w:noWrap/>
            <w:vAlign w:val="center"/>
            <w:hideMark/>
          </w:tcPr>
          <w:p w14:paraId="799BD162" w14:textId="225642AF" w:rsidR="00F35FA1" w:rsidRPr="005B4160" w:rsidRDefault="00F35FA1" w:rsidP="00F35FA1">
            <w:pPr>
              <w:jc w:val="center"/>
              <w:rPr>
                <w:rFonts w:asciiTheme="minorHAnsi" w:hAnsiTheme="minorHAnsi" w:cstheme="minorHAnsi"/>
                <w:sz w:val="20"/>
              </w:rPr>
            </w:pPr>
            <w:r>
              <w:rPr>
                <w:rFonts w:ascii="Calibri" w:hAnsi="Calibri" w:cs="Calibri"/>
                <w:color w:val="000000"/>
                <w:sz w:val="20"/>
              </w:rPr>
              <w:t>60.3</w:t>
            </w:r>
          </w:p>
        </w:tc>
        <w:tc>
          <w:tcPr>
            <w:tcW w:w="0" w:type="auto"/>
            <w:tcBorders>
              <w:top w:val="nil"/>
              <w:left w:val="nil"/>
              <w:bottom w:val="nil"/>
              <w:right w:val="nil"/>
            </w:tcBorders>
            <w:shd w:val="clear" w:color="auto" w:fill="auto"/>
            <w:noWrap/>
            <w:vAlign w:val="center"/>
            <w:hideMark/>
          </w:tcPr>
          <w:p w14:paraId="69BC9456" w14:textId="26BCD6E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12,019</w:t>
            </w:r>
          </w:p>
        </w:tc>
        <w:tc>
          <w:tcPr>
            <w:tcW w:w="0" w:type="auto"/>
            <w:tcBorders>
              <w:top w:val="nil"/>
              <w:left w:val="single" w:sz="4" w:space="0" w:color="auto"/>
              <w:bottom w:val="nil"/>
              <w:right w:val="nil"/>
            </w:tcBorders>
            <w:shd w:val="clear" w:color="auto" w:fill="auto"/>
            <w:noWrap/>
            <w:vAlign w:val="center"/>
            <w:hideMark/>
          </w:tcPr>
          <w:p w14:paraId="02938B47" w14:textId="6317CF7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80.2</w:t>
            </w:r>
          </w:p>
        </w:tc>
        <w:tc>
          <w:tcPr>
            <w:tcW w:w="0" w:type="auto"/>
            <w:tcBorders>
              <w:top w:val="nil"/>
              <w:left w:val="nil"/>
              <w:bottom w:val="nil"/>
              <w:right w:val="single" w:sz="12" w:space="0" w:color="auto"/>
            </w:tcBorders>
            <w:shd w:val="clear" w:color="auto" w:fill="auto"/>
            <w:noWrap/>
            <w:vAlign w:val="center"/>
            <w:hideMark/>
          </w:tcPr>
          <w:p w14:paraId="7152C2B6" w14:textId="52ED9E2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17,029</w:t>
            </w:r>
          </w:p>
        </w:tc>
        <w:tc>
          <w:tcPr>
            <w:tcW w:w="0" w:type="auto"/>
            <w:tcBorders>
              <w:top w:val="nil"/>
              <w:left w:val="single" w:sz="12" w:space="0" w:color="auto"/>
              <w:bottom w:val="nil"/>
              <w:right w:val="nil"/>
            </w:tcBorders>
            <w:shd w:val="clear" w:color="auto" w:fill="auto"/>
            <w:noWrap/>
            <w:vAlign w:val="center"/>
            <w:hideMark/>
          </w:tcPr>
          <w:p w14:paraId="0F04A87F" w14:textId="267A53DF" w:rsidR="00F35FA1" w:rsidRPr="005B4160" w:rsidRDefault="00F35FA1" w:rsidP="00F35FA1">
            <w:pPr>
              <w:jc w:val="center"/>
              <w:rPr>
                <w:rFonts w:asciiTheme="minorHAnsi" w:hAnsiTheme="minorHAnsi" w:cstheme="minorHAnsi"/>
                <w:sz w:val="20"/>
              </w:rPr>
            </w:pPr>
            <w:r>
              <w:rPr>
                <w:rFonts w:ascii="Calibri" w:hAnsi="Calibri" w:cs="Calibri"/>
                <w:color w:val="000000"/>
                <w:sz w:val="20"/>
              </w:rPr>
              <w:t>46.1</w:t>
            </w:r>
          </w:p>
        </w:tc>
        <w:tc>
          <w:tcPr>
            <w:tcW w:w="0" w:type="auto"/>
            <w:tcBorders>
              <w:top w:val="nil"/>
              <w:left w:val="nil"/>
              <w:bottom w:val="nil"/>
              <w:right w:val="single" w:sz="4" w:space="0" w:color="auto"/>
            </w:tcBorders>
            <w:shd w:val="clear" w:color="auto" w:fill="auto"/>
            <w:noWrap/>
            <w:vAlign w:val="center"/>
            <w:hideMark/>
          </w:tcPr>
          <w:p w14:paraId="40C0DB97" w14:textId="4769F547"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9,091</w:t>
            </w:r>
          </w:p>
        </w:tc>
        <w:tc>
          <w:tcPr>
            <w:tcW w:w="0" w:type="auto"/>
            <w:tcBorders>
              <w:top w:val="nil"/>
              <w:left w:val="nil"/>
              <w:bottom w:val="nil"/>
              <w:right w:val="nil"/>
            </w:tcBorders>
            <w:shd w:val="clear" w:color="auto" w:fill="auto"/>
            <w:noWrap/>
            <w:vAlign w:val="center"/>
            <w:hideMark/>
          </w:tcPr>
          <w:p w14:paraId="41B50653" w14:textId="09365D08" w:rsidR="00F35FA1" w:rsidRPr="005B4160" w:rsidRDefault="00F35FA1" w:rsidP="00F35FA1">
            <w:pPr>
              <w:jc w:val="center"/>
              <w:rPr>
                <w:rFonts w:asciiTheme="minorHAnsi" w:hAnsiTheme="minorHAnsi" w:cstheme="minorHAnsi"/>
                <w:sz w:val="20"/>
              </w:rPr>
            </w:pPr>
            <w:r>
              <w:rPr>
                <w:rFonts w:ascii="Calibri" w:hAnsi="Calibri" w:cs="Calibri"/>
                <w:color w:val="000000"/>
                <w:sz w:val="20"/>
              </w:rPr>
              <w:t>65.5</w:t>
            </w:r>
          </w:p>
        </w:tc>
        <w:tc>
          <w:tcPr>
            <w:tcW w:w="0" w:type="auto"/>
            <w:tcBorders>
              <w:top w:val="nil"/>
              <w:left w:val="nil"/>
              <w:bottom w:val="nil"/>
              <w:right w:val="nil"/>
            </w:tcBorders>
            <w:shd w:val="clear" w:color="auto" w:fill="auto"/>
            <w:noWrap/>
            <w:vAlign w:val="center"/>
            <w:hideMark/>
          </w:tcPr>
          <w:p w14:paraId="58C06928" w14:textId="4198694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12,899</w:t>
            </w:r>
          </w:p>
        </w:tc>
        <w:tc>
          <w:tcPr>
            <w:tcW w:w="0" w:type="auto"/>
            <w:tcBorders>
              <w:top w:val="nil"/>
              <w:left w:val="single" w:sz="4" w:space="0" w:color="auto"/>
              <w:bottom w:val="nil"/>
              <w:right w:val="nil"/>
            </w:tcBorders>
            <w:shd w:val="clear" w:color="auto" w:fill="auto"/>
            <w:noWrap/>
            <w:vAlign w:val="center"/>
            <w:hideMark/>
          </w:tcPr>
          <w:p w14:paraId="688EF68D" w14:textId="5158D9C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94.2</w:t>
            </w:r>
          </w:p>
        </w:tc>
        <w:tc>
          <w:tcPr>
            <w:tcW w:w="0" w:type="auto"/>
            <w:tcBorders>
              <w:top w:val="nil"/>
              <w:left w:val="nil"/>
              <w:bottom w:val="nil"/>
              <w:right w:val="single" w:sz="12" w:space="0" w:color="auto"/>
            </w:tcBorders>
            <w:shd w:val="clear" w:color="auto" w:fill="auto"/>
            <w:noWrap/>
            <w:vAlign w:val="center"/>
            <w:hideMark/>
          </w:tcPr>
          <w:p w14:paraId="4F9562F4" w14:textId="03D981C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19,602</w:t>
            </w:r>
          </w:p>
        </w:tc>
      </w:tr>
      <w:tr w:rsidR="00F35FA1" w:rsidRPr="005B4160"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2A0938E9" w:rsidR="00F35FA1" w:rsidRPr="005B4160" w:rsidRDefault="00F35FA1" w:rsidP="00F35FA1">
            <w:pPr>
              <w:jc w:val="center"/>
              <w:rPr>
                <w:rFonts w:asciiTheme="minorHAnsi" w:hAnsiTheme="minorHAnsi" w:cstheme="minorHAnsi"/>
                <w:sz w:val="20"/>
              </w:rPr>
            </w:pPr>
            <w:r>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45068178" w14:textId="27F60BF0"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8,670</w:t>
            </w:r>
          </w:p>
        </w:tc>
        <w:tc>
          <w:tcPr>
            <w:tcW w:w="0" w:type="auto"/>
            <w:tcBorders>
              <w:top w:val="nil"/>
              <w:left w:val="nil"/>
              <w:bottom w:val="nil"/>
              <w:right w:val="nil"/>
            </w:tcBorders>
            <w:shd w:val="clear" w:color="auto" w:fill="auto"/>
            <w:noWrap/>
            <w:vAlign w:val="center"/>
            <w:hideMark/>
          </w:tcPr>
          <w:p w14:paraId="25A1A88B" w14:textId="75BE927B" w:rsidR="00F35FA1" w:rsidRPr="005B4160" w:rsidRDefault="00F35FA1" w:rsidP="00F35FA1">
            <w:pPr>
              <w:jc w:val="center"/>
              <w:rPr>
                <w:rFonts w:asciiTheme="minorHAnsi" w:hAnsiTheme="minorHAnsi" w:cstheme="minorHAnsi"/>
                <w:sz w:val="20"/>
              </w:rPr>
            </w:pPr>
            <w:r>
              <w:rPr>
                <w:rFonts w:ascii="Calibri" w:hAnsi="Calibri" w:cs="Calibri"/>
                <w:color w:val="000000"/>
                <w:sz w:val="20"/>
              </w:rPr>
              <w:t>61.5</w:t>
            </w:r>
          </w:p>
        </w:tc>
        <w:tc>
          <w:tcPr>
            <w:tcW w:w="0" w:type="auto"/>
            <w:tcBorders>
              <w:top w:val="nil"/>
              <w:left w:val="nil"/>
              <w:bottom w:val="nil"/>
              <w:right w:val="nil"/>
            </w:tcBorders>
            <w:shd w:val="clear" w:color="auto" w:fill="auto"/>
            <w:noWrap/>
            <w:vAlign w:val="center"/>
            <w:hideMark/>
          </w:tcPr>
          <w:p w14:paraId="45CBAF11" w14:textId="2FA96D0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12,056</w:t>
            </w:r>
          </w:p>
        </w:tc>
        <w:tc>
          <w:tcPr>
            <w:tcW w:w="0" w:type="auto"/>
            <w:tcBorders>
              <w:top w:val="nil"/>
              <w:left w:val="single" w:sz="4" w:space="0" w:color="auto"/>
              <w:bottom w:val="nil"/>
              <w:right w:val="nil"/>
            </w:tcBorders>
            <w:shd w:val="clear" w:color="auto" w:fill="auto"/>
            <w:noWrap/>
            <w:vAlign w:val="center"/>
            <w:hideMark/>
          </w:tcPr>
          <w:p w14:paraId="3207FF76" w14:textId="6E990F9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81.7</w:t>
            </w:r>
          </w:p>
        </w:tc>
        <w:tc>
          <w:tcPr>
            <w:tcW w:w="0" w:type="auto"/>
            <w:tcBorders>
              <w:top w:val="nil"/>
              <w:left w:val="nil"/>
              <w:bottom w:val="nil"/>
              <w:right w:val="single" w:sz="12" w:space="0" w:color="auto"/>
            </w:tcBorders>
            <w:shd w:val="clear" w:color="auto" w:fill="auto"/>
            <w:noWrap/>
            <w:vAlign w:val="center"/>
            <w:hideMark/>
          </w:tcPr>
          <w:p w14:paraId="77E01500" w14:textId="28F21C8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17,063</w:t>
            </w:r>
          </w:p>
        </w:tc>
        <w:tc>
          <w:tcPr>
            <w:tcW w:w="0" w:type="auto"/>
            <w:tcBorders>
              <w:top w:val="nil"/>
              <w:left w:val="single" w:sz="12" w:space="0" w:color="auto"/>
              <w:bottom w:val="nil"/>
              <w:right w:val="nil"/>
            </w:tcBorders>
            <w:shd w:val="clear" w:color="auto" w:fill="auto"/>
            <w:noWrap/>
            <w:vAlign w:val="center"/>
            <w:hideMark/>
          </w:tcPr>
          <w:p w14:paraId="6A92979C" w14:textId="19A3BFE9" w:rsidR="00F35FA1" w:rsidRPr="005B4160" w:rsidRDefault="00F35FA1" w:rsidP="00F35FA1">
            <w:pPr>
              <w:jc w:val="center"/>
              <w:rPr>
                <w:rFonts w:asciiTheme="minorHAnsi" w:hAnsiTheme="minorHAnsi" w:cstheme="minorHAnsi"/>
                <w:sz w:val="20"/>
              </w:rPr>
            </w:pPr>
            <w:r>
              <w:rPr>
                <w:rFonts w:ascii="Calibri" w:hAnsi="Calibri" w:cs="Calibri"/>
                <w:color w:val="000000"/>
                <w:sz w:val="20"/>
              </w:rPr>
              <w:t>46.7</w:t>
            </w:r>
          </w:p>
        </w:tc>
        <w:tc>
          <w:tcPr>
            <w:tcW w:w="0" w:type="auto"/>
            <w:tcBorders>
              <w:top w:val="nil"/>
              <w:left w:val="nil"/>
              <w:bottom w:val="nil"/>
              <w:right w:val="single" w:sz="4" w:space="0" w:color="auto"/>
            </w:tcBorders>
            <w:shd w:val="clear" w:color="auto" w:fill="auto"/>
            <w:noWrap/>
            <w:vAlign w:val="center"/>
            <w:hideMark/>
          </w:tcPr>
          <w:p w14:paraId="14CF2A32" w14:textId="14180BEB"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9,056</w:t>
            </w:r>
          </w:p>
        </w:tc>
        <w:tc>
          <w:tcPr>
            <w:tcW w:w="0" w:type="auto"/>
            <w:tcBorders>
              <w:top w:val="nil"/>
              <w:left w:val="nil"/>
              <w:bottom w:val="nil"/>
              <w:right w:val="nil"/>
            </w:tcBorders>
            <w:shd w:val="clear" w:color="auto" w:fill="auto"/>
            <w:noWrap/>
            <w:vAlign w:val="center"/>
            <w:hideMark/>
          </w:tcPr>
          <w:p w14:paraId="6A927091" w14:textId="5633E5C7" w:rsidR="00F35FA1" w:rsidRPr="005B4160" w:rsidRDefault="00F35FA1" w:rsidP="00F35FA1">
            <w:pPr>
              <w:jc w:val="center"/>
              <w:rPr>
                <w:rFonts w:asciiTheme="minorHAnsi" w:hAnsiTheme="minorHAnsi" w:cstheme="minorHAnsi"/>
                <w:sz w:val="20"/>
              </w:rPr>
            </w:pPr>
            <w:r>
              <w:rPr>
                <w:rFonts w:ascii="Calibri" w:hAnsi="Calibri" w:cs="Calibri"/>
                <w:color w:val="000000"/>
                <w:sz w:val="20"/>
              </w:rPr>
              <w:t>66.9</w:t>
            </w:r>
          </w:p>
        </w:tc>
        <w:tc>
          <w:tcPr>
            <w:tcW w:w="0" w:type="auto"/>
            <w:tcBorders>
              <w:top w:val="nil"/>
              <w:left w:val="nil"/>
              <w:bottom w:val="nil"/>
              <w:right w:val="nil"/>
            </w:tcBorders>
            <w:shd w:val="clear" w:color="auto" w:fill="auto"/>
            <w:noWrap/>
            <w:vAlign w:val="center"/>
            <w:hideMark/>
          </w:tcPr>
          <w:p w14:paraId="0EF5518E" w14:textId="2899B6A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12,984</w:t>
            </w:r>
          </w:p>
        </w:tc>
        <w:tc>
          <w:tcPr>
            <w:tcW w:w="0" w:type="auto"/>
            <w:tcBorders>
              <w:top w:val="nil"/>
              <w:left w:val="single" w:sz="4" w:space="0" w:color="auto"/>
              <w:bottom w:val="nil"/>
              <w:right w:val="nil"/>
            </w:tcBorders>
            <w:shd w:val="clear" w:color="auto" w:fill="auto"/>
            <w:noWrap/>
            <w:vAlign w:val="center"/>
            <w:hideMark/>
          </w:tcPr>
          <w:p w14:paraId="7446771F" w14:textId="31AB5797" w:rsidR="00F35FA1" w:rsidRPr="005B4160" w:rsidRDefault="00F35FA1" w:rsidP="00F35FA1">
            <w:pPr>
              <w:jc w:val="center"/>
              <w:rPr>
                <w:rFonts w:asciiTheme="minorHAnsi" w:hAnsiTheme="minorHAnsi" w:cstheme="minorHAnsi"/>
                <w:sz w:val="20"/>
              </w:rPr>
            </w:pPr>
            <w:r>
              <w:rPr>
                <w:rFonts w:ascii="Calibri" w:hAnsi="Calibri" w:cs="Calibri"/>
                <w:color w:val="000000"/>
                <w:sz w:val="20"/>
              </w:rPr>
              <w:t>95.9</w:t>
            </w:r>
          </w:p>
        </w:tc>
        <w:tc>
          <w:tcPr>
            <w:tcW w:w="0" w:type="auto"/>
            <w:tcBorders>
              <w:top w:val="nil"/>
              <w:left w:val="nil"/>
              <w:bottom w:val="nil"/>
              <w:right w:val="single" w:sz="12" w:space="0" w:color="auto"/>
            </w:tcBorders>
            <w:shd w:val="clear" w:color="auto" w:fill="auto"/>
            <w:noWrap/>
            <w:vAlign w:val="center"/>
            <w:hideMark/>
          </w:tcPr>
          <w:p w14:paraId="4E54C57D" w14:textId="1E54541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19,636</w:t>
            </w:r>
          </w:p>
        </w:tc>
      </w:tr>
      <w:tr w:rsidR="00F35FA1" w:rsidRPr="005B4160"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29B2E55A" w:rsidR="00F35FA1" w:rsidRPr="005B4160" w:rsidRDefault="00F35FA1" w:rsidP="00F35FA1">
            <w:pPr>
              <w:jc w:val="center"/>
              <w:rPr>
                <w:rFonts w:asciiTheme="minorHAnsi" w:hAnsiTheme="minorHAnsi" w:cstheme="minorHAnsi"/>
                <w:sz w:val="20"/>
              </w:rPr>
            </w:pPr>
            <w:r>
              <w:rPr>
                <w:rFonts w:ascii="Calibri" w:hAnsi="Calibri" w:cs="Calibri"/>
                <w:color w:val="000000"/>
                <w:sz w:val="20"/>
              </w:rPr>
              <w:t>45.0</w:t>
            </w:r>
          </w:p>
        </w:tc>
        <w:tc>
          <w:tcPr>
            <w:tcW w:w="0" w:type="auto"/>
            <w:tcBorders>
              <w:top w:val="nil"/>
              <w:left w:val="nil"/>
              <w:bottom w:val="nil"/>
              <w:right w:val="single" w:sz="4" w:space="0" w:color="auto"/>
            </w:tcBorders>
            <w:shd w:val="clear" w:color="auto" w:fill="auto"/>
            <w:noWrap/>
            <w:vAlign w:val="center"/>
            <w:hideMark/>
          </w:tcPr>
          <w:p w14:paraId="5D6CE437" w14:textId="02BC20F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8,686</w:t>
            </w:r>
          </w:p>
        </w:tc>
        <w:tc>
          <w:tcPr>
            <w:tcW w:w="0" w:type="auto"/>
            <w:tcBorders>
              <w:top w:val="nil"/>
              <w:left w:val="nil"/>
              <w:bottom w:val="nil"/>
              <w:right w:val="nil"/>
            </w:tcBorders>
            <w:shd w:val="clear" w:color="auto" w:fill="auto"/>
            <w:noWrap/>
            <w:vAlign w:val="center"/>
            <w:hideMark/>
          </w:tcPr>
          <w:p w14:paraId="357BE839" w14:textId="4DE44A62" w:rsidR="00F35FA1" w:rsidRPr="005B4160" w:rsidRDefault="00F35FA1" w:rsidP="00F35FA1">
            <w:pPr>
              <w:jc w:val="center"/>
              <w:rPr>
                <w:rFonts w:asciiTheme="minorHAnsi" w:hAnsiTheme="minorHAnsi" w:cstheme="minorHAnsi"/>
                <w:sz w:val="20"/>
              </w:rPr>
            </w:pPr>
            <w:r>
              <w:rPr>
                <w:rFonts w:ascii="Calibri" w:hAnsi="Calibri" w:cs="Calibri"/>
                <w:color w:val="000000"/>
                <w:sz w:val="20"/>
              </w:rPr>
              <w:t>62.7</w:t>
            </w:r>
          </w:p>
        </w:tc>
        <w:tc>
          <w:tcPr>
            <w:tcW w:w="0" w:type="auto"/>
            <w:tcBorders>
              <w:top w:val="nil"/>
              <w:left w:val="nil"/>
              <w:bottom w:val="nil"/>
              <w:right w:val="nil"/>
            </w:tcBorders>
            <w:shd w:val="clear" w:color="auto" w:fill="auto"/>
            <w:noWrap/>
            <w:vAlign w:val="center"/>
            <w:hideMark/>
          </w:tcPr>
          <w:p w14:paraId="6D88AF2B" w14:textId="7470D6E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12,092</w:t>
            </w:r>
          </w:p>
        </w:tc>
        <w:tc>
          <w:tcPr>
            <w:tcW w:w="0" w:type="auto"/>
            <w:tcBorders>
              <w:top w:val="nil"/>
              <w:left w:val="single" w:sz="4" w:space="0" w:color="auto"/>
              <w:bottom w:val="nil"/>
              <w:right w:val="nil"/>
            </w:tcBorders>
            <w:shd w:val="clear" w:color="auto" w:fill="auto"/>
            <w:noWrap/>
            <w:vAlign w:val="center"/>
            <w:hideMark/>
          </w:tcPr>
          <w:p w14:paraId="2FB4E402" w14:textId="731FAF2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83.2</w:t>
            </w:r>
          </w:p>
        </w:tc>
        <w:tc>
          <w:tcPr>
            <w:tcW w:w="0" w:type="auto"/>
            <w:tcBorders>
              <w:top w:val="nil"/>
              <w:left w:val="nil"/>
              <w:bottom w:val="nil"/>
              <w:right w:val="single" w:sz="12" w:space="0" w:color="auto"/>
            </w:tcBorders>
            <w:shd w:val="clear" w:color="auto" w:fill="auto"/>
            <w:noWrap/>
            <w:vAlign w:val="center"/>
            <w:hideMark/>
          </w:tcPr>
          <w:p w14:paraId="499BDD0B" w14:textId="08052F6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17,096</w:t>
            </w:r>
          </w:p>
        </w:tc>
        <w:tc>
          <w:tcPr>
            <w:tcW w:w="0" w:type="auto"/>
            <w:tcBorders>
              <w:top w:val="nil"/>
              <w:left w:val="single" w:sz="12" w:space="0" w:color="auto"/>
              <w:bottom w:val="nil"/>
              <w:right w:val="nil"/>
            </w:tcBorders>
            <w:shd w:val="clear" w:color="auto" w:fill="auto"/>
            <w:noWrap/>
            <w:vAlign w:val="center"/>
            <w:hideMark/>
          </w:tcPr>
          <w:p w14:paraId="7B7BD14C" w14:textId="3531D22C" w:rsidR="00F35FA1" w:rsidRPr="005B4160" w:rsidRDefault="00F35FA1" w:rsidP="00F35FA1">
            <w:pPr>
              <w:jc w:val="center"/>
              <w:rPr>
                <w:rFonts w:asciiTheme="minorHAnsi" w:hAnsiTheme="minorHAnsi" w:cstheme="minorHAnsi"/>
                <w:sz w:val="20"/>
              </w:rPr>
            </w:pPr>
            <w:r>
              <w:rPr>
                <w:rFonts w:ascii="Calibri" w:hAnsi="Calibri" w:cs="Calibri"/>
                <w:color w:val="000000"/>
                <w:sz w:val="20"/>
              </w:rPr>
              <w:t>47.2</w:t>
            </w:r>
          </w:p>
        </w:tc>
        <w:tc>
          <w:tcPr>
            <w:tcW w:w="0" w:type="auto"/>
            <w:tcBorders>
              <w:top w:val="nil"/>
              <w:left w:val="nil"/>
              <w:bottom w:val="nil"/>
              <w:right w:val="single" w:sz="4" w:space="0" w:color="auto"/>
            </w:tcBorders>
            <w:shd w:val="clear" w:color="auto" w:fill="auto"/>
            <w:noWrap/>
            <w:vAlign w:val="center"/>
            <w:hideMark/>
          </w:tcPr>
          <w:p w14:paraId="58195CCD" w14:textId="0C4A54ED"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9,021</w:t>
            </w:r>
          </w:p>
        </w:tc>
        <w:tc>
          <w:tcPr>
            <w:tcW w:w="0" w:type="auto"/>
            <w:tcBorders>
              <w:top w:val="nil"/>
              <w:left w:val="nil"/>
              <w:bottom w:val="nil"/>
              <w:right w:val="nil"/>
            </w:tcBorders>
            <w:shd w:val="clear" w:color="auto" w:fill="auto"/>
            <w:noWrap/>
            <w:vAlign w:val="center"/>
            <w:hideMark/>
          </w:tcPr>
          <w:p w14:paraId="6009F89E" w14:textId="55C66CDC" w:rsidR="00F35FA1" w:rsidRPr="005B4160" w:rsidRDefault="00F35FA1" w:rsidP="00F35FA1">
            <w:pPr>
              <w:jc w:val="center"/>
              <w:rPr>
                <w:rFonts w:asciiTheme="minorHAnsi" w:hAnsiTheme="minorHAnsi" w:cstheme="minorHAnsi"/>
                <w:sz w:val="20"/>
              </w:rPr>
            </w:pPr>
            <w:r>
              <w:rPr>
                <w:rFonts w:ascii="Calibri" w:hAnsi="Calibri" w:cs="Calibri"/>
                <w:color w:val="000000"/>
                <w:sz w:val="20"/>
              </w:rPr>
              <w:t>68.4</w:t>
            </w:r>
          </w:p>
        </w:tc>
        <w:tc>
          <w:tcPr>
            <w:tcW w:w="0" w:type="auto"/>
            <w:tcBorders>
              <w:top w:val="nil"/>
              <w:left w:val="nil"/>
              <w:bottom w:val="nil"/>
              <w:right w:val="nil"/>
            </w:tcBorders>
            <w:shd w:val="clear" w:color="auto" w:fill="auto"/>
            <w:noWrap/>
            <w:vAlign w:val="center"/>
            <w:hideMark/>
          </w:tcPr>
          <w:p w14:paraId="79939E8F" w14:textId="322525F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13,066</w:t>
            </w:r>
          </w:p>
        </w:tc>
        <w:tc>
          <w:tcPr>
            <w:tcW w:w="0" w:type="auto"/>
            <w:tcBorders>
              <w:top w:val="nil"/>
              <w:left w:val="single" w:sz="4" w:space="0" w:color="auto"/>
              <w:bottom w:val="nil"/>
              <w:right w:val="nil"/>
            </w:tcBorders>
            <w:shd w:val="clear" w:color="auto" w:fill="auto"/>
            <w:noWrap/>
            <w:vAlign w:val="center"/>
            <w:hideMark/>
          </w:tcPr>
          <w:p w14:paraId="2F36D9FF" w14:textId="4F73E48E" w:rsidR="00F35FA1" w:rsidRPr="005B4160" w:rsidRDefault="00F35FA1" w:rsidP="00F35FA1">
            <w:pPr>
              <w:jc w:val="center"/>
              <w:rPr>
                <w:rFonts w:asciiTheme="minorHAnsi" w:hAnsiTheme="minorHAnsi" w:cstheme="minorHAnsi"/>
                <w:sz w:val="20"/>
              </w:rPr>
            </w:pPr>
            <w:r>
              <w:rPr>
                <w:rFonts w:ascii="Calibri" w:hAnsi="Calibri" w:cs="Calibri"/>
                <w:color w:val="000000"/>
                <w:sz w:val="20"/>
              </w:rPr>
              <w:t>97.6</w:t>
            </w:r>
          </w:p>
        </w:tc>
        <w:tc>
          <w:tcPr>
            <w:tcW w:w="0" w:type="auto"/>
            <w:tcBorders>
              <w:top w:val="nil"/>
              <w:left w:val="nil"/>
              <w:bottom w:val="nil"/>
              <w:right w:val="single" w:sz="12" w:space="0" w:color="auto"/>
            </w:tcBorders>
            <w:shd w:val="clear" w:color="auto" w:fill="auto"/>
            <w:noWrap/>
            <w:vAlign w:val="center"/>
            <w:hideMark/>
          </w:tcPr>
          <w:p w14:paraId="6655E3D3" w14:textId="16E5EF5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19,667</w:t>
            </w:r>
          </w:p>
        </w:tc>
      </w:tr>
      <w:tr w:rsidR="00F35FA1" w:rsidRPr="005B4160"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2BADA5DD" w:rsidR="00F35FA1" w:rsidRPr="005B4160" w:rsidRDefault="00F35FA1" w:rsidP="00F35FA1">
            <w:pPr>
              <w:jc w:val="center"/>
              <w:rPr>
                <w:rFonts w:asciiTheme="minorHAnsi" w:hAnsiTheme="minorHAnsi" w:cstheme="minorHAnsi"/>
                <w:sz w:val="20"/>
              </w:rPr>
            </w:pPr>
            <w:r>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06363B2F" w14:textId="6640A7D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8,693</w:t>
            </w:r>
          </w:p>
        </w:tc>
        <w:tc>
          <w:tcPr>
            <w:tcW w:w="0" w:type="auto"/>
            <w:tcBorders>
              <w:top w:val="nil"/>
              <w:left w:val="nil"/>
              <w:bottom w:val="nil"/>
              <w:right w:val="nil"/>
            </w:tcBorders>
            <w:shd w:val="clear" w:color="auto" w:fill="auto"/>
            <w:noWrap/>
            <w:vAlign w:val="center"/>
            <w:hideMark/>
          </w:tcPr>
          <w:p w14:paraId="69893F02" w14:textId="62A15081" w:rsidR="00F35FA1" w:rsidRPr="005B4160" w:rsidRDefault="00F35FA1" w:rsidP="00F35FA1">
            <w:pPr>
              <w:jc w:val="center"/>
              <w:rPr>
                <w:rFonts w:asciiTheme="minorHAnsi" w:hAnsiTheme="minorHAnsi" w:cstheme="minorHAnsi"/>
                <w:sz w:val="20"/>
              </w:rPr>
            </w:pPr>
            <w:r>
              <w:rPr>
                <w:rFonts w:ascii="Calibri" w:hAnsi="Calibri" w:cs="Calibri"/>
                <w:color w:val="000000"/>
                <w:sz w:val="20"/>
              </w:rPr>
              <w:t>63.7</w:t>
            </w:r>
          </w:p>
        </w:tc>
        <w:tc>
          <w:tcPr>
            <w:tcW w:w="0" w:type="auto"/>
            <w:tcBorders>
              <w:top w:val="nil"/>
              <w:left w:val="nil"/>
              <w:bottom w:val="nil"/>
              <w:right w:val="nil"/>
            </w:tcBorders>
            <w:shd w:val="clear" w:color="auto" w:fill="auto"/>
            <w:noWrap/>
            <w:vAlign w:val="center"/>
            <w:hideMark/>
          </w:tcPr>
          <w:p w14:paraId="51430DC3" w14:textId="78BA0AA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12,111</w:t>
            </w:r>
          </w:p>
        </w:tc>
        <w:tc>
          <w:tcPr>
            <w:tcW w:w="0" w:type="auto"/>
            <w:tcBorders>
              <w:top w:val="nil"/>
              <w:left w:val="single" w:sz="4" w:space="0" w:color="auto"/>
              <w:bottom w:val="nil"/>
              <w:right w:val="nil"/>
            </w:tcBorders>
            <w:shd w:val="clear" w:color="auto" w:fill="auto"/>
            <w:noWrap/>
            <w:vAlign w:val="center"/>
            <w:hideMark/>
          </w:tcPr>
          <w:p w14:paraId="1473CA1C" w14:textId="3112217D"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84.2</w:t>
            </w:r>
          </w:p>
        </w:tc>
        <w:tc>
          <w:tcPr>
            <w:tcW w:w="0" w:type="auto"/>
            <w:tcBorders>
              <w:top w:val="nil"/>
              <w:left w:val="nil"/>
              <w:bottom w:val="nil"/>
              <w:right w:val="single" w:sz="12" w:space="0" w:color="auto"/>
            </w:tcBorders>
            <w:shd w:val="clear" w:color="auto" w:fill="auto"/>
            <w:noWrap/>
            <w:vAlign w:val="center"/>
            <w:hideMark/>
          </w:tcPr>
          <w:p w14:paraId="391D4699" w14:textId="2CBCA4A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17,009</w:t>
            </w:r>
          </w:p>
        </w:tc>
        <w:tc>
          <w:tcPr>
            <w:tcW w:w="0" w:type="auto"/>
            <w:tcBorders>
              <w:top w:val="nil"/>
              <w:left w:val="single" w:sz="12" w:space="0" w:color="auto"/>
              <w:bottom w:val="nil"/>
              <w:right w:val="nil"/>
            </w:tcBorders>
            <w:shd w:val="clear" w:color="auto" w:fill="auto"/>
            <w:noWrap/>
            <w:vAlign w:val="center"/>
            <w:hideMark/>
          </w:tcPr>
          <w:p w14:paraId="332A3ECA" w14:textId="45622B12" w:rsidR="00F35FA1" w:rsidRPr="005B4160" w:rsidRDefault="00F35FA1" w:rsidP="00F35FA1">
            <w:pPr>
              <w:jc w:val="center"/>
              <w:rPr>
                <w:rFonts w:asciiTheme="minorHAnsi" w:hAnsiTheme="minorHAnsi" w:cstheme="minorHAnsi"/>
                <w:sz w:val="20"/>
              </w:rPr>
            </w:pPr>
            <w:r>
              <w:rPr>
                <w:rFonts w:ascii="Calibri" w:hAnsi="Calibri" w:cs="Calibri"/>
                <w:color w:val="000000"/>
                <w:sz w:val="20"/>
              </w:rPr>
              <w:t>47.9</w:t>
            </w:r>
          </w:p>
        </w:tc>
        <w:tc>
          <w:tcPr>
            <w:tcW w:w="0" w:type="auto"/>
            <w:tcBorders>
              <w:top w:val="nil"/>
              <w:left w:val="nil"/>
              <w:bottom w:val="nil"/>
              <w:right w:val="single" w:sz="4" w:space="0" w:color="auto"/>
            </w:tcBorders>
            <w:shd w:val="clear" w:color="auto" w:fill="auto"/>
            <w:noWrap/>
            <w:vAlign w:val="center"/>
            <w:hideMark/>
          </w:tcPr>
          <w:p w14:paraId="76B791BD" w14:textId="488F8C12"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9,019</w:t>
            </w:r>
          </w:p>
        </w:tc>
        <w:tc>
          <w:tcPr>
            <w:tcW w:w="0" w:type="auto"/>
            <w:tcBorders>
              <w:top w:val="nil"/>
              <w:left w:val="nil"/>
              <w:bottom w:val="nil"/>
              <w:right w:val="nil"/>
            </w:tcBorders>
            <w:shd w:val="clear" w:color="auto" w:fill="auto"/>
            <w:noWrap/>
            <w:vAlign w:val="center"/>
            <w:hideMark/>
          </w:tcPr>
          <w:p w14:paraId="7B5EEF00" w14:textId="28716231" w:rsidR="00F35FA1" w:rsidRPr="005B4160" w:rsidRDefault="00F35FA1" w:rsidP="00F35FA1">
            <w:pPr>
              <w:jc w:val="center"/>
              <w:rPr>
                <w:rFonts w:asciiTheme="minorHAnsi" w:hAnsiTheme="minorHAnsi" w:cstheme="minorHAnsi"/>
                <w:sz w:val="20"/>
              </w:rPr>
            </w:pPr>
            <w:r>
              <w:rPr>
                <w:rFonts w:ascii="Calibri" w:hAnsi="Calibri" w:cs="Calibri"/>
                <w:color w:val="000000"/>
                <w:sz w:val="20"/>
              </w:rPr>
              <w:t>70.0</w:t>
            </w:r>
          </w:p>
        </w:tc>
        <w:tc>
          <w:tcPr>
            <w:tcW w:w="0" w:type="auto"/>
            <w:tcBorders>
              <w:top w:val="nil"/>
              <w:left w:val="nil"/>
              <w:bottom w:val="nil"/>
              <w:right w:val="nil"/>
            </w:tcBorders>
            <w:shd w:val="clear" w:color="auto" w:fill="auto"/>
            <w:noWrap/>
            <w:vAlign w:val="center"/>
            <w:hideMark/>
          </w:tcPr>
          <w:p w14:paraId="0403D036" w14:textId="040A50C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13,168</w:t>
            </w:r>
          </w:p>
        </w:tc>
        <w:tc>
          <w:tcPr>
            <w:tcW w:w="0" w:type="auto"/>
            <w:tcBorders>
              <w:top w:val="nil"/>
              <w:left w:val="single" w:sz="4" w:space="0" w:color="auto"/>
              <w:bottom w:val="nil"/>
              <w:right w:val="nil"/>
            </w:tcBorders>
            <w:shd w:val="clear" w:color="auto" w:fill="auto"/>
            <w:noWrap/>
            <w:vAlign w:val="center"/>
            <w:hideMark/>
          </w:tcPr>
          <w:p w14:paraId="215748D0" w14:textId="619AF222"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2C9118F3" w14:textId="32ED91E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19,501</w:t>
            </w:r>
          </w:p>
        </w:tc>
      </w:tr>
      <w:tr w:rsidR="00F35FA1" w:rsidRPr="005B4160"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1EF7F852" w:rsidR="00F35FA1" w:rsidRPr="005B4160" w:rsidRDefault="00F35FA1" w:rsidP="00F35FA1">
            <w:pPr>
              <w:jc w:val="center"/>
              <w:rPr>
                <w:rFonts w:asciiTheme="minorHAnsi" w:hAnsiTheme="minorHAnsi" w:cstheme="minorHAnsi"/>
                <w:sz w:val="20"/>
              </w:rPr>
            </w:pPr>
            <w:r>
              <w:rPr>
                <w:rFonts w:ascii="Calibri" w:hAnsi="Calibri" w:cs="Calibri"/>
                <w:color w:val="000000"/>
                <w:sz w:val="20"/>
              </w:rPr>
              <w:t>46.5</w:t>
            </w:r>
          </w:p>
        </w:tc>
        <w:tc>
          <w:tcPr>
            <w:tcW w:w="0" w:type="auto"/>
            <w:tcBorders>
              <w:top w:val="nil"/>
              <w:left w:val="nil"/>
              <w:bottom w:val="nil"/>
              <w:right w:val="single" w:sz="4" w:space="0" w:color="auto"/>
            </w:tcBorders>
            <w:shd w:val="clear" w:color="auto" w:fill="auto"/>
            <w:noWrap/>
            <w:vAlign w:val="center"/>
            <w:hideMark/>
          </w:tcPr>
          <w:p w14:paraId="62F9250D" w14:textId="15BEA9A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8,700</w:t>
            </w:r>
          </w:p>
        </w:tc>
        <w:tc>
          <w:tcPr>
            <w:tcW w:w="0" w:type="auto"/>
            <w:tcBorders>
              <w:top w:val="nil"/>
              <w:left w:val="nil"/>
              <w:bottom w:val="nil"/>
              <w:right w:val="nil"/>
            </w:tcBorders>
            <w:shd w:val="clear" w:color="auto" w:fill="auto"/>
            <w:noWrap/>
            <w:vAlign w:val="center"/>
            <w:hideMark/>
          </w:tcPr>
          <w:p w14:paraId="0B0F47E8" w14:textId="701F1E47" w:rsidR="00F35FA1" w:rsidRPr="005B4160" w:rsidRDefault="00F35FA1" w:rsidP="00F35FA1">
            <w:pPr>
              <w:jc w:val="center"/>
              <w:rPr>
                <w:rFonts w:asciiTheme="minorHAnsi" w:hAnsiTheme="minorHAnsi" w:cstheme="minorHAnsi"/>
                <w:sz w:val="20"/>
              </w:rPr>
            </w:pPr>
            <w:r>
              <w:rPr>
                <w:rFonts w:ascii="Calibri" w:hAnsi="Calibri" w:cs="Calibri"/>
                <w:color w:val="000000"/>
                <w:sz w:val="20"/>
              </w:rPr>
              <w:t>64.5</w:t>
            </w:r>
          </w:p>
        </w:tc>
        <w:tc>
          <w:tcPr>
            <w:tcW w:w="0" w:type="auto"/>
            <w:tcBorders>
              <w:top w:val="nil"/>
              <w:left w:val="nil"/>
              <w:bottom w:val="nil"/>
              <w:right w:val="nil"/>
            </w:tcBorders>
            <w:shd w:val="clear" w:color="auto" w:fill="auto"/>
            <w:noWrap/>
            <w:vAlign w:val="center"/>
            <w:hideMark/>
          </w:tcPr>
          <w:p w14:paraId="64463D23" w14:textId="54E9977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12,067</w:t>
            </w:r>
          </w:p>
        </w:tc>
        <w:tc>
          <w:tcPr>
            <w:tcW w:w="0" w:type="auto"/>
            <w:tcBorders>
              <w:top w:val="nil"/>
              <w:left w:val="single" w:sz="4" w:space="0" w:color="auto"/>
              <w:bottom w:val="nil"/>
              <w:right w:val="nil"/>
            </w:tcBorders>
            <w:shd w:val="clear" w:color="auto" w:fill="auto"/>
            <w:noWrap/>
            <w:vAlign w:val="center"/>
            <w:hideMark/>
          </w:tcPr>
          <w:p w14:paraId="75A447D8" w14:textId="7017075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85.1</w:t>
            </w:r>
          </w:p>
        </w:tc>
        <w:tc>
          <w:tcPr>
            <w:tcW w:w="0" w:type="auto"/>
            <w:tcBorders>
              <w:top w:val="nil"/>
              <w:left w:val="nil"/>
              <w:bottom w:val="nil"/>
              <w:right w:val="single" w:sz="12" w:space="0" w:color="auto"/>
            </w:tcBorders>
            <w:shd w:val="clear" w:color="auto" w:fill="auto"/>
            <w:noWrap/>
            <w:vAlign w:val="center"/>
            <w:hideMark/>
          </w:tcPr>
          <w:p w14:paraId="3A652B65" w14:textId="7D25087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16,920</w:t>
            </w:r>
          </w:p>
        </w:tc>
        <w:tc>
          <w:tcPr>
            <w:tcW w:w="0" w:type="auto"/>
            <w:tcBorders>
              <w:top w:val="nil"/>
              <w:left w:val="single" w:sz="12" w:space="0" w:color="auto"/>
              <w:bottom w:val="nil"/>
              <w:right w:val="nil"/>
            </w:tcBorders>
            <w:shd w:val="clear" w:color="auto" w:fill="auto"/>
            <w:noWrap/>
            <w:vAlign w:val="center"/>
            <w:hideMark/>
          </w:tcPr>
          <w:p w14:paraId="563E9A55" w14:textId="49CDD56C" w:rsidR="00F35FA1" w:rsidRPr="005B4160" w:rsidRDefault="00F35FA1" w:rsidP="00F35FA1">
            <w:pPr>
              <w:jc w:val="center"/>
              <w:rPr>
                <w:rFonts w:asciiTheme="minorHAnsi" w:hAnsiTheme="minorHAnsi" w:cstheme="minorHAnsi"/>
                <w:sz w:val="20"/>
              </w:rPr>
            </w:pPr>
            <w:r>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3AB38426" w14:textId="16DAD792"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9,016</w:t>
            </w:r>
          </w:p>
        </w:tc>
        <w:tc>
          <w:tcPr>
            <w:tcW w:w="0" w:type="auto"/>
            <w:tcBorders>
              <w:top w:val="nil"/>
              <w:left w:val="nil"/>
              <w:bottom w:val="nil"/>
              <w:right w:val="nil"/>
            </w:tcBorders>
            <w:shd w:val="clear" w:color="auto" w:fill="auto"/>
            <w:noWrap/>
            <w:vAlign w:val="center"/>
            <w:hideMark/>
          </w:tcPr>
          <w:p w14:paraId="13E17468" w14:textId="04E8649C" w:rsidR="00F35FA1" w:rsidRPr="005B4160" w:rsidRDefault="00F35FA1" w:rsidP="00F35FA1">
            <w:pPr>
              <w:jc w:val="center"/>
              <w:rPr>
                <w:rFonts w:asciiTheme="minorHAnsi" w:hAnsiTheme="minorHAnsi" w:cstheme="minorHAnsi"/>
                <w:sz w:val="20"/>
              </w:rPr>
            </w:pPr>
            <w:r>
              <w:rPr>
                <w:rFonts w:ascii="Calibri" w:hAnsi="Calibri" w:cs="Calibri"/>
                <w:color w:val="000000"/>
                <w:sz w:val="20"/>
              </w:rPr>
              <w:t>70.6</w:t>
            </w:r>
          </w:p>
        </w:tc>
        <w:tc>
          <w:tcPr>
            <w:tcW w:w="0" w:type="auto"/>
            <w:tcBorders>
              <w:top w:val="nil"/>
              <w:left w:val="nil"/>
              <w:bottom w:val="nil"/>
              <w:right w:val="nil"/>
            </w:tcBorders>
            <w:shd w:val="clear" w:color="auto" w:fill="auto"/>
            <w:noWrap/>
            <w:vAlign w:val="center"/>
            <w:hideMark/>
          </w:tcPr>
          <w:p w14:paraId="4B3B8203" w14:textId="5C5335C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13,105</w:t>
            </w:r>
          </w:p>
        </w:tc>
        <w:tc>
          <w:tcPr>
            <w:tcW w:w="0" w:type="auto"/>
            <w:tcBorders>
              <w:top w:val="nil"/>
              <w:left w:val="single" w:sz="4" w:space="0" w:color="auto"/>
              <w:bottom w:val="nil"/>
              <w:right w:val="nil"/>
            </w:tcBorders>
            <w:shd w:val="clear" w:color="auto" w:fill="auto"/>
            <w:noWrap/>
            <w:vAlign w:val="center"/>
            <w:hideMark/>
          </w:tcPr>
          <w:p w14:paraId="44F78AD3" w14:textId="1CFB966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795A368" w14:textId="1770307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19,141</w:t>
            </w:r>
          </w:p>
        </w:tc>
      </w:tr>
      <w:tr w:rsidR="00F35FA1" w:rsidRPr="005B4160"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0FF3AD59" w:rsidR="00F35FA1" w:rsidRPr="005B4160" w:rsidRDefault="00F35FA1" w:rsidP="00F35FA1">
            <w:pPr>
              <w:jc w:val="center"/>
              <w:rPr>
                <w:rFonts w:asciiTheme="minorHAnsi" w:hAnsiTheme="minorHAnsi" w:cstheme="minorHAnsi"/>
                <w:sz w:val="20"/>
              </w:rPr>
            </w:pPr>
            <w:r>
              <w:rPr>
                <w:rFonts w:ascii="Calibri" w:hAnsi="Calibri" w:cs="Calibri"/>
                <w:color w:val="000000"/>
                <w:sz w:val="20"/>
              </w:rPr>
              <w:t>47.2</w:t>
            </w:r>
          </w:p>
        </w:tc>
        <w:tc>
          <w:tcPr>
            <w:tcW w:w="0" w:type="auto"/>
            <w:tcBorders>
              <w:top w:val="nil"/>
              <w:left w:val="nil"/>
              <w:bottom w:val="nil"/>
              <w:right w:val="single" w:sz="4" w:space="0" w:color="auto"/>
            </w:tcBorders>
            <w:shd w:val="clear" w:color="auto" w:fill="auto"/>
            <w:noWrap/>
            <w:vAlign w:val="center"/>
            <w:hideMark/>
          </w:tcPr>
          <w:p w14:paraId="56243E79" w14:textId="53E88F8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8,706</w:t>
            </w:r>
          </w:p>
        </w:tc>
        <w:tc>
          <w:tcPr>
            <w:tcW w:w="0" w:type="auto"/>
            <w:tcBorders>
              <w:top w:val="nil"/>
              <w:left w:val="nil"/>
              <w:bottom w:val="nil"/>
              <w:right w:val="nil"/>
            </w:tcBorders>
            <w:shd w:val="clear" w:color="auto" w:fill="auto"/>
            <w:noWrap/>
            <w:vAlign w:val="center"/>
            <w:hideMark/>
          </w:tcPr>
          <w:p w14:paraId="477D9D86" w14:textId="026A35F6" w:rsidR="00F35FA1" w:rsidRPr="005B4160" w:rsidRDefault="00F35FA1" w:rsidP="00F35FA1">
            <w:pPr>
              <w:jc w:val="center"/>
              <w:rPr>
                <w:rFonts w:asciiTheme="minorHAnsi" w:hAnsiTheme="minorHAnsi" w:cstheme="minorHAnsi"/>
                <w:sz w:val="20"/>
              </w:rPr>
            </w:pPr>
            <w:r>
              <w:rPr>
                <w:rFonts w:ascii="Calibri" w:hAnsi="Calibri" w:cs="Calibri"/>
                <w:color w:val="000000"/>
                <w:sz w:val="20"/>
              </w:rPr>
              <w:t>65.2</w:t>
            </w:r>
          </w:p>
        </w:tc>
        <w:tc>
          <w:tcPr>
            <w:tcW w:w="0" w:type="auto"/>
            <w:tcBorders>
              <w:top w:val="nil"/>
              <w:left w:val="nil"/>
              <w:bottom w:val="nil"/>
              <w:right w:val="nil"/>
            </w:tcBorders>
            <w:shd w:val="clear" w:color="auto" w:fill="auto"/>
            <w:noWrap/>
            <w:vAlign w:val="center"/>
            <w:hideMark/>
          </w:tcPr>
          <w:p w14:paraId="3910E7EF" w14:textId="30C8608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12,024</w:t>
            </w:r>
          </w:p>
        </w:tc>
        <w:tc>
          <w:tcPr>
            <w:tcW w:w="0" w:type="auto"/>
            <w:tcBorders>
              <w:top w:val="nil"/>
              <w:left w:val="single" w:sz="4" w:space="0" w:color="auto"/>
              <w:bottom w:val="nil"/>
              <w:right w:val="nil"/>
            </w:tcBorders>
            <w:shd w:val="clear" w:color="auto" w:fill="auto"/>
            <w:noWrap/>
            <w:vAlign w:val="center"/>
            <w:hideMark/>
          </w:tcPr>
          <w:p w14:paraId="589E95E3" w14:textId="1B1067D9"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86.1</w:t>
            </w:r>
          </w:p>
        </w:tc>
        <w:tc>
          <w:tcPr>
            <w:tcW w:w="0" w:type="auto"/>
            <w:tcBorders>
              <w:top w:val="nil"/>
              <w:left w:val="nil"/>
              <w:bottom w:val="nil"/>
              <w:right w:val="single" w:sz="12" w:space="0" w:color="auto"/>
            </w:tcBorders>
            <w:shd w:val="clear" w:color="auto" w:fill="auto"/>
            <w:noWrap/>
            <w:vAlign w:val="center"/>
            <w:hideMark/>
          </w:tcPr>
          <w:p w14:paraId="56E90C0A" w14:textId="65FE3CA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16,827</w:t>
            </w:r>
          </w:p>
        </w:tc>
        <w:tc>
          <w:tcPr>
            <w:tcW w:w="0" w:type="auto"/>
            <w:tcBorders>
              <w:top w:val="nil"/>
              <w:left w:val="single" w:sz="12" w:space="0" w:color="auto"/>
              <w:bottom w:val="nil"/>
              <w:right w:val="nil"/>
            </w:tcBorders>
            <w:shd w:val="clear" w:color="auto" w:fill="auto"/>
            <w:noWrap/>
            <w:vAlign w:val="center"/>
            <w:hideMark/>
          </w:tcPr>
          <w:p w14:paraId="457FCF06" w14:textId="2641B867"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49.3</w:t>
            </w:r>
          </w:p>
        </w:tc>
        <w:tc>
          <w:tcPr>
            <w:tcW w:w="0" w:type="auto"/>
            <w:tcBorders>
              <w:top w:val="nil"/>
              <w:left w:val="nil"/>
              <w:bottom w:val="nil"/>
              <w:right w:val="single" w:sz="4" w:space="0" w:color="auto"/>
            </w:tcBorders>
            <w:shd w:val="clear" w:color="auto" w:fill="auto"/>
            <w:noWrap/>
            <w:vAlign w:val="center"/>
            <w:hideMark/>
          </w:tcPr>
          <w:p w14:paraId="5335E887" w14:textId="7BF2A62C"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9,014</w:t>
            </w:r>
          </w:p>
        </w:tc>
        <w:tc>
          <w:tcPr>
            <w:tcW w:w="0" w:type="auto"/>
            <w:tcBorders>
              <w:top w:val="nil"/>
              <w:left w:val="nil"/>
              <w:bottom w:val="nil"/>
              <w:right w:val="nil"/>
            </w:tcBorders>
            <w:shd w:val="clear" w:color="auto" w:fill="auto"/>
            <w:noWrap/>
            <w:vAlign w:val="center"/>
            <w:hideMark/>
          </w:tcPr>
          <w:p w14:paraId="56266A98" w14:textId="2B08236C" w:rsidR="00F35FA1" w:rsidRPr="005B4160" w:rsidRDefault="00F35FA1" w:rsidP="00F35FA1">
            <w:pPr>
              <w:jc w:val="center"/>
              <w:rPr>
                <w:rFonts w:asciiTheme="minorHAnsi" w:hAnsiTheme="minorHAnsi" w:cstheme="minorHAnsi"/>
                <w:sz w:val="20"/>
              </w:rPr>
            </w:pPr>
            <w:r>
              <w:rPr>
                <w:rFonts w:ascii="Calibri" w:hAnsi="Calibri" w:cs="Calibri"/>
                <w:color w:val="000000"/>
                <w:sz w:val="20"/>
              </w:rPr>
              <w:t>71.3</w:t>
            </w:r>
          </w:p>
        </w:tc>
        <w:tc>
          <w:tcPr>
            <w:tcW w:w="0" w:type="auto"/>
            <w:tcBorders>
              <w:top w:val="nil"/>
              <w:left w:val="nil"/>
              <w:bottom w:val="nil"/>
              <w:right w:val="nil"/>
            </w:tcBorders>
            <w:shd w:val="clear" w:color="auto" w:fill="auto"/>
            <w:noWrap/>
            <w:vAlign w:val="center"/>
            <w:hideMark/>
          </w:tcPr>
          <w:p w14:paraId="1AD4241C" w14:textId="2B5A940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13,043</w:t>
            </w:r>
          </w:p>
        </w:tc>
        <w:tc>
          <w:tcPr>
            <w:tcW w:w="0" w:type="auto"/>
            <w:tcBorders>
              <w:top w:val="nil"/>
              <w:left w:val="single" w:sz="4" w:space="0" w:color="auto"/>
              <w:bottom w:val="nil"/>
              <w:right w:val="nil"/>
            </w:tcBorders>
            <w:shd w:val="clear" w:color="auto" w:fill="auto"/>
            <w:noWrap/>
            <w:vAlign w:val="center"/>
            <w:hideMark/>
          </w:tcPr>
          <w:p w14:paraId="577A064F" w14:textId="4277D50A"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7F50F11E" w14:textId="252FF6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18,792</w:t>
            </w:r>
          </w:p>
        </w:tc>
      </w:tr>
      <w:tr w:rsidR="00F35FA1" w:rsidRPr="005B4160"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1732BF7D" w:rsidR="00F35FA1" w:rsidRPr="005B4160" w:rsidRDefault="00F35FA1" w:rsidP="00F35FA1">
            <w:pPr>
              <w:jc w:val="center"/>
              <w:rPr>
                <w:rFonts w:asciiTheme="minorHAnsi" w:hAnsiTheme="minorHAnsi" w:cstheme="minorHAnsi"/>
                <w:sz w:val="20"/>
              </w:rPr>
            </w:pPr>
            <w:r>
              <w:rPr>
                <w:rFonts w:ascii="Calibri" w:hAnsi="Calibri" w:cs="Calibri"/>
                <w:color w:val="000000"/>
                <w:sz w:val="20"/>
              </w:rPr>
              <w:t>47.9</w:t>
            </w:r>
          </w:p>
        </w:tc>
        <w:tc>
          <w:tcPr>
            <w:tcW w:w="0" w:type="auto"/>
            <w:tcBorders>
              <w:top w:val="nil"/>
              <w:left w:val="nil"/>
              <w:bottom w:val="nil"/>
              <w:right w:val="single" w:sz="4" w:space="0" w:color="auto"/>
            </w:tcBorders>
            <w:shd w:val="clear" w:color="auto" w:fill="auto"/>
            <w:noWrap/>
            <w:vAlign w:val="center"/>
            <w:hideMark/>
          </w:tcPr>
          <w:p w14:paraId="6980FAA7" w14:textId="4EB1C42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8,712</w:t>
            </w:r>
          </w:p>
        </w:tc>
        <w:tc>
          <w:tcPr>
            <w:tcW w:w="0" w:type="auto"/>
            <w:tcBorders>
              <w:top w:val="nil"/>
              <w:left w:val="nil"/>
              <w:bottom w:val="nil"/>
              <w:right w:val="nil"/>
            </w:tcBorders>
            <w:shd w:val="clear" w:color="auto" w:fill="auto"/>
            <w:noWrap/>
            <w:vAlign w:val="center"/>
            <w:hideMark/>
          </w:tcPr>
          <w:p w14:paraId="141CC3F8" w14:textId="16692B6A" w:rsidR="00F35FA1" w:rsidRPr="005B4160" w:rsidRDefault="00F35FA1" w:rsidP="00F35FA1">
            <w:pPr>
              <w:jc w:val="center"/>
              <w:rPr>
                <w:rFonts w:asciiTheme="minorHAnsi" w:hAnsiTheme="minorHAnsi" w:cstheme="minorHAnsi"/>
                <w:sz w:val="20"/>
              </w:rPr>
            </w:pPr>
            <w:r>
              <w:rPr>
                <w:rFonts w:ascii="Calibri" w:hAnsi="Calibri" w:cs="Calibri"/>
                <w:color w:val="000000"/>
                <w:sz w:val="20"/>
              </w:rPr>
              <w:t>65.9</w:t>
            </w:r>
          </w:p>
        </w:tc>
        <w:tc>
          <w:tcPr>
            <w:tcW w:w="0" w:type="auto"/>
            <w:tcBorders>
              <w:top w:val="nil"/>
              <w:left w:val="nil"/>
              <w:bottom w:val="nil"/>
              <w:right w:val="nil"/>
            </w:tcBorders>
            <w:shd w:val="clear" w:color="auto" w:fill="auto"/>
            <w:noWrap/>
            <w:vAlign w:val="center"/>
            <w:hideMark/>
          </w:tcPr>
          <w:p w14:paraId="2E96B8C4" w14:textId="0720E0E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11,982</w:t>
            </w:r>
          </w:p>
        </w:tc>
        <w:tc>
          <w:tcPr>
            <w:tcW w:w="0" w:type="auto"/>
            <w:tcBorders>
              <w:top w:val="nil"/>
              <w:left w:val="single" w:sz="4" w:space="0" w:color="auto"/>
              <w:bottom w:val="nil"/>
              <w:right w:val="nil"/>
            </w:tcBorders>
            <w:shd w:val="clear" w:color="auto" w:fill="auto"/>
            <w:noWrap/>
            <w:vAlign w:val="center"/>
            <w:hideMark/>
          </w:tcPr>
          <w:p w14:paraId="673B0F77" w14:textId="09D10AA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87.0</w:t>
            </w:r>
          </w:p>
        </w:tc>
        <w:tc>
          <w:tcPr>
            <w:tcW w:w="0" w:type="auto"/>
            <w:tcBorders>
              <w:top w:val="nil"/>
              <w:left w:val="nil"/>
              <w:bottom w:val="nil"/>
              <w:right w:val="single" w:sz="12" w:space="0" w:color="auto"/>
            </w:tcBorders>
            <w:shd w:val="clear" w:color="auto" w:fill="auto"/>
            <w:noWrap/>
            <w:vAlign w:val="center"/>
            <w:hideMark/>
          </w:tcPr>
          <w:p w14:paraId="5FCD4762" w14:textId="078E34B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16,733</w:t>
            </w:r>
          </w:p>
        </w:tc>
        <w:tc>
          <w:tcPr>
            <w:tcW w:w="0" w:type="auto"/>
            <w:tcBorders>
              <w:top w:val="nil"/>
              <w:left w:val="single" w:sz="12" w:space="0" w:color="auto"/>
              <w:bottom w:val="nil"/>
              <w:right w:val="nil"/>
            </w:tcBorders>
            <w:shd w:val="clear" w:color="auto" w:fill="auto"/>
            <w:noWrap/>
            <w:vAlign w:val="center"/>
            <w:hideMark/>
          </w:tcPr>
          <w:p w14:paraId="61385DCE" w14:textId="2680479F"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4A73948E" w14:textId="5152FD1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9,011</w:t>
            </w:r>
          </w:p>
        </w:tc>
        <w:tc>
          <w:tcPr>
            <w:tcW w:w="0" w:type="auto"/>
            <w:tcBorders>
              <w:top w:val="nil"/>
              <w:left w:val="nil"/>
              <w:bottom w:val="nil"/>
              <w:right w:val="nil"/>
            </w:tcBorders>
            <w:shd w:val="clear" w:color="auto" w:fill="auto"/>
            <w:noWrap/>
            <w:vAlign w:val="center"/>
            <w:hideMark/>
          </w:tcPr>
          <w:p w14:paraId="4F16FAEE" w14:textId="4BEF276B" w:rsidR="00F35FA1" w:rsidRPr="005B4160" w:rsidRDefault="00F35FA1" w:rsidP="00F35FA1">
            <w:pPr>
              <w:jc w:val="center"/>
              <w:rPr>
                <w:rFonts w:asciiTheme="minorHAnsi" w:hAnsiTheme="minorHAnsi" w:cstheme="minorHAnsi"/>
                <w:sz w:val="20"/>
              </w:rPr>
            </w:pPr>
            <w:r>
              <w:rPr>
                <w:rFonts w:ascii="Calibri" w:hAnsi="Calibri" w:cs="Calibri"/>
                <w:color w:val="000000"/>
                <w:sz w:val="20"/>
              </w:rPr>
              <w:t>72.0</w:t>
            </w:r>
          </w:p>
        </w:tc>
        <w:tc>
          <w:tcPr>
            <w:tcW w:w="0" w:type="auto"/>
            <w:tcBorders>
              <w:top w:val="nil"/>
              <w:left w:val="nil"/>
              <w:bottom w:val="nil"/>
              <w:right w:val="nil"/>
            </w:tcBorders>
            <w:shd w:val="clear" w:color="auto" w:fill="auto"/>
            <w:noWrap/>
            <w:vAlign w:val="center"/>
            <w:hideMark/>
          </w:tcPr>
          <w:p w14:paraId="3FA55327" w14:textId="0749BF3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12,983</w:t>
            </w:r>
          </w:p>
        </w:tc>
        <w:tc>
          <w:tcPr>
            <w:tcW w:w="0" w:type="auto"/>
            <w:tcBorders>
              <w:top w:val="nil"/>
              <w:left w:val="single" w:sz="4" w:space="0" w:color="auto"/>
              <w:bottom w:val="nil"/>
              <w:right w:val="nil"/>
            </w:tcBorders>
            <w:shd w:val="clear" w:color="auto" w:fill="auto"/>
            <w:noWrap/>
            <w:vAlign w:val="center"/>
            <w:hideMark/>
          </w:tcPr>
          <w:p w14:paraId="4473DF14" w14:textId="2A584BBC"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2C41C8ED" w14:textId="6EA9D9C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18,453</w:t>
            </w:r>
          </w:p>
        </w:tc>
      </w:tr>
      <w:tr w:rsidR="00F35FA1" w:rsidRPr="005B4160"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77E854F3" w:rsidR="00F35FA1" w:rsidRPr="005B4160" w:rsidRDefault="00F35FA1" w:rsidP="00F35FA1">
            <w:pPr>
              <w:jc w:val="center"/>
              <w:rPr>
                <w:rFonts w:asciiTheme="minorHAnsi" w:hAnsiTheme="minorHAnsi" w:cstheme="minorHAnsi"/>
                <w:sz w:val="20"/>
              </w:rPr>
            </w:pPr>
            <w:r>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39B35F26" w14:textId="284E211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8,717</w:t>
            </w:r>
          </w:p>
        </w:tc>
        <w:tc>
          <w:tcPr>
            <w:tcW w:w="0" w:type="auto"/>
            <w:tcBorders>
              <w:top w:val="nil"/>
              <w:left w:val="nil"/>
              <w:bottom w:val="nil"/>
              <w:right w:val="nil"/>
            </w:tcBorders>
            <w:shd w:val="clear" w:color="auto" w:fill="auto"/>
            <w:noWrap/>
            <w:vAlign w:val="center"/>
            <w:hideMark/>
          </w:tcPr>
          <w:p w14:paraId="31560FD8" w14:textId="4D6FFB2C" w:rsidR="00F35FA1" w:rsidRPr="005B4160" w:rsidRDefault="00F35FA1" w:rsidP="00F35FA1">
            <w:pPr>
              <w:jc w:val="center"/>
              <w:rPr>
                <w:rFonts w:asciiTheme="minorHAnsi" w:hAnsiTheme="minorHAnsi" w:cstheme="minorHAnsi"/>
                <w:sz w:val="20"/>
              </w:rPr>
            </w:pPr>
            <w:r>
              <w:rPr>
                <w:rFonts w:ascii="Calibri" w:hAnsi="Calibri" w:cs="Calibri"/>
                <w:color w:val="000000"/>
                <w:sz w:val="20"/>
              </w:rPr>
              <w:t>68.0</w:t>
            </w:r>
          </w:p>
        </w:tc>
        <w:tc>
          <w:tcPr>
            <w:tcW w:w="0" w:type="auto"/>
            <w:tcBorders>
              <w:top w:val="nil"/>
              <w:left w:val="nil"/>
              <w:bottom w:val="nil"/>
              <w:right w:val="nil"/>
            </w:tcBorders>
            <w:shd w:val="clear" w:color="auto" w:fill="auto"/>
            <w:noWrap/>
            <w:vAlign w:val="center"/>
            <w:hideMark/>
          </w:tcPr>
          <w:p w14:paraId="4DAA9F8B" w14:textId="13B05FA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12,179</w:t>
            </w:r>
          </w:p>
        </w:tc>
        <w:tc>
          <w:tcPr>
            <w:tcW w:w="0" w:type="auto"/>
            <w:tcBorders>
              <w:top w:val="nil"/>
              <w:left w:val="single" w:sz="4" w:space="0" w:color="auto"/>
              <w:bottom w:val="nil"/>
              <w:right w:val="nil"/>
            </w:tcBorders>
            <w:shd w:val="clear" w:color="auto" w:fill="auto"/>
            <w:noWrap/>
            <w:vAlign w:val="center"/>
            <w:hideMark/>
          </w:tcPr>
          <w:p w14:paraId="25B77BAD" w14:textId="1341A1E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87.9</w:t>
            </w:r>
          </w:p>
        </w:tc>
        <w:tc>
          <w:tcPr>
            <w:tcW w:w="0" w:type="auto"/>
            <w:tcBorders>
              <w:top w:val="nil"/>
              <w:left w:val="nil"/>
              <w:bottom w:val="nil"/>
              <w:right w:val="single" w:sz="12" w:space="0" w:color="auto"/>
            </w:tcBorders>
            <w:shd w:val="clear" w:color="auto" w:fill="auto"/>
            <w:noWrap/>
            <w:vAlign w:val="center"/>
            <w:hideMark/>
          </w:tcPr>
          <w:p w14:paraId="0B107012" w14:textId="14C763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16,635</w:t>
            </w:r>
          </w:p>
        </w:tc>
        <w:tc>
          <w:tcPr>
            <w:tcW w:w="0" w:type="auto"/>
            <w:tcBorders>
              <w:top w:val="nil"/>
              <w:left w:val="single" w:sz="12" w:space="0" w:color="auto"/>
              <w:bottom w:val="nil"/>
              <w:right w:val="nil"/>
            </w:tcBorders>
            <w:shd w:val="clear" w:color="auto" w:fill="auto"/>
            <w:noWrap/>
            <w:vAlign w:val="center"/>
            <w:hideMark/>
          </w:tcPr>
          <w:p w14:paraId="10A81C50" w14:textId="0F8FEF00"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50.7</w:t>
            </w:r>
          </w:p>
        </w:tc>
        <w:tc>
          <w:tcPr>
            <w:tcW w:w="0" w:type="auto"/>
            <w:tcBorders>
              <w:top w:val="nil"/>
              <w:left w:val="nil"/>
              <w:bottom w:val="nil"/>
              <w:right w:val="single" w:sz="4" w:space="0" w:color="auto"/>
            </w:tcBorders>
            <w:shd w:val="clear" w:color="auto" w:fill="auto"/>
            <w:noWrap/>
            <w:vAlign w:val="center"/>
            <w:hideMark/>
          </w:tcPr>
          <w:p w14:paraId="1C52DE44" w14:textId="1FDA6FF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9,008</w:t>
            </w:r>
          </w:p>
        </w:tc>
        <w:tc>
          <w:tcPr>
            <w:tcW w:w="0" w:type="auto"/>
            <w:tcBorders>
              <w:top w:val="nil"/>
              <w:left w:val="nil"/>
              <w:bottom w:val="nil"/>
              <w:right w:val="nil"/>
            </w:tcBorders>
            <w:shd w:val="clear" w:color="auto" w:fill="auto"/>
            <w:noWrap/>
            <w:vAlign w:val="center"/>
            <w:hideMark/>
          </w:tcPr>
          <w:p w14:paraId="322588D5" w14:textId="524F71B2" w:rsidR="00F35FA1" w:rsidRPr="005B4160" w:rsidRDefault="00F35FA1" w:rsidP="00F35FA1">
            <w:pPr>
              <w:jc w:val="center"/>
              <w:rPr>
                <w:rFonts w:asciiTheme="minorHAnsi" w:hAnsiTheme="minorHAnsi" w:cstheme="minorHAnsi"/>
                <w:sz w:val="20"/>
              </w:rPr>
            </w:pPr>
            <w:r>
              <w:rPr>
                <w:rFonts w:ascii="Calibri" w:hAnsi="Calibri" w:cs="Calibri"/>
                <w:color w:val="000000"/>
                <w:sz w:val="20"/>
              </w:rPr>
              <w:t>76.2</w:t>
            </w:r>
          </w:p>
        </w:tc>
        <w:tc>
          <w:tcPr>
            <w:tcW w:w="0" w:type="auto"/>
            <w:tcBorders>
              <w:top w:val="nil"/>
              <w:left w:val="nil"/>
              <w:bottom w:val="nil"/>
              <w:right w:val="nil"/>
            </w:tcBorders>
            <w:shd w:val="clear" w:color="auto" w:fill="auto"/>
            <w:noWrap/>
            <w:vAlign w:val="center"/>
            <w:hideMark/>
          </w:tcPr>
          <w:p w14:paraId="64FF1AB5" w14:textId="6F62A88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13,542</w:t>
            </w:r>
          </w:p>
        </w:tc>
        <w:tc>
          <w:tcPr>
            <w:tcW w:w="0" w:type="auto"/>
            <w:tcBorders>
              <w:top w:val="nil"/>
              <w:left w:val="single" w:sz="4" w:space="0" w:color="auto"/>
              <w:bottom w:val="nil"/>
              <w:right w:val="nil"/>
            </w:tcBorders>
            <w:shd w:val="clear" w:color="auto" w:fill="auto"/>
            <w:noWrap/>
            <w:vAlign w:val="center"/>
            <w:hideMark/>
          </w:tcPr>
          <w:p w14:paraId="29B08EF6" w14:textId="1FEE7F3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75693AD9" w14:textId="4F7F689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18,123</w:t>
            </w:r>
          </w:p>
        </w:tc>
      </w:tr>
      <w:tr w:rsidR="00F35FA1" w:rsidRPr="005B4160"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26A21D5E"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49.1</w:t>
            </w:r>
          </w:p>
        </w:tc>
        <w:tc>
          <w:tcPr>
            <w:tcW w:w="0" w:type="auto"/>
            <w:tcBorders>
              <w:top w:val="nil"/>
              <w:left w:val="nil"/>
              <w:bottom w:val="nil"/>
              <w:right w:val="single" w:sz="4" w:space="0" w:color="auto"/>
            </w:tcBorders>
            <w:shd w:val="clear" w:color="auto" w:fill="auto"/>
            <w:noWrap/>
            <w:vAlign w:val="center"/>
            <w:hideMark/>
          </w:tcPr>
          <w:p w14:paraId="28D4F675" w14:textId="170E22C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8,673</w:t>
            </w:r>
          </w:p>
        </w:tc>
        <w:tc>
          <w:tcPr>
            <w:tcW w:w="0" w:type="auto"/>
            <w:tcBorders>
              <w:top w:val="nil"/>
              <w:left w:val="nil"/>
              <w:bottom w:val="nil"/>
              <w:right w:val="nil"/>
            </w:tcBorders>
            <w:shd w:val="clear" w:color="auto" w:fill="auto"/>
            <w:noWrap/>
            <w:vAlign w:val="center"/>
            <w:hideMark/>
          </w:tcPr>
          <w:p w14:paraId="0CFFA333" w14:textId="42EEE688" w:rsidR="00F35FA1" w:rsidRPr="005B4160" w:rsidRDefault="00F35FA1" w:rsidP="00F35FA1">
            <w:pPr>
              <w:jc w:val="center"/>
              <w:rPr>
                <w:rFonts w:asciiTheme="minorHAnsi" w:hAnsiTheme="minorHAnsi" w:cstheme="minorHAnsi"/>
                <w:sz w:val="20"/>
              </w:rPr>
            </w:pPr>
            <w:r>
              <w:rPr>
                <w:rFonts w:ascii="Calibri" w:hAnsi="Calibri" w:cs="Calibri"/>
                <w:color w:val="000000"/>
                <w:sz w:val="20"/>
              </w:rPr>
              <w:t>69.2</w:t>
            </w:r>
          </w:p>
        </w:tc>
        <w:tc>
          <w:tcPr>
            <w:tcW w:w="0" w:type="auto"/>
            <w:tcBorders>
              <w:top w:val="nil"/>
              <w:left w:val="nil"/>
              <w:bottom w:val="nil"/>
              <w:right w:val="nil"/>
            </w:tcBorders>
            <w:shd w:val="clear" w:color="auto" w:fill="auto"/>
            <w:noWrap/>
            <w:vAlign w:val="center"/>
            <w:hideMark/>
          </w:tcPr>
          <w:p w14:paraId="462493F3" w14:textId="6D175E6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12,226</w:t>
            </w:r>
          </w:p>
        </w:tc>
        <w:tc>
          <w:tcPr>
            <w:tcW w:w="0" w:type="auto"/>
            <w:tcBorders>
              <w:top w:val="nil"/>
              <w:left w:val="single" w:sz="4" w:space="0" w:color="auto"/>
              <w:bottom w:val="nil"/>
              <w:right w:val="nil"/>
            </w:tcBorders>
            <w:shd w:val="clear" w:color="auto" w:fill="auto"/>
            <w:noWrap/>
            <w:vAlign w:val="center"/>
            <w:hideMark/>
          </w:tcPr>
          <w:p w14:paraId="044CA281" w14:textId="0AC7A03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88.9</w:t>
            </w:r>
          </w:p>
        </w:tc>
        <w:tc>
          <w:tcPr>
            <w:tcW w:w="0" w:type="auto"/>
            <w:tcBorders>
              <w:top w:val="nil"/>
              <w:left w:val="nil"/>
              <w:bottom w:val="nil"/>
              <w:right w:val="single" w:sz="12" w:space="0" w:color="auto"/>
            </w:tcBorders>
            <w:shd w:val="clear" w:color="auto" w:fill="auto"/>
            <w:noWrap/>
            <w:vAlign w:val="center"/>
            <w:hideMark/>
          </w:tcPr>
          <w:p w14:paraId="0B02DE72" w14:textId="5D0516A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16,526</w:t>
            </w:r>
          </w:p>
        </w:tc>
        <w:tc>
          <w:tcPr>
            <w:tcW w:w="0" w:type="auto"/>
            <w:tcBorders>
              <w:top w:val="nil"/>
              <w:left w:val="single" w:sz="12" w:space="0" w:color="auto"/>
              <w:bottom w:val="nil"/>
              <w:right w:val="nil"/>
            </w:tcBorders>
            <w:shd w:val="clear" w:color="auto" w:fill="auto"/>
            <w:noWrap/>
            <w:vAlign w:val="center"/>
            <w:hideMark/>
          </w:tcPr>
          <w:p w14:paraId="081C7C02" w14:textId="7D1A161C" w:rsidR="00F35FA1" w:rsidRPr="005B4160" w:rsidRDefault="00F35FA1" w:rsidP="00F35FA1">
            <w:pPr>
              <w:jc w:val="center"/>
              <w:rPr>
                <w:rFonts w:asciiTheme="minorHAnsi" w:hAnsiTheme="minorHAnsi" w:cstheme="minorHAnsi"/>
                <w:sz w:val="20"/>
              </w:rPr>
            </w:pPr>
            <w:r>
              <w:rPr>
                <w:rFonts w:ascii="Calibri" w:hAnsi="Calibri" w:cs="Calibri"/>
                <w:color w:val="000000"/>
                <w:sz w:val="20"/>
              </w:rPr>
              <w:t>51.3</w:t>
            </w:r>
          </w:p>
        </w:tc>
        <w:tc>
          <w:tcPr>
            <w:tcW w:w="0" w:type="auto"/>
            <w:tcBorders>
              <w:top w:val="nil"/>
              <w:left w:val="nil"/>
              <w:bottom w:val="nil"/>
              <w:right w:val="single" w:sz="4" w:space="0" w:color="auto"/>
            </w:tcBorders>
            <w:shd w:val="clear" w:color="auto" w:fill="auto"/>
            <w:noWrap/>
            <w:vAlign w:val="center"/>
            <w:hideMark/>
          </w:tcPr>
          <w:p w14:paraId="47CDFBDE" w14:textId="64BEB65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8,984</w:t>
            </w:r>
          </w:p>
        </w:tc>
        <w:tc>
          <w:tcPr>
            <w:tcW w:w="0" w:type="auto"/>
            <w:tcBorders>
              <w:top w:val="nil"/>
              <w:left w:val="nil"/>
              <w:bottom w:val="nil"/>
              <w:right w:val="nil"/>
            </w:tcBorders>
            <w:shd w:val="clear" w:color="auto" w:fill="auto"/>
            <w:noWrap/>
            <w:vAlign w:val="center"/>
            <w:hideMark/>
          </w:tcPr>
          <w:p w14:paraId="444454C1" w14:textId="7DCAA7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77.8</w:t>
            </w:r>
          </w:p>
        </w:tc>
        <w:tc>
          <w:tcPr>
            <w:tcW w:w="0" w:type="auto"/>
            <w:tcBorders>
              <w:top w:val="nil"/>
              <w:left w:val="nil"/>
              <w:bottom w:val="nil"/>
              <w:right w:val="nil"/>
            </w:tcBorders>
            <w:shd w:val="clear" w:color="auto" w:fill="auto"/>
            <w:noWrap/>
            <w:vAlign w:val="center"/>
            <w:hideMark/>
          </w:tcPr>
          <w:p w14:paraId="0C74598A" w14:textId="76D73F8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13,638</w:t>
            </w:r>
          </w:p>
        </w:tc>
        <w:tc>
          <w:tcPr>
            <w:tcW w:w="0" w:type="auto"/>
            <w:tcBorders>
              <w:top w:val="nil"/>
              <w:left w:val="single" w:sz="4" w:space="0" w:color="auto"/>
              <w:bottom w:val="nil"/>
              <w:right w:val="nil"/>
            </w:tcBorders>
            <w:shd w:val="clear" w:color="auto" w:fill="auto"/>
            <w:noWrap/>
            <w:vAlign w:val="center"/>
            <w:hideMark/>
          </w:tcPr>
          <w:p w14:paraId="669BCC69" w14:textId="7F7EECD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01FDCAB7" w14:textId="1ED9EC5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17,824</w:t>
            </w:r>
          </w:p>
        </w:tc>
      </w:tr>
      <w:tr w:rsidR="00F35FA1" w:rsidRPr="005B4160"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7B405DE"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49.5</w:t>
            </w:r>
          </w:p>
        </w:tc>
        <w:tc>
          <w:tcPr>
            <w:tcW w:w="0" w:type="auto"/>
            <w:tcBorders>
              <w:top w:val="nil"/>
              <w:left w:val="nil"/>
              <w:bottom w:val="nil"/>
              <w:right w:val="single" w:sz="4" w:space="0" w:color="auto"/>
            </w:tcBorders>
            <w:shd w:val="clear" w:color="auto" w:fill="auto"/>
            <w:noWrap/>
            <w:vAlign w:val="center"/>
            <w:hideMark/>
          </w:tcPr>
          <w:p w14:paraId="3F56E2E0" w14:textId="1088D52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8,629</w:t>
            </w:r>
          </w:p>
        </w:tc>
        <w:tc>
          <w:tcPr>
            <w:tcW w:w="0" w:type="auto"/>
            <w:tcBorders>
              <w:top w:val="nil"/>
              <w:left w:val="nil"/>
              <w:bottom w:val="nil"/>
              <w:right w:val="nil"/>
            </w:tcBorders>
            <w:shd w:val="clear" w:color="auto" w:fill="auto"/>
            <w:noWrap/>
            <w:vAlign w:val="center"/>
            <w:hideMark/>
          </w:tcPr>
          <w:p w14:paraId="034A8525" w14:textId="31535FDD" w:rsidR="00F35FA1" w:rsidRPr="005B4160" w:rsidRDefault="00F35FA1" w:rsidP="00F35FA1">
            <w:pPr>
              <w:jc w:val="center"/>
              <w:rPr>
                <w:rFonts w:asciiTheme="minorHAnsi" w:hAnsiTheme="minorHAnsi" w:cstheme="minorHAnsi"/>
                <w:sz w:val="20"/>
              </w:rPr>
            </w:pPr>
            <w:r>
              <w:rPr>
                <w:rFonts w:ascii="Calibri" w:hAnsi="Calibri" w:cs="Calibri"/>
                <w:color w:val="000000"/>
                <w:sz w:val="20"/>
              </w:rPr>
              <w:t>70.4</w:t>
            </w:r>
          </w:p>
        </w:tc>
        <w:tc>
          <w:tcPr>
            <w:tcW w:w="0" w:type="auto"/>
            <w:tcBorders>
              <w:top w:val="nil"/>
              <w:left w:val="nil"/>
              <w:bottom w:val="nil"/>
              <w:right w:val="nil"/>
            </w:tcBorders>
            <w:shd w:val="clear" w:color="auto" w:fill="auto"/>
            <w:noWrap/>
            <w:vAlign w:val="center"/>
            <w:hideMark/>
          </w:tcPr>
          <w:p w14:paraId="5CE280C8" w14:textId="7341EDE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12,270</w:t>
            </w:r>
          </w:p>
        </w:tc>
        <w:tc>
          <w:tcPr>
            <w:tcW w:w="0" w:type="auto"/>
            <w:tcBorders>
              <w:top w:val="nil"/>
              <w:left w:val="single" w:sz="4" w:space="0" w:color="auto"/>
              <w:bottom w:val="nil"/>
              <w:right w:val="nil"/>
            </w:tcBorders>
            <w:shd w:val="clear" w:color="auto" w:fill="auto"/>
            <w:noWrap/>
            <w:vAlign w:val="center"/>
            <w:hideMark/>
          </w:tcPr>
          <w:p w14:paraId="7873562A" w14:textId="21142E9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7BBD9479" w14:textId="5EA0E7D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16,379</w:t>
            </w:r>
          </w:p>
        </w:tc>
        <w:tc>
          <w:tcPr>
            <w:tcW w:w="0" w:type="auto"/>
            <w:tcBorders>
              <w:top w:val="nil"/>
              <w:left w:val="single" w:sz="12" w:space="0" w:color="auto"/>
              <w:bottom w:val="nil"/>
              <w:right w:val="nil"/>
            </w:tcBorders>
            <w:shd w:val="clear" w:color="auto" w:fill="auto"/>
            <w:noWrap/>
            <w:vAlign w:val="center"/>
            <w:hideMark/>
          </w:tcPr>
          <w:p w14:paraId="32F5D2AE" w14:textId="23935E65" w:rsidR="00F35FA1" w:rsidRPr="005B4160" w:rsidRDefault="00F35FA1" w:rsidP="00F35FA1">
            <w:pPr>
              <w:jc w:val="center"/>
              <w:rPr>
                <w:rFonts w:asciiTheme="minorHAnsi" w:hAnsiTheme="minorHAnsi" w:cstheme="minorHAnsi"/>
                <w:sz w:val="20"/>
              </w:rPr>
            </w:pPr>
            <w:r>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1BA02645" w14:textId="767B87D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8,960</w:t>
            </w:r>
          </w:p>
        </w:tc>
        <w:tc>
          <w:tcPr>
            <w:tcW w:w="0" w:type="auto"/>
            <w:tcBorders>
              <w:top w:val="nil"/>
              <w:left w:val="nil"/>
              <w:bottom w:val="nil"/>
              <w:right w:val="nil"/>
            </w:tcBorders>
            <w:shd w:val="clear" w:color="auto" w:fill="auto"/>
            <w:noWrap/>
            <w:vAlign w:val="center"/>
            <w:hideMark/>
          </w:tcPr>
          <w:p w14:paraId="69E8DC5C" w14:textId="2A884E6F" w:rsidR="00F35FA1" w:rsidRPr="005B4160" w:rsidRDefault="00F35FA1" w:rsidP="00F35FA1">
            <w:pPr>
              <w:jc w:val="center"/>
              <w:rPr>
                <w:rFonts w:asciiTheme="minorHAnsi" w:hAnsiTheme="minorHAnsi" w:cstheme="minorHAnsi"/>
                <w:sz w:val="20"/>
              </w:rPr>
            </w:pPr>
            <w:r>
              <w:rPr>
                <w:rFonts w:ascii="Calibri" w:hAnsi="Calibri" w:cs="Calibri"/>
                <w:color w:val="000000"/>
                <w:sz w:val="20"/>
              </w:rPr>
              <w:t>79.4</w:t>
            </w:r>
          </w:p>
        </w:tc>
        <w:tc>
          <w:tcPr>
            <w:tcW w:w="0" w:type="auto"/>
            <w:tcBorders>
              <w:top w:val="nil"/>
              <w:left w:val="nil"/>
              <w:bottom w:val="nil"/>
              <w:right w:val="nil"/>
            </w:tcBorders>
            <w:shd w:val="clear" w:color="auto" w:fill="auto"/>
            <w:noWrap/>
            <w:vAlign w:val="center"/>
            <w:hideMark/>
          </w:tcPr>
          <w:p w14:paraId="255AB793" w14:textId="0DCC66E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13,731</w:t>
            </w:r>
          </w:p>
        </w:tc>
        <w:tc>
          <w:tcPr>
            <w:tcW w:w="0" w:type="auto"/>
            <w:tcBorders>
              <w:top w:val="nil"/>
              <w:left w:val="single" w:sz="4" w:space="0" w:color="auto"/>
              <w:bottom w:val="nil"/>
              <w:right w:val="nil"/>
            </w:tcBorders>
            <w:shd w:val="clear" w:color="auto" w:fill="auto"/>
            <w:noWrap/>
            <w:vAlign w:val="center"/>
            <w:hideMark/>
          </w:tcPr>
          <w:p w14:paraId="24414970" w14:textId="0609266D"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77AB08A7" w14:textId="1A125DE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17,533</w:t>
            </w:r>
          </w:p>
        </w:tc>
      </w:tr>
      <w:tr w:rsidR="00F35FA1" w:rsidRPr="005B4160"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B3560DA" w:rsidR="00F35FA1" w:rsidRPr="005B4160" w:rsidRDefault="00F35FA1" w:rsidP="00F35FA1">
            <w:pPr>
              <w:jc w:val="center"/>
              <w:rPr>
                <w:rFonts w:asciiTheme="minorHAnsi" w:hAnsiTheme="minorHAnsi" w:cstheme="minorHAnsi"/>
                <w:sz w:val="20"/>
              </w:rPr>
            </w:pPr>
            <w:r>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3E0BFC8A" w14:textId="607CE32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8,587</w:t>
            </w:r>
          </w:p>
        </w:tc>
        <w:tc>
          <w:tcPr>
            <w:tcW w:w="0" w:type="auto"/>
            <w:tcBorders>
              <w:top w:val="nil"/>
              <w:left w:val="nil"/>
              <w:bottom w:val="nil"/>
              <w:right w:val="nil"/>
            </w:tcBorders>
            <w:shd w:val="clear" w:color="auto" w:fill="auto"/>
            <w:noWrap/>
            <w:vAlign w:val="center"/>
            <w:hideMark/>
          </w:tcPr>
          <w:p w14:paraId="6CE40DFA" w14:textId="37ECB16C" w:rsidR="00F35FA1" w:rsidRPr="005B4160" w:rsidRDefault="00F35FA1" w:rsidP="00F35FA1">
            <w:pPr>
              <w:jc w:val="center"/>
              <w:rPr>
                <w:rFonts w:asciiTheme="minorHAnsi" w:hAnsiTheme="minorHAnsi" w:cstheme="minorHAnsi"/>
                <w:sz w:val="20"/>
              </w:rPr>
            </w:pPr>
            <w:r>
              <w:rPr>
                <w:rFonts w:ascii="Calibri" w:hAnsi="Calibri" w:cs="Calibri"/>
                <w:color w:val="000000"/>
                <w:sz w:val="20"/>
              </w:rPr>
              <w:t>71.6</w:t>
            </w:r>
          </w:p>
        </w:tc>
        <w:tc>
          <w:tcPr>
            <w:tcW w:w="0" w:type="auto"/>
            <w:tcBorders>
              <w:top w:val="nil"/>
              <w:left w:val="nil"/>
              <w:bottom w:val="nil"/>
              <w:right w:val="nil"/>
            </w:tcBorders>
            <w:shd w:val="clear" w:color="auto" w:fill="auto"/>
            <w:noWrap/>
            <w:vAlign w:val="center"/>
            <w:hideMark/>
          </w:tcPr>
          <w:p w14:paraId="03F9137B" w14:textId="7928779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12,314</w:t>
            </w:r>
          </w:p>
        </w:tc>
        <w:tc>
          <w:tcPr>
            <w:tcW w:w="0" w:type="auto"/>
            <w:tcBorders>
              <w:top w:val="nil"/>
              <w:left w:val="single" w:sz="4" w:space="0" w:color="auto"/>
              <w:bottom w:val="nil"/>
              <w:right w:val="nil"/>
            </w:tcBorders>
            <w:shd w:val="clear" w:color="auto" w:fill="auto"/>
            <w:noWrap/>
            <w:vAlign w:val="center"/>
            <w:hideMark/>
          </w:tcPr>
          <w:p w14:paraId="056CF947" w14:textId="705D6A8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40A3D6FC" w14:textId="22AEB15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16,091</w:t>
            </w:r>
          </w:p>
        </w:tc>
        <w:tc>
          <w:tcPr>
            <w:tcW w:w="0" w:type="auto"/>
            <w:tcBorders>
              <w:top w:val="nil"/>
              <w:left w:val="single" w:sz="12" w:space="0" w:color="auto"/>
              <w:bottom w:val="nil"/>
              <w:right w:val="nil"/>
            </w:tcBorders>
            <w:shd w:val="clear" w:color="auto" w:fill="auto"/>
            <w:noWrap/>
            <w:vAlign w:val="center"/>
            <w:hideMark/>
          </w:tcPr>
          <w:p w14:paraId="687B523E" w14:textId="0B58964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52.4</w:t>
            </w:r>
          </w:p>
        </w:tc>
        <w:tc>
          <w:tcPr>
            <w:tcW w:w="0" w:type="auto"/>
            <w:tcBorders>
              <w:top w:val="nil"/>
              <w:left w:val="nil"/>
              <w:bottom w:val="nil"/>
              <w:right w:val="single" w:sz="4" w:space="0" w:color="auto"/>
            </w:tcBorders>
            <w:shd w:val="clear" w:color="auto" w:fill="auto"/>
            <w:noWrap/>
            <w:vAlign w:val="center"/>
            <w:hideMark/>
          </w:tcPr>
          <w:p w14:paraId="5E0F066A" w14:textId="0553BCF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8,936</w:t>
            </w:r>
          </w:p>
        </w:tc>
        <w:tc>
          <w:tcPr>
            <w:tcW w:w="0" w:type="auto"/>
            <w:tcBorders>
              <w:top w:val="nil"/>
              <w:left w:val="nil"/>
              <w:bottom w:val="nil"/>
              <w:right w:val="nil"/>
            </w:tcBorders>
            <w:shd w:val="clear" w:color="auto" w:fill="auto"/>
            <w:noWrap/>
            <w:vAlign w:val="center"/>
            <w:hideMark/>
          </w:tcPr>
          <w:p w14:paraId="0175EDF3" w14:textId="20718A1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81.0</w:t>
            </w:r>
          </w:p>
        </w:tc>
        <w:tc>
          <w:tcPr>
            <w:tcW w:w="0" w:type="auto"/>
            <w:tcBorders>
              <w:top w:val="nil"/>
              <w:left w:val="nil"/>
              <w:bottom w:val="nil"/>
              <w:right w:val="nil"/>
            </w:tcBorders>
            <w:shd w:val="clear" w:color="auto" w:fill="auto"/>
            <w:noWrap/>
            <w:vAlign w:val="center"/>
            <w:hideMark/>
          </w:tcPr>
          <w:p w14:paraId="243623CC" w14:textId="1FB66A2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13,821</w:t>
            </w:r>
          </w:p>
        </w:tc>
        <w:tc>
          <w:tcPr>
            <w:tcW w:w="0" w:type="auto"/>
            <w:tcBorders>
              <w:top w:val="nil"/>
              <w:left w:val="single" w:sz="4" w:space="0" w:color="auto"/>
              <w:bottom w:val="nil"/>
              <w:right w:val="nil"/>
            </w:tcBorders>
            <w:shd w:val="clear" w:color="auto" w:fill="auto"/>
            <w:noWrap/>
            <w:vAlign w:val="center"/>
            <w:hideMark/>
          </w:tcPr>
          <w:p w14:paraId="4C081C81" w14:textId="6B3E7DF7"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E3A6C92" w14:textId="02159F5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17,249</w:t>
            </w:r>
          </w:p>
        </w:tc>
      </w:tr>
      <w:tr w:rsidR="00F35FA1" w:rsidRPr="005B4160"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10029CF3"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50.4</w:t>
            </w:r>
          </w:p>
        </w:tc>
        <w:tc>
          <w:tcPr>
            <w:tcW w:w="0" w:type="auto"/>
            <w:tcBorders>
              <w:top w:val="nil"/>
              <w:left w:val="nil"/>
              <w:bottom w:val="nil"/>
              <w:right w:val="single" w:sz="4" w:space="0" w:color="auto"/>
            </w:tcBorders>
            <w:shd w:val="clear" w:color="auto" w:fill="auto"/>
            <w:noWrap/>
            <w:vAlign w:val="center"/>
            <w:hideMark/>
          </w:tcPr>
          <w:p w14:paraId="70B618D5" w14:textId="2857107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8,545</w:t>
            </w:r>
          </w:p>
        </w:tc>
        <w:tc>
          <w:tcPr>
            <w:tcW w:w="0" w:type="auto"/>
            <w:tcBorders>
              <w:top w:val="nil"/>
              <w:left w:val="nil"/>
              <w:bottom w:val="nil"/>
              <w:right w:val="nil"/>
            </w:tcBorders>
            <w:shd w:val="clear" w:color="auto" w:fill="auto"/>
            <w:noWrap/>
            <w:vAlign w:val="center"/>
            <w:hideMark/>
          </w:tcPr>
          <w:p w14:paraId="14E3A78E" w14:textId="10C0BEE1" w:rsidR="00F35FA1" w:rsidRPr="005B4160" w:rsidRDefault="00F35FA1" w:rsidP="00F35FA1">
            <w:pPr>
              <w:jc w:val="center"/>
              <w:rPr>
                <w:rFonts w:asciiTheme="minorHAnsi" w:hAnsiTheme="minorHAnsi" w:cstheme="minorHAnsi"/>
                <w:sz w:val="20"/>
              </w:rPr>
            </w:pPr>
            <w:r>
              <w:rPr>
                <w:rFonts w:ascii="Calibri" w:hAnsi="Calibri" w:cs="Calibri"/>
                <w:color w:val="000000"/>
                <w:sz w:val="20"/>
              </w:rPr>
              <w:t>72.8</w:t>
            </w:r>
          </w:p>
        </w:tc>
        <w:tc>
          <w:tcPr>
            <w:tcW w:w="0" w:type="auto"/>
            <w:tcBorders>
              <w:top w:val="nil"/>
              <w:left w:val="nil"/>
              <w:bottom w:val="nil"/>
              <w:right w:val="nil"/>
            </w:tcBorders>
            <w:shd w:val="clear" w:color="auto" w:fill="auto"/>
            <w:noWrap/>
            <w:vAlign w:val="center"/>
            <w:hideMark/>
          </w:tcPr>
          <w:p w14:paraId="7C9FB5F1" w14:textId="1685C49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12,356</w:t>
            </w:r>
          </w:p>
        </w:tc>
        <w:tc>
          <w:tcPr>
            <w:tcW w:w="0" w:type="auto"/>
            <w:tcBorders>
              <w:top w:val="nil"/>
              <w:left w:val="single" w:sz="4" w:space="0" w:color="auto"/>
              <w:bottom w:val="nil"/>
              <w:right w:val="nil"/>
            </w:tcBorders>
            <w:shd w:val="clear" w:color="auto" w:fill="auto"/>
            <w:noWrap/>
            <w:vAlign w:val="center"/>
            <w:hideMark/>
          </w:tcPr>
          <w:p w14:paraId="1613EA12" w14:textId="736CAF63"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15077069" w14:textId="01F2C59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15,810</w:t>
            </w:r>
          </w:p>
        </w:tc>
        <w:tc>
          <w:tcPr>
            <w:tcW w:w="0" w:type="auto"/>
            <w:tcBorders>
              <w:top w:val="nil"/>
              <w:left w:val="single" w:sz="12" w:space="0" w:color="auto"/>
              <w:bottom w:val="nil"/>
              <w:right w:val="nil"/>
            </w:tcBorders>
            <w:shd w:val="clear" w:color="auto" w:fill="auto"/>
            <w:noWrap/>
            <w:vAlign w:val="center"/>
            <w:hideMark/>
          </w:tcPr>
          <w:p w14:paraId="597024A4" w14:textId="01867D83"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E3A7FC5" w14:textId="023C24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8,913</w:t>
            </w:r>
          </w:p>
        </w:tc>
        <w:tc>
          <w:tcPr>
            <w:tcW w:w="0" w:type="auto"/>
            <w:tcBorders>
              <w:top w:val="nil"/>
              <w:left w:val="nil"/>
              <w:bottom w:val="nil"/>
              <w:right w:val="nil"/>
            </w:tcBorders>
            <w:shd w:val="clear" w:color="auto" w:fill="auto"/>
            <w:noWrap/>
            <w:vAlign w:val="center"/>
            <w:hideMark/>
          </w:tcPr>
          <w:p w14:paraId="65447A63" w14:textId="724D94DD" w:rsidR="00F35FA1" w:rsidRPr="005B4160" w:rsidRDefault="00F35FA1" w:rsidP="00F35FA1">
            <w:pPr>
              <w:jc w:val="center"/>
              <w:rPr>
                <w:rFonts w:asciiTheme="minorHAnsi" w:hAnsiTheme="minorHAnsi" w:cstheme="minorHAnsi"/>
                <w:sz w:val="20"/>
              </w:rPr>
            </w:pPr>
            <w:r>
              <w:rPr>
                <w:rFonts w:ascii="Calibri" w:hAnsi="Calibri" w:cs="Calibri"/>
                <w:color w:val="000000"/>
                <w:sz w:val="20"/>
              </w:rPr>
              <w:t>82.6</w:t>
            </w:r>
          </w:p>
        </w:tc>
        <w:tc>
          <w:tcPr>
            <w:tcW w:w="0" w:type="auto"/>
            <w:tcBorders>
              <w:top w:val="nil"/>
              <w:left w:val="nil"/>
              <w:bottom w:val="nil"/>
              <w:right w:val="nil"/>
            </w:tcBorders>
            <w:shd w:val="clear" w:color="auto" w:fill="auto"/>
            <w:noWrap/>
            <w:vAlign w:val="center"/>
            <w:hideMark/>
          </w:tcPr>
          <w:p w14:paraId="0F180F4B" w14:textId="4350F4D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13,908</w:t>
            </w:r>
          </w:p>
        </w:tc>
        <w:tc>
          <w:tcPr>
            <w:tcW w:w="0" w:type="auto"/>
            <w:tcBorders>
              <w:top w:val="nil"/>
              <w:left w:val="single" w:sz="4" w:space="0" w:color="auto"/>
              <w:bottom w:val="nil"/>
              <w:right w:val="nil"/>
            </w:tcBorders>
            <w:shd w:val="clear" w:color="auto" w:fill="auto"/>
            <w:noWrap/>
            <w:vAlign w:val="center"/>
            <w:hideMark/>
          </w:tcPr>
          <w:p w14:paraId="290F763B" w14:textId="7B7B847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513781EF" w14:textId="7D84922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16,973</w:t>
            </w:r>
          </w:p>
        </w:tc>
      </w:tr>
      <w:tr w:rsidR="00F35FA1" w:rsidRPr="005B4160"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226F4EE6" w:rsidR="00F35FA1" w:rsidRPr="005B4160" w:rsidRDefault="00F35FA1" w:rsidP="00F35FA1">
            <w:pPr>
              <w:jc w:val="center"/>
              <w:rPr>
                <w:rFonts w:asciiTheme="minorHAnsi" w:hAnsiTheme="minorHAnsi" w:cstheme="minorHAnsi"/>
                <w:sz w:val="20"/>
              </w:rPr>
            </w:pPr>
            <w:r>
              <w:rPr>
                <w:rFonts w:ascii="Calibri" w:hAnsi="Calibri" w:cs="Calibri"/>
                <w:color w:val="000000"/>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6652E1A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8,505</w:t>
            </w:r>
          </w:p>
        </w:tc>
        <w:tc>
          <w:tcPr>
            <w:tcW w:w="0" w:type="auto"/>
            <w:tcBorders>
              <w:top w:val="nil"/>
              <w:left w:val="nil"/>
              <w:bottom w:val="nil"/>
              <w:right w:val="nil"/>
            </w:tcBorders>
            <w:shd w:val="clear" w:color="auto" w:fill="auto"/>
            <w:noWrap/>
            <w:vAlign w:val="center"/>
            <w:hideMark/>
          </w:tcPr>
          <w:p w14:paraId="2B7C7B77" w14:textId="633162D6" w:rsidR="00F35FA1" w:rsidRPr="005B4160" w:rsidRDefault="00F35FA1" w:rsidP="00F35FA1">
            <w:pPr>
              <w:jc w:val="center"/>
              <w:rPr>
                <w:rFonts w:asciiTheme="minorHAnsi" w:hAnsiTheme="minorHAnsi" w:cstheme="minorHAnsi"/>
                <w:sz w:val="20"/>
              </w:rPr>
            </w:pPr>
            <w:r>
              <w:rPr>
                <w:rFonts w:ascii="Calibri" w:hAnsi="Calibri" w:cs="Calibri"/>
                <w:color w:val="000000"/>
                <w:sz w:val="20"/>
              </w:rPr>
              <w:t>74.0</w:t>
            </w:r>
          </w:p>
        </w:tc>
        <w:tc>
          <w:tcPr>
            <w:tcW w:w="0" w:type="auto"/>
            <w:tcBorders>
              <w:top w:val="nil"/>
              <w:left w:val="nil"/>
              <w:bottom w:val="nil"/>
              <w:right w:val="nil"/>
            </w:tcBorders>
            <w:shd w:val="clear" w:color="auto" w:fill="auto"/>
            <w:noWrap/>
            <w:vAlign w:val="center"/>
            <w:hideMark/>
          </w:tcPr>
          <w:p w14:paraId="61994A96" w14:textId="1FF9D74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12,396</w:t>
            </w:r>
          </w:p>
        </w:tc>
        <w:tc>
          <w:tcPr>
            <w:tcW w:w="0" w:type="auto"/>
            <w:tcBorders>
              <w:top w:val="nil"/>
              <w:left w:val="single" w:sz="4" w:space="0" w:color="auto"/>
              <w:bottom w:val="nil"/>
              <w:right w:val="nil"/>
            </w:tcBorders>
            <w:shd w:val="clear" w:color="auto" w:fill="auto"/>
            <w:noWrap/>
            <w:vAlign w:val="center"/>
            <w:hideMark/>
          </w:tcPr>
          <w:p w14:paraId="50CF4BD6" w14:textId="0B08F2F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3B9D276F" w14:textId="101AAF3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15,537</w:t>
            </w:r>
          </w:p>
        </w:tc>
        <w:tc>
          <w:tcPr>
            <w:tcW w:w="0" w:type="auto"/>
            <w:tcBorders>
              <w:top w:val="nil"/>
              <w:left w:val="single" w:sz="12" w:space="0" w:color="auto"/>
              <w:bottom w:val="nil"/>
              <w:right w:val="nil"/>
            </w:tcBorders>
            <w:shd w:val="clear" w:color="auto" w:fill="auto"/>
            <w:noWrap/>
            <w:vAlign w:val="center"/>
            <w:hideMark/>
          </w:tcPr>
          <w:p w14:paraId="16FEAD3C" w14:textId="770DC984"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53.5</w:t>
            </w:r>
          </w:p>
        </w:tc>
        <w:tc>
          <w:tcPr>
            <w:tcW w:w="0" w:type="auto"/>
            <w:tcBorders>
              <w:top w:val="nil"/>
              <w:left w:val="nil"/>
              <w:bottom w:val="nil"/>
              <w:right w:val="single" w:sz="4" w:space="0" w:color="auto"/>
            </w:tcBorders>
            <w:shd w:val="clear" w:color="auto" w:fill="auto"/>
            <w:noWrap/>
            <w:vAlign w:val="center"/>
            <w:hideMark/>
          </w:tcPr>
          <w:p w14:paraId="43489D74" w14:textId="7295814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8,891</w:t>
            </w:r>
          </w:p>
        </w:tc>
        <w:tc>
          <w:tcPr>
            <w:tcW w:w="0" w:type="auto"/>
            <w:tcBorders>
              <w:top w:val="nil"/>
              <w:left w:val="nil"/>
              <w:bottom w:val="nil"/>
              <w:right w:val="nil"/>
            </w:tcBorders>
            <w:shd w:val="clear" w:color="auto" w:fill="auto"/>
            <w:noWrap/>
            <w:vAlign w:val="center"/>
            <w:hideMark/>
          </w:tcPr>
          <w:p w14:paraId="53CD4FFE" w14:textId="6C0A53D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84.3</w:t>
            </w:r>
          </w:p>
        </w:tc>
        <w:tc>
          <w:tcPr>
            <w:tcW w:w="0" w:type="auto"/>
            <w:tcBorders>
              <w:top w:val="nil"/>
              <w:left w:val="nil"/>
              <w:bottom w:val="nil"/>
              <w:right w:val="nil"/>
            </w:tcBorders>
            <w:shd w:val="clear" w:color="auto" w:fill="auto"/>
            <w:noWrap/>
            <w:vAlign w:val="center"/>
            <w:hideMark/>
          </w:tcPr>
          <w:p w14:paraId="0682AFD9" w14:textId="10F32E8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13,993</w:t>
            </w:r>
          </w:p>
        </w:tc>
        <w:tc>
          <w:tcPr>
            <w:tcW w:w="0" w:type="auto"/>
            <w:tcBorders>
              <w:top w:val="nil"/>
              <w:left w:val="single" w:sz="4" w:space="0" w:color="auto"/>
              <w:bottom w:val="nil"/>
              <w:right w:val="nil"/>
            </w:tcBorders>
            <w:shd w:val="clear" w:color="auto" w:fill="auto"/>
            <w:noWrap/>
            <w:vAlign w:val="center"/>
            <w:hideMark/>
          </w:tcPr>
          <w:p w14:paraId="5EA0D2E0" w14:textId="2A1BB52B"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5AC6BA4F" w14:textId="5CC1C6C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16,704</w:t>
            </w:r>
          </w:p>
        </w:tc>
      </w:tr>
      <w:tr w:rsidR="00F35FA1" w:rsidRPr="005B4160"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4CA8E9E3" w:rsidR="00F35FA1" w:rsidRPr="005B4160" w:rsidRDefault="00F35FA1" w:rsidP="00F35FA1">
            <w:pPr>
              <w:jc w:val="center"/>
              <w:rPr>
                <w:rFonts w:asciiTheme="minorHAnsi" w:hAnsiTheme="minorHAnsi" w:cstheme="minorHAnsi"/>
                <w:sz w:val="20"/>
              </w:rPr>
            </w:pPr>
            <w:r>
              <w:rPr>
                <w:rFonts w:ascii="Calibri" w:hAnsi="Calibri" w:cs="Calibri"/>
                <w:color w:val="000000"/>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2B0D80A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8,493</w:t>
            </w:r>
          </w:p>
        </w:tc>
        <w:tc>
          <w:tcPr>
            <w:tcW w:w="0" w:type="auto"/>
            <w:tcBorders>
              <w:top w:val="nil"/>
              <w:left w:val="nil"/>
              <w:bottom w:val="nil"/>
              <w:right w:val="nil"/>
            </w:tcBorders>
            <w:shd w:val="clear" w:color="auto" w:fill="auto"/>
            <w:noWrap/>
            <w:vAlign w:val="center"/>
            <w:hideMark/>
          </w:tcPr>
          <w:p w14:paraId="31F1E290" w14:textId="471D4029" w:rsidR="00F35FA1" w:rsidRPr="005B4160" w:rsidRDefault="00F35FA1" w:rsidP="00F35FA1">
            <w:pPr>
              <w:jc w:val="center"/>
              <w:rPr>
                <w:rFonts w:asciiTheme="minorHAnsi" w:hAnsiTheme="minorHAnsi" w:cstheme="minorHAnsi"/>
                <w:sz w:val="20"/>
              </w:rPr>
            </w:pPr>
            <w:r>
              <w:rPr>
                <w:rFonts w:ascii="Calibri" w:hAnsi="Calibri" w:cs="Calibri"/>
                <w:color w:val="000000"/>
                <w:sz w:val="20"/>
              </w:rPr>
              <w:t>75.4</w:t>
            </w:r>
          </w:p>
        </w:tc>
        <w:tc>
          <w:tcPr>
            <w:tcW w:w="0" w:type="auto"/>
            <w:tcBorders>
              <w:top w:val="nil"/>
              <w:left w:val="nil"/>
              <w:bottom w:val="nil"/>
              <w:right w:val="nil"/>
            </w:tcBorders>
            <w:shd w:val="clear" w:color="auto" w:fill="auto"/>
            <w:noWrap/>
            <w:vAlign w:val="center"/>
            <w:hideMark/>
          </w:tcPr>
          <w:p w14:paraId="278D751F" w14:textId="714260B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12,471</w:t>
            </w:r>
          </w:p>
        </w:tc>
        <w:tc>
          <w:tcPr>
            <w:tcW w:w="0" w:type="auto"/>
            <w:tcBorders>
              <w:top w:val="nil"/>
              <w:left w:val="single" w:sz="4" w:space="0" w:color="auto"/>
              <w:bottom w:val="nil"/>
              <w:right w:val="nil"/>
            </w:tcBorders>
            <w:shd w:val="clear" w:color="auto" w:fill="auto"/>
            <w:noWrap/>
            <w:vAlign w:val="center"/>
            <w:hideMark/>
          </w:tcPr>
          <w:p w14:paraId="78D2F2AF" w14:textId="1F982A7E"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4FB52E44" w14:textId="2530757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15,285</w:t>
            </w:r>
          </w:p>
        </w:tc>
        <w:tc>
          <w:tcPr>
            <w:tcW w:w="0" w:type="auto"/>
            <w:tcBorders>
              <w:top w:val="nil"/>
              <w:left w:val="single" w:sz="12" w:space="0" w:color="auto"/>
              <w:bottom w:val="nil"/>
              <w:right w:val="nil"/>
            </w:tcBorders>
            <w:shd w:val="clear" w:color="auto" w:fill="auto"/>
            <w:noWrap/>
            <w:vAlign w:val="center"/>
            <w:hideMark/>
          </w:tcPr>
          <w:p w14:paraId="74BCC8EE" w14:textId="7249E8A4" w:rsidR="00F35FA1" w:rsidRPr="005B4160" w:rsidRDefault="00F35FA1" w:rsidP="00F35FA1">
            <w:pPr>
              <w:jc w:val="center"/>
              <w:rPr>
                <w:rFonts w:asciiTheme="minorHAnsi" w:hAnsiTheme="minorHAnsi" w:cstheme="minorHAnsi"/>
                <w:sz w:val="20"/>
              </w:rPr>
            </w:pPr>
            <w:r>
              <w:rPr>
                <w:rFonts w:ascii="Calibri" w:hAnsi="Calibri" w:cs="Calibri"/>
                <w:color w:val="000000"/>
                <w:sz w:val="20"/>
              </w:rPr>
              <w:t>54.2</w:t>
            </w:r>
          </w:p>
        </w:tc>
        <w:tc>
          <w:tcPr>
            <w:tcW w:w="0" w:type="auto"/>
            <w:tcBorders>
              <w:top w:val="nil"/>
              <w:left w:val="nil"/>
              <w:bottom w:val="nil"/>
              <w:right w:val="single" w:sz="4" w:space="0" w:color="auto"/>
            </w:tcBorders>
            <w:shd w:val="clear" w:color="auto" w:fill="auto"/>
            <w:noWrap/>
            <w:vAlign w:val="center"/>
            <w:hideMark/>
          </w:tcPr>
          <w:p w14:paraId="097557B0" w14:textId="6E180ED0"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8,896</w:t>
            </w:r>
          </w:p>
        </w:tc>
        <w:tc>
          <w:tcPr>
            <w:tcW w:w="0" w:type="auto"/>
            <w:tcBorders>
              <w:top w:val="nil"/>
              <w:left w:val="nil"/>
              <w:bottom w:val="nil"/>
              <w:right w:val="nil"/>
            </w:tcBorders>
            <w:shd w:val="clear" w:color="auto" w:fill="auto"/>
            <w:noWrap/>
            <w:vAlign w:val="center"/>
            <w:hideMark/>
          </w:tcPr>
          <w:p w14:paraId="75B1ACE9" w14:textId="2E40E8F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85.9</w:t>
            </w:r>
          </w:p>
        </w:tc>
        <w:tc>
          <w:tcPr>
            <w:tcW w:w="0" w:type="auto"/>
            <w:tcBorders>
              <w:top w:val="nil"/>
              <w:left w:val="nil"/>
              <w:bottom w:val="nil"/>
              <w:right w:val="nil"/>
            </w:tcBorders>
            <w:shd w:val="clear" w:color="auto" w:fill="auto"/>
            <w:noWrap/>
            <w:vAlign w:val="center"/>
            <w:hideMark/>
          </w:tcPr>
          <w:p w14:paraId="3C436CC4" w14:textId="4F39B01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14,092</w:t>
            </w:r>
          </w:p>
        </w:tc>
        <w:tc>
          <w:tcPr>
            <w:tcW w:w="0" w:type="auto"/>
            <w:tcBorders>
              <w:top w:val="nil"/>
              <w:left w:val="single" w:sz="4" w:space="0" w:color="auto"/>
              <w:bottom w:val="nil"/>
              <w:right w:val="nil"/>
            </w:tcBorders>
            <w:shd w:val="clear" w:color="auto" w:fill="auto"/>
            <w:noWrap/>
            <w:vAlign w:val="center"/>
            <w:hideMark/>
          </w:tcPr>
          <w:p w14:paraId="01B07A71" w14:textId="1F2BA78D"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A55EF5B" w14:textId="4891C6A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16,465</w:t>
            </w:r>
          </w:p>
        </w:tc>
      </w:tr>
      <w:tr w:rsidR="00F35FA1" w:rsidRPr="005B4160"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CC213B7" w:rsidR="00F35FA1" w:rsidRPr="005B4160" w:rsidRDefault="00F35FA1" w:rsidP="00F35FA1">
            <w:pPr>
              <w:jc w:val="center"/>
              <w:rPr>
                <w:rFonts w:asciiTheme="minorHAnsi" w:hAnsiTheme="minorHAnsi" w:cstheme="minorHAnsi"/>
                <w:sz w:val="20"/>
              </w:rPr>
            </w:pPr>
            <w:r>
              <w:rPr>
                <w:rFonts w:ascii="Calibri" w:hAnsi="Calibri" w:cs="Calibri"/>
                <w:color w:val="000000"/>
                <w:sz w:val="20"/>
              </w:rPr>
              <w:t>52.0</w:t>
            </w:r>
          </w:p>
        </w:tc>
        <w:tc>
          <w:tcPr>
            <w:tcW w:w="0" w:type="auto"/>
            <w:tcBorders>
              <w:top w:val="nil"/>
              <w:left w:val="nil"/>
              <w:bottom w:val="nil"/>
              <w:right w:val="single" w:sz="4" w:space="0" w:color="auto"/>
            </w:tcBorders>
            <w:shd w:val="clear" w:color="auto" w:fill="auto"/>
            <w:noWrap/>
            <w:vAlign w:val="center"/>
            <w:hideMark/>
          </w:tcPr>
          <w:p w14:paraId="775D11C1" w14:textId="61B0B90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8,482</w:t>
            </w:r>
          </w:p>
        </w:tc>
        <w:tc>
          <w:tcPr>
            <w:tcW w:w="0" w:type="auto"/>
            <w:tcBorders>
              <w:top w:val="nil"/>
              <w:left w:val="nil"/>
              <w:bottom w:val="nil"/>
              <w:right w:val="nil"/>
            </w:tcBorders>
            <w:shd w:val="clear" w:color="auto" w:fill="auto"/>
            <w:noWrap/>
            <w:vAlign w:val="center"/>
            <w:hideMark/>
          </w:tcPr>
          <w:p w14:paraId="487F0995" w14:textId="4DF9B55D" w:rsidR="00F35FA1" w:rsidRPr="005B4160" w:rsidRDefault="00F35FA1" w:rsidP="00F35FA1">
            <w:pPr>
              <w:jc w:val="center"/>
              <w:rPr>
                <w:rFonts w:asciiTheme="minorHAnsi" w:hAnsiTheme="minorHAnsi" w:cstheme="minorHAnsi"/>
                <w:sz w:val="20"/>
              </w:rPr>
            </w:pPr>
            <w:r>
              <w:rPr>
                <w:rFonts w:ascii="Calibri" w:hAnsi="Calibri" w:cs="Calibri"/>
                <w:color w:val="000000"/>
                <w:sz w:val="20"/>
              </w:rPr>
              <w:t>76.8</w:t>
            </w:r>
          </w:p>
        </w:tc>
        <w:tc>
          <w:tcPr>
            <w:tcW w:w="0" w:type="auto"/>
            <w:tcBorders>
              <w:top w:val="nil"/>
              <w:left w:val="nil"/>
              <w:bottom w:val="nil"/>
              <w:right w:val="nil"/>
            </w:tcBorders>
            <w:shd w:val="clear" w:color="auto" w:fill="auto"/>
            <w:noWrap/>
            <w:vAlign w:val="center"/>
            <w:hideMark/>
          </w:tcPr>
          <w:p w14:paraId="4C9F6555" w14:textId="0ECA324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12,543</w:t>
            </w:r>
          </w:p>
        </w:tc>
        <w:tc>
          <w:tcPr>
            <w:tcW w:w="0" w:type="auto"/>
            <w:tcBorders>
              <w:top w:val="nil"/>
              <w:left w:val="single" w:sz="4" w:space="0" w:color="auto"/>
              <w:bottom w:val="nil"/>
              <w:right w:val="nil"/>
            </w:tcBorders>
            <w:shd w:val="clear" w:color="auto" w:fill="auto"/>
            <w:noWrap/>
            <w:vAlign w:val="center"/>
            <w:hideMark/>
          </w:tcPr>
          <w:p w14:paraId="19FF3D4E" w14:textId="79498BC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6FDFA17D" w14:textId="15D4863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15,040</w:t>
            </w:r>
          </w:p>
        </w:tc>
        <w:tc>
          <w:tcPr>
            <w:tcW w:w="0" w:type="auto"/>
            <w:tcBorders>
              <w:top w:val="nil"/>
              <w:left w:val="single" w:sz="12" w:space="0" w:color="auto"/>
              <w:bottom w:val="nil"/>
              <w:right w:val="nil"/>
            </w:tcBorders>
            <w:shd w:val="clear" w:color="auto" w:fill="auto"/>
            <w:noWrap/>
            <w:vAlign w:val="center"/>
            <w:hideMark/>
          </w:tcPr>
          <w:p w14:paraId="7143358A" w14:textId="206E1A5B" w:rsidR="00F35FA1" w:rsidRPr="005B4160" w:rsidRDefault="00F35FA1" w:rsidP="00F35FA1">
            <w:pPr>
              <w:jc w:val="center"/>
              <w:rPr>
                <w:rFonts w:asciiTheme="minorHAnsi" w:hAnsiTheme="minorHAnsi" w:cstheme="minorHAnsi"/>
                <w:sz w:val="20"/>
              </w:rPr>
            </w:pPr>
            <w:r>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0662302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8,902</w:t>
            </w:r>
          </w:p>
        </w:tc>
        <w:tc>
          <w:tcPr>
            <w:tcW w:w="0" w:type="auto"/>
            <w:tcBorders>
              <w:top w:val="nil"/>
              <w:left w:val="nil"/>
              <w:bottom w:val="nil"/>
              <w:right w:val="nil"/>
            </w:tcBorders>
            <w:shd w:val="clear" w:color="auto" w:fill="auto"/>
            <w:noWrap/>
            <w:vAlign w:val="center"/>
            <w:hideMark/>
          </w:tcPr>
          <w:p w14:paraId="0949B372" w14:textId="1F238B8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87.5</w:t>
            </w:r>
          </w:p>
        </w:tc>
        <w:tc>
          <w:tcPr>
            <w:tcW w:w="0" w:type="auto"/>
            <w:tcBorders>
              <w:top w:val="nil"/>
              <w:left w:val="nil"/>
              <w:bottom w:val="nil"/>
              <w:right w:val="nil"/>
            </w:tcBorders>
            <w:shd w:val="clear" w:color="auto" w:fill="auto"/>
            <w:noWrap/>
            <w:vAlign w:val="center"/>
            <w:hideMark/>
          </w:tcPr>
          <w:p w14:paraId="6B75DA01" w14:textId="487DAB1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14,188</w:t>
            </w:r>
          </w:p>
        </w:tc>
        <w:tc>
          <w:tcPr>
            <w:tcW w:w="0" w:type="auto"/>
            <w:tcBorders>
              <w:top w:val="nil"/>
              <w:left w:val="single" w:sz="4" w:space="0" w:color="auto"/>
              <w:bottom w:val="nil"/>
              <w:right w:val="nil"/>
            </w:tcBorders>
            <w:shd w:val="clear" w:color="auto" w:fill="auto"/>
            <w:noWrap/>
            <w:vAlign w:val="center"/>
            <w:hideMark/>
          </w:tcPr>
          <w:p w14:paraId="23393E0B" w14:textId="781C938C"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60DF234" w14:textId="135B2BB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16,231</w:t>
            </w:r>
          </w:p>
        </w:tc>
      </w:tr>
      <w:tr w:rsidR="00F35FA1" w:rsidRPr="005B4160"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5AB6A6B7" w:rsidR="00F35FA1" w:rsidRPr="005B4160" w:rsidRDefault="00F35FA1" w:rsidP="00F35FA1">
            <w:pPr>
              <w:jc w:val="center"/>
              <w:rPr>
                <w:rFonts w:asciiTheme="minorHAnsi" w:hAnsiTheme="minorHAnsi" w:cstheme="minorHAnsi"/>
                <w:sz w:val="20"/>
              </w:rPr>
            </w:pPr>
            <w:r>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F87DA49"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8,471</w:t>
            </w:r>
          </w:p>
        </w:tc>
        <w:tc>
          <w:tcPr>
            <w:tcW w:w="0" w:type="auto"/>
            <w:tcBorders>
              <w:top w:val="nil"/>
              <w:left w:val="nil"/>
              <w:bottom w:val="nil"/>
              <w:right w:val="nil"/>
            </w:tcBorders>
            <w:shd w:val="clear" w:color="auto" w:fill="auto"/>
            <w:noWrap/>
            <w:vAlign w:val="center"/>
            <w:hideMark/>
          </w:tcPr>
          <w:p w14:paraId="5971CA60" w14:textId="7250B94F" w:rsidR="00F35FA1" w:rsidRPr="005B4160" w:rsidRDefault="00F35FA1" w:rsidP="00F35FA1">
            <w:pPr>
              <w:jc w:val="center"/>
              <w:rPr>
                <w:rFonts w:asciiTheme="minorHAnsi" w:hAnsiTheme="minorHAnsi" w:cstheme="minorHAnsi"/>
                <w:sz w:val="20"/>
              </w:rPr>
            </w:pPr>
            <w:r>
              <w:rPr>
                <w:rFonts w:ascii="Calibri" w:hAnsi="Calibri" w:cs="Calibri"/>
                <w:color w:val="000000"/>
                <w:sz w:val="20"/>
              </w:rPr>
              <w:t>78.2</w:t>
            </w:r>
          </w:p>
        </w:tc>
        <w:tc>
          <w:tcPr>
            <w:tcW w:w="0" w:type="auto"/>
            <w:tcBorders>
              <w:top w:val="nil"/>
              <w:left w:val="nil"/>
              <w:bottom w:val="nil"/>
              <w:right w:val="nil"/>
            </w:tcBorders>
            <w:shd w:val="clear" w:color="auto" w:fill="auto"/>
            <w:noWrap/>
            <w:vAlign w:val="center"/>
            <w:hideMark/>
          </w:tcPr>
          <w:p w14:paraId="7D6DA575" w14:textId="03B5F14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12,613</w:t>
            </w:r>
          </w:p>
        </w:tc>
        <w:tc>
          <w:tcPr>
            <w:tcW w:w="0" w:type="auto"/>
            <w:tcBorders>
              <w:top w:val="nil"/>
              <w:left w:val="single" w:sz="4" w:space="0" w:color="auto"/>
              <w:bottom w:val="nil"/>
              <w:right w:val="nil"/>
            </w:tcBorders>
            <w:shd w:val="clear" w:color="auto" w:fill="auto"/>
            <w:noWrap/>
            <w:vAlign w:val="center"/>
            <w:hideMark/>
          </w:tcPr>
          <w:p w14:paraId="72716F83" w14:textId="549914F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04CFF818" w14:textId="25071AF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14,802</w:t>
            </w:r>
          </w:p>
        </w:tc>
        <w:tc>
          <w:tcPr>
            <w:tcW w:w="0" w:type="auto"/>
            <w:tcBorders>
              <w:top w:val="nil"/>
              <w:left w:val="single" w:sz="12" w:space="0" w:color="auto"/>
              <w:bottom w:val="nil"/>
              <w:right w:val="nil"/>
            </w:tcBorders>
            <w:shd w:val="clear" w:color="auto" w:fill="auto"/>
            <w:noWrap/>
            <w:vAlign w:val="center"/>
            <w:hideMark/>
          </w:tcPr>
          <w:p w14:paraId="396D5BCE" w14:textId="22CEFE4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3367B252" w14:textId="6F537BA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8,908</w:t>
            </w:r>
          </w:p>
        </w:tc>
        <w:tc>
          <w:tcPr>
            <w:tcW w:w="0" w:type="auto"/>
            <w:tcBorders>
              <w:top w:val="nil"/>
              <w:left w:val="nil"/>
              <w:bottom w:val="nil"/>
              <w:right w:val="nil"/>
            </w:tcBorders>
            <w:shd w:val="clear" w:color="auto" w:fill="auto"/>
            <w:noWrap/>
            <w:vAlign w:val="center"/>
            <w:hideMark/>
          </w:tcPr>
          <w:p w14:paraId="2C30CE61" w14:textId="78DBEC6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89.2</w:t>
            </w:r>
          </w:p>
        </w:tc>
        <w:tc>
          <w:tcPr>
            <w:tcW w:w="0" w:type="auto"/>
            <w:tcBorders>
              <w:top w:val="nil"/>
              <w:left w:val="nil"/>
              <w:bottom w:val="nil"/>
              <w:right w:val="nil"/>
            </w:tcBorders>
            <w:shd w:val="clear" w:color="auto" w:fill="auto"/>
            <w:noWrap/>
            <w:vAlign w:val="center"/>
            <w:hideMark/>
          </w:tcPr>
          <w:p w14:paraId="676A29DD" w14:textId="74146EB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14,283</w:t>
            </w:r>
          </w:p>
        </w:tc>
        <w:tc>
          <w:tcPr>
            <w:tcW w:w="0" w:type="auto"/>
            <w:tcBorders>
              <w:top w:val="nil"/>
              <w:left w:val="single" w:sz="4" w:space="0" w:color="auto"/>
              <w:bottom w:val="nil"/>
              <w:right w:val="nil"/>
            </w:tcBorders>
            <w:shd w:val="clear" w:color="auto" w:fill="auto"/>
            <w:noWrap/>
            <w:vAlign w:val="center"/>
            <w:hideMark/>
          </w:tcPr>
          <w:p w14:paraId="6ED50030" w14:textId="2A766CE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7C7529C5" w14:textId="6471D57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16,004</w:t>
            </w:r>
          </w:p>
        </w:tc>
      </w:tr>
      <w:tr w:rsidR="00F35FA1" w:rsidRPr="005B4160"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69685289"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63362DA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8,460</w:t>
            </w:r>
          </w:p>
        </w:tc>
        <w:tc>
          <w:tcPr>
            <w:tcW w:w="0" w:type="auto"/>
            <w:tcBorders>
              <w:top w:val="nil"/>
              <w:left w:val="nil"/>
              <w:bottom w:val="nil"/>
              <w:right w:val="nil"/>
            </w:tcBorders>
            <w:shd w:val="clear" w:color="auto" w:fill="auto"/>
            <w:noWrap/>
            <w:vAlign w:val="center"/>
            <w:hideMark/>
          </w:tcPr>
          <w:p w14:paraId="6663E7AC" w14:textId="0B196D9D" w:rsidR="00F35FA1" w:rsidRPr="005B4160" w:rsidRDefault="00F35FA1" w:rsidP="00F35FA1">
            <w:pPr>
              <w:jc w:val="center"/>
              <w:rPr>
                <w:rFonts w:asciiTheme="minorHAnsi" w:hAnsiTheme="minorHAnsi" w:cstheme="minorHAnsi"/>
                <w:sz w:val="20"/>
              </w:rPr>
            </w:pPr>
            <w:r>
              <w:rPr>
                <w:rFonts w:ascii="Calibri" w:hAnsi="Calibri" w:cs="Calibri"/>
                <w:color w:val="000000"/>
                <w:sz w:val="20"/>
              </w:rPr>
              <w:t>79.6</w:t>
            </w:r>
          </w:p>
        </w:tc>
        <w:tc>
          <w:tcPr>
            <w:tcW w:w="0" w:type="auto"/>
            <w:tcBorders>
              <w:top w:val="nil"/>
              <w:left w:val="nil"/>
              <w:bottom w:val="nil"/>
              <w:right w:val="nil"/>
            </w:tcBorders>
            <w:shd w:val="clear" w:color="auto" w:fill="auto"/>
            <w:noWrap/>
            <w:vAlign w:val="center"/>
            <w:hideMark/>
          </w:tcPr>
          <w:p w14:paraId="21BB8E19" w14:textId="290A069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12,681</w:t>
            </w:r>
          </w:p>
        </w:tc>
        <w:tc>
          <w:tcPr>
            <w:tcW w:w="0" w:type="auto"/>
            <w:tcBorders>
              <w:top w:val="nil"/>
              <w:left w:val="single" w:sz="4" w:space="0" w:color="auto"/>
              <w:bottom w:val="nil"/>
              <w:right w:val="nil"/>
            </w:tcBorders>
            <w:shd w:val="clear" w:color="auto" w:fill="auto"/>
            <w:noWrap/>
            <w:vAlign w:val="center"/>
            <w:hideMark/>
          </w:tcPr>
          <w:p w14:paraId="33471C0A" w14:textId="697E53F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4A0B85FF" w14:textId="7CABBE8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14,569</w:t>
            </w:r>
          </w:p>
        </w:tc>
        <w:tc>
          <w:tcPr>
            <w:tcW w:w="0" w:type="auto"/>
            <w:tcBorders>
              <w:top w:val="nil"/>
              <w:left w:val="single" w:sz="12" w:space="0" w:color="auto"/>
              <w:bottom w:val="nil"/>
              <w:right w:val="nil"/>
            </w:tcBorders>
            <w:shd w:val="clear" w:color="auto" w:fill="auto"/>
            <w:noWrap/>
            <w:vAlign w:val="center"/>
            <w:hideMark/>
          </w:tcPr>
          <w:p w14:paraId="372063B9" w14:textId="4BD0E9E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56.3</w:t>
            </w:r>
          </w:p>
        </w:tc>
        <w:tc>
          <w:tcPr>
            <w:tcW w:w="0" w:type="auto"/>
            <w:tcBorders>
              <w:top w:val="nil"/>
              <w:left w:val="nil"/>
              <w:bottom w:val="nil"/>
              <w:right w:val="single" w:sz="4" w:space="0" w:color="auto"/>
            </w:tcBorders>
            <w:shd w:val="clear" w:color="auto" w:fill="auto"/>
            <w:noWrap/>
            <w:vAlign w:val="center"/>
            <w:hideMark/>
          </w:tcPr>
          <w:p w14:paraId="709E931C" w14:textId="07815725"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8,914</w:t>
            </w:r>
          </w:p>
        </w:tc>
        <w:tc>
          <w:tcPr>
            <w:tcW w:w="0" w:type="auto"/>
            <w:tcBorders>
              <w:top w:val="nil"/>
              <w:left w:val="nil"/>
              <w:bottom w:val="nil"/>
              <w:right w:val="nil"/>
            </w:tcBorders>
            <w:shd w:val="clear" w:color="auto" w:fill="auto"/>
            <w:noWrap/>
            <w:vAlign w:val="center"/>
            <w:hideMark/>
          </w:tcPr>
          <w:p w14:paraId="0E7E9063" w14:textId="70E6BCE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90.8</w:t>
            </w:r>
          </w:p>
        </w:tc>
        <w:tc>
          <w:tcPr>
            <w:tcW w:w="0" w:type="auto"/>
            <w:tcBorders>
              <w:top w:val="nil"/>
              <w:left w:val="nil"/>
              <w:bottom w:val="nil"/>
              <w:right w:val="nil"/>
            </w:tcBorders>
            <w:shd w:val="clear" w:color="auto" w:fill="auto"/>
            <w:noWrap/>
            <w:vAlign w:val="center"/>
            <w:hideMark/>
          </w:tcPr>
          <w:p w14:paraId="2875D925" w14:textId="26A8E72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14,375</w:t>
            </w:r>
          </w:p>
        </w:tc>
        <w:tc>
          <w:tcPr>
            <w:tcW w:w="0" w:type="auto"/>
            <w:tcBorders>
              <w:top w:val="nil"/>
              <w:left w:val="single" w:sz="4" w:space="0" w:color="auto"/>
              <w:bottom w:val="nil"/>
              <w:right w:val="nil"/>
            </w:tcBorders>
            <w:shd w:val="clear" w:color="auto" w:fill="auto"/>
            <w:noWrap/>
            <w:vAlign w:val="center"/>
            <w:hideMark/>
          </w:tcPr>
          <w:p w14:paraId="4C18163D" w14:textId="2FA5758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531A0C08" w14:textId="15E855B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15,781</w:t>
            </w:r>
          </w:p>
        </w:tc>
      </w:tr>
      <w:tr w:rsidR="00F35FA1" w:rsidRPr="005B4160"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2D43D4E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30364AF8"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8,449</w:t>
            </w:r>
          </w:p>
        </w:tc>
        <w:tc>
          <w:tcPr>
            <w:tcW w:w="0" w:type="auto"/>
            <w:tcBorders>
              <w:top w:val="nil"/>
              <w:left w:val="nil"/>
              <w:bottom w:val="nil"/>
              <w:right w:val="nil"/>
            </w:tcBorders>
            <w:shd w:val="clear" w:color="auto" w:fill="auto"/>
            <w:noWrap/>
            <w:vAlign w:val="center"/>
            <w:hideMark/>
          </w:tcPr>
          <w:p w14:paraId="2EFBEEBA" w14:textId="0EF5C92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81.0</w:t>
            </w:r>
          </w:p>
        </w:tc>
        <w:tc>
          <w:tcPr>
            <w:tcW w:w="0" w:type="auto"/>
            <w:tcBorders>
              <w:top w:val="nil"/>
              <w:left w:val="nil"/>
              <w:bottom w:val="nil"/>
              <w:right w:val="nil"/>
            </w:tcBorders>
            <w:shd w:val="clear" w:color="auto" w:fill="auto"/>
            <w:noWrap/>
            <w:vAlign w:val="center"/>
            <w:hideMark/>
          </w:tcPr>
          <w:p w14:paraId="1202193C" w14:textId="5F28817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12,748</w:t>
            </w:r>
          </w:p>
        </w:tc>
        <w:tc>
          <w:tcPr>
            <w:tcW w:w="0" w:type="auto"/>
            <w:tcBorders>
              <w:top w:val="nil"/>
              <w:left w:val="single" w:sz="4" w:space="0" w:color="auto"/>
              <w:bottom w:val="nil"/>
              <w:right w:val="nil"/>
            </w:tcBorders>
            <w:shd w:val="clear" w:color="auto" w:fill="auto"/>
            <w:noWrap/>
            <w:vAlign w:val="center"/>
            <w:hideMark/>
          </w:tcPr>
          <w:p w14:paraId="758EC718" w14:textId="04613FC9"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0178DBAF" w14:textId="123BD4D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14,343</w:t>
            </w:r>
          </w:p>
        </w:tc>
        <w:tc>
          <w:tcPr>
            <w:tcW w:w="0" w:type="auto"/>
            <w:tcBorders>
              <w:top w:val="nil"/>
              <w:left w:val="single" w:sz="12" w:space="0" w:color="auto"/>
              <w:bottom w:val="nil"/>
              <w:right w:val="nil"/>
            </w:tcBorders>
            <w:shd w:val="clear" w:color="auto" w:fill="auto"/>
            <w:noWrap/>
            <w:vAlign w:val="center"/>
            <w:hideMark/>
          </w:tcPr>
          <w:p w14:paraId="149074B6" w14:textId="7097686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57.0</w:t>
            </w:r>
          </w:p>
        </w:tc>
        <w:tc>
          <w:tcPr>
            <w:tcW w:w="0" w:type="auto"/>
            <w:tcBorders>
              <w:top w:val="nil"/>
              <w:left w:val="nil"/>
              <w:bottom w:val="nil"/>
              <w:right w:val="single" w:sz="4" w:space="0" w:color="auto"/>
            </w:tcBorders>
            <w:shd w:val="clear" w:color="auto" w:fill="auto"/>
            <w:noWrap/>
            <w:vAlign w:val="center"/>
            <w:hideMark/>
          </w:tcPr>
          <w:p w14:paraId="04DA1D13" w14:textId="75F74559"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8,919</w:t>
            </w:r>
          </w:p>
        </w:tc>
        <w:tc>
          <w:tcPr>
            <w:tcW w:w="0" w:type="auto"/>
            <w:tcBorders>
              <w:top w:val="nil"/>
              <w:left w:val="nil"/>
              <w:bottom w:val="nil"/>
              <w:right w:val="nil"/>
            </w:tcBorders>
            <w:shd w:val="clear" w:color="auto" w:fill="auto"/>
            <w:noWrap/>
            <w:vAlign w:val="center"/>
            <w:hideMark/>
          </w:tcPr>
          <w:p w14:paraId="3E9A0E4C" w14:textId="02539E2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92.4</w:t>
            </w:r>
          </w:p>
        </w:tc>
        <w:tc>
          <w:tcPr>
            <w:tcW w:w="0" w:type="auto"/>
            <w:tcBorders>
              <w:top w:val="nil"/>
              <w:left w:val="nil"/>
              <w:bottom w:val="nil"/>
              <w:right w:val="nil"/>
            </w:tcBorders>
            <w:shd w:val="clear" w:color="auto" w:fill="auto"/>
            <w:noWrap/>
            <w:vAlign w:val="center"/>
            <w:hideMark/>
          </w:tcPr>
          <w:p w14:paraId="37235822" w14:textId="7D19AB0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14,465</w:t>
            </w:r>
          </w:p>
        </w:tc>
        <w:tc>
          <w:tcPr>
            <w:tcW w:w="0" w:type="auto"/>
            <w:tcBorders>
              <w:top w:val="nil"/>
              <w:left w:val="single" w:sz="4" w:space="0" w:color="auto"/>
              <w:bottom w:val="nil"/>
              <w:right w:val="nil"/>
            </w:tcBorders>
            <w:shd w:val="clear" w:color="auto" w:fill="auto"/>
            <w:noWrap/>
            <w:vAlign w:val="center"/>
            <w:hideMark/>
          </w:tcPr>
          <w:p w14:paraId="61F8DC54" w14:textId="3799FB1A"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23296366" w14:textId="08C78C2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15,564</w:t>
            </w:r>
          </w:p>
        </w:tc>
      </w:tr>
      <w:tr w:rsidR="00F35FA1" w:rsidRPr="005B4160"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73890DE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293066AE" w14:textId="031478E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8,441</w:t>
            </w:r>
          </w:p>
        </w:tc>
        <w:tc>
          <w:tcPr>
            <w:tcW w:w="0" w:type="auto"/>
            <w:tcBorders>
              <w:top w:val="nil"/>
              <w:left w:val="nil"/>
              <w:bottom w:val="nil"/>
              <w:right w:val="nil"/>
            </w:tcBorders>
            <w:shd w:val="clear" w:color="auto" w:fill="auto"/>
            <w:noWrap/>
            <w:vAlign w:val="center"/>
            <w:hideMark/>
          </w:tcPr>
          <w:p w14:paraId="40DFDA88" w14:textId="7E2AF21D" w:rsidR="00F35FA1" w:rsidRPr="005B4160" w:rsidRDefault="00F35FA1" w:rsidP="00F35FA1">
            <w:pPr>
              <w:jc w:val="center"/>
              <w:rPr>
                <w:rFonts w:asciiTheme="minorHAnsi" w:hAnsiTheme="minorHAnsi" w:cstheme="minorHAnsi"/>
                <w:sz w:val="20"/>
              </w:rPr>
            </w:pPr>
            <w:r>
              <w:rPr>
                <w:rFonts w:ascii="Calibri" w:hAnsi="Calibri" w:cs="Calibri"/>
                <w:color w:val="000000"/>
                <w:sz w:val="20"/>
              </w:rPr>
              <w:t>82.5</w:t>
            </w:r>
          </w:p>
        </w:tc>
        <w:tc>
          <w:tcPr>
            <w:tcW w:w="0" w:type="auto"/>
            <w:tcBorders>
              <w:top w:val="nil"/>
              <w:left w:val="nil"/>
              <w:bottom w:val="nil"/>
              <w:right w:val="nil"/>
            </w:tcBorders>
            <w:shd w:val="clear" w:color="auto" w:fill="auto"/>
            <w:noWrap/>
            <w:vAlign w:val="center"/>
            <w:hideMark/>
          </w:tcPr>
          <w:p w14:paraId="66CF6B85" w14:textId="53C3170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12,833</w:t>
            </w:r>
          </w:p>
        </w:tc>
        <w:tc>
          <w:tcPr>
            <w:tcW w:w="0" w:type="auto"/>
            <w:tcBorders>
              <w:top w:val="nil"/>
              <w:left w:val="single" w:sz="4" w:space="0" w:color="auto"/>
              <w:bottom w:val="nil"/>
              <w:right w:val="nil"/>
            </w:tcBorders>
            <w:shd w:val="clear" w:color="auto" w:fill="auto"/>
            <w:noWrap/>
            <w:vAlign w:val="center"/>
            <w:hideMark/>
          </w:tcPr>
          <w:p w14:paraId="3E5CBE89" w14:textId="7D1C5A8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070652DB" w14:textId="63947EC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14,134</w:t>
            </w:r>
          </w:p>
        </w:tc>
        <w:tc>
          <w:tcPr>
            <w:tcW w:w="0" w:type="auto"/>
            <w:tcBorders>
              <w:top w:val="nil"/>
              <w:left w:val="single" w:sz="12" w:space="0" w:color="auto"/>
              <w:bottom w:val="nil"/>
              <w:right w:val="nil"/>
            </w:tcBorders>
            <w:shd w:val="clear" w:color="auto" w:fill="auto"/>
            <w:noWrap/>
            <w:vAlign w:val="center"/>
            <w:hideMark/>
          </w:tcPr>
          <w:p w14:paraId="18A5612B" w14:textId="3851AFB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1B8D7EA6" w14:textId="6682AE6E"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8,898</w:t>
            </w:r>
          </w:p>
        </w:tc>
        <w:tc>
          <w:tcPr>
            <w:tcW w:w="0" w:type="auto"/>
            <w:tcBorders>
              <w:top w:val="nil"/>
              <w:left w:val="nil"/>
              <w:bottom w:val="nil"/>
              <w:right w:val="nil"/>
            </w:tcBorders>
            <w:shd w:val="clear" w:color="auto" w:fill="auto"/>
            <w:noWrap/>
            <w:vAlign w:val="center"/>
            <w:hideMark/>
          </w:tcPr>
          <w:p w14:paraId="1E40597C" w14:textId="1D5EB1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94.1</w:t>
            </w:r>
          </w:p>
        </w:tc>
        <w:tc>
          <w:tcPr>
            <w:tcW w:w="0" w:type="auto"/>
            <w:tcBorders>
              <w:top w:val="nil"/>
              <w:left w:val="nil"/>
              <w:bottom w:val="nil"/>
              <w:right w:val="nil"/>
            </w:tcBorders>
            <w:shd w:val="clear" w:color="auto" w:fill="auto"/>
            <w:noWrap/>
            <w:vAlign w:val="center"/>
            <w:hideMark/>
          </w:tcPr>
          <w:p w14:paraId="25B59FD9" w14:textId="3584C66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14,564</w:t>
            </w:r>
          </w:p>
        </w:tc>
        <w:tc>
          <w:tcPr>
            <w:tcW w:w="0" w:type="auto"/>
            <w:tcBorders>
              <w:top w:val="nil"/>
              <w:left w:val="single" w:sz="4" w:space="0" w:color="auto"/>
              <w:bottom w:val="nil"/>
              <w:right w:val="nil"/>
            </w:tcBorders>
            <w:shd w:val="clear" w:color="auto" w:fill="auto"/>
            <w:noWrap/>
            <w:vAlign w:val="center"/>
            <w:hideMark/>
          </w:tcPr>
          <w:p w14:paraId="43C20B58" w14:textId="6BF71847"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0639FBB3" w14:textId="0AD5641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15,363</w:t>
            </w:r>
          </w:p>
        </w:tc>
      </w:tr>
      <w:tr w:rsidR="00F35FA1" w:rsidRPr="005B4160"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6F0708E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70B34EDC" w14:textId="664CD63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8,433</w:t>
            </w:r>
          </w:p>
        </w:tc>
        <w:tc>
          <w:tcPr>
            <w:tcW w:w="0" w:type="auto"/>
            <w:tcBorders>
              <w:top w:val="nil"/>
              <w:left w:val="nil"/>
              <w:bottom w:val="nil"/>
              <w:right w:val="nil"/>
            </w:tcBorders>
            <w:shd w:val="clear" w:color="auto" w:fill="auto"/>
            <w:noWrap/>
            <w:vAlign w:val="center"/>
            <w:hideMark/>
          </w:tcPr>
          <w:p w14:paraId="29E537CC" w14:textId="78C60B4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84.0</w:t>
            </w:r>
          </w:p>
        </w:tc>
        <w:tc>
          <w:tcPr>
            <w:tcW w:w="0" w:type="auto"/>
            <w:tcBorders>
              <w:top w:val="nil"/>
              <w:left w:val="nil"/>
              <w:bottom w:val="nil"/>
              <w:right w:val="nil"/>
            </w:tcBorders>
            <w:shd w:val="clear" w:color="auto" w:fill="auto"/>
            <w:noWrap/>
            <w:vAlign w:val="center"/>
            <w:hideMark/>
          </w:tcPr>
          <w:p w14:paraId="599A6573" w14:textId="2A528D3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12,916</w:t>
            </w:r>
          </w:p>
        </w:tc>
        <w:tc>
          <w:tcPr>
            <w:tcW w:w="0" w:type="auto"/>
            <w:tcBorders>
              <w:top w:val="nil"/>
              <w:left w:val="single" w:sz="4" w:space="0" w:color="auto"/>
              <w:bottom w:val="nil"/>
              <w:right w:val="nil"/>
            </w:tcBorders>
            <w:shd w:val="clear" w:color="auto" w:fill="auto"/>
            <w:noWrap/>
            <w:vAlign w:val="center"/>
            <w:hideMark/>
          </w:tcPr>
          <w:p w14:paraId="1332CC8A" w14:textId="671744F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1EDD82DB" w14:textId="5CF415BA"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13,931</w:t>
            </w:r>
          </w:p>
        </w:tc>
        <w:tc>
          <w:tcPr>
            <w:tcW w:w="0" w:type="auto"/>
            <w:tcBorders>
              <w:top w:val="nil"/>
              <w:left w:val="single" w:sz="12" w:space="0" w:color="auto"/>
              <w:bottom w:val="nil"/>
              <w:right w:val="nil"/>
            </w:tcBorders>
            <w:shd w:val="clear" w:color="auto" w:fill="auto"/>
            <w:noWrap/>
            <w:vAlign w:val="center"/>
            <w:hideMark/>
          </w:tcPr>
          <w:p w14:paraId="32F1D24B" w14:textId="605221FF" w:rsidR="00F35FA1" w:rsidRPr="005B4160" w:rsidRDefault="00F35FA1" w:rsidP="00F35FA1">
            <w:pPr>
              <w:jc w:val="center"/>
              <w:rPr>
                <w:rFonts w:asciiTheme="minorHAnsi" w:hAnsiTheme="minorHAnsi" w:cstheme="minorHAnsi"/>
                <w:sz w:val="20"/>
              </w:rPr>
            </w:pPr>
            <w:r>
              <w:rPr>
                <w:rFonts w:ascii="Calibri" w:hAnsi="Calibri" w:cs="Calibri"/>
                <w:color w:val="000000"/>
                <w:sz w:val="20"/>
              </w:rPr>
              <w:t>58.0</w:t>
            </w:r>
          </w:p>
        </w:tc>
        <w:tc>
          <w:tcPr>
            <w:tcW w:w="0" w:type="auto"/>
            <w:tcBorders>
              <w:top w:val="nil"/>
              <w:left w:val="nil"/>
              <w:bottom w:val="nil"/>
              <w:right w:val="single" w:sz="4" w:space="0" w:color="auto"/>
            </w:tcBorders>
            <w:shd w:val="clear" w:color="auto" w:fill="auto"/>
            <w:noWrap/>
            <w:vAlign w:val="center"/>
            <w:hideMark/>
          </w:tcPr>
          <w:p w14:paraId="021D4CB5" w14:textId="758574B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8,877</w:t>
            </w:r>
          </w:p>
        </w:tc>
        <w:tc>
          <w:tcPr>
            <w:tcW w:w="0" w:type="auto"/>
            <w:tcBorders>
              <w:top w:val="nil"/>
              <w:left w:val="nil"/>
              <w:bottom w:val="nil"/>
              <w:right w:val="nil"/>
            </w:tcBorders>
            <w:shd w:val="clear" w:color="auto" w:fill="auto"/>
            <w:noWrap/>
            <w:vAlign w:val="center"/>
            <w:hideMark/>
          </w:tcPr>
          <w:p w14:paraId="39147DD7" w14:textId="61AF1E8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95.8</w:t>
            </w:r>
          </w:p>
        </w:tc>
        <w:tc>
          <w:tcPr>
            <w:tcW w:w="0" w:type="auto"/>
            <w:tcBorders>
              <w:top w:val="nil"/>
              <w:left w:val="nil"/>
              <w:bottom w:val="nil"/>
              <w:right w:val="nil"/>
            </w:tcBorders>
            <w:shd w:val="clear" w:color="auto" w:fill="auto"/>
            <w:noWrap/>
            <w:vAlign w:val="center"/>
            <w:hideMark/>
          </w:tcPr>
          <w:p w14:paraId="622C82E3" w14:textId="1C3C98F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14,660</w:t>
            </w:r>
          </w:p>
        </w:tc>
        <w:tc>
          <w:tcPr>
            <w:tcW w:w="0" w:type="auto"/>
            <w:tcBorders>
              <w:top w:val="nil"/>
              <w:left w:val="single" w:sz="4" w:space="0" w:color="auto"/>
              <w:bottom w:val="nil"/>
              <w:right w:val="nil"/>
            </w:tcBorders>
            <w:shd w:val="clear" w:color="auto" w:fill="auto"/>
            <w:noWrap/>
            <w:vAlign w:val="center"/>
            <w:hideMark/>
          </w:tcPr>
          <w:p w14:paraId="60A630E1" w14:textId="19A9D5CB"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2AE0F96" w14:textId="539400A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15,166</w:t>
            </w:r>
          </w:p>
        </w:tc>
      </w:tr>
      <w:tr w:rsidR="00F35FA1" w:rsidRPr="005B4160"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71E7EE05" w:rsidR="00F35FA1" w:rsidRPr="005B4160" w:rsidRDefault="00F35FA1" w:rsidP="00F35FA1">
            <w:pPr>
              <w:jc w:val="center"/>
              <w:rPr>
                <w:rFonts w:asciiTheme="minorHAnsi" w:hAnsiTheme="minorHAnsi" w:cstheme="minorHAnsi"/>
                <w:sz w:val="20"/>
              </w:rPr>
            </w:pPr>
            <w:r>
              <w:rPr>
                <w:rFonts w:ascii="Calibri" w:hAnsi="Calibri" w:cs="Calibri"/>
                <w:color w:val="000000"/>
                <w:sz w:val="20"/>
              </w:rPr>
              <w:t>55.5</w:t>
            </w:r>
          </w:p>
        </w:tc>
        <w:tc>
          <w:tcPr>
            <w:tcW w:w="0" w:type="auto"/>
            <w:tcBorders>
              <w:top w:val="nil"/>
              <w:left w:val="nil"/>
              <w:bottom w:val="nil"/>
              <w:right w:val="single" w:sz="4" w:space="0" w:color="auto"/>
            </w:tcBorders>
            <w:shd w:val="clear" w:color="auto" w:fill="auto"/>
            <w:noWrap/>
            <w:vAlign w:val="center"/>
            <w:hideMark/>
          </w:tcPr>
          <w:p w14:paraId="67037687" w14:textId="336DC5C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8,425</w:t>
            </w:r>
          </w:p>
        </w:tc>
        <w:tc>
          <w:tcPr>
            <w:tcW w:w="0" w:type="auto"/>
            <w:tcBorders>
              <w:top w:val="nil"/>
              <w:left w:val="nil"/>
              <w:bottom w:val="nil"/>
              <w:right w:val="nil"/>
            </w:tcBorders>
            <w:shd w:val="clear" w:color="auto" w:fill="auto"/>
            <w:noWrap/>
            <w:vAlign w:val="center"/>
            <w:hideMark/>
          </w:tcPr>
          <w:p w14:paraId="0AE6FA87" w14:textId="61B0B8B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85.6</w:t>
            </w:r>
          </w:p>
        </w:tc>
        <w:tc>
          <w:tcPr>
            <w:tcW w:w="0" w:type="auto"/>
            <w:tcBorders>
              <w:top w:val="nil"/>
              <w:left w:val="nil"/>
              <w:bottom w:val="nil"/>
              <w:right w:val="nil"/>
            </w:tcBorders>
            <w:shd w:val="clear" w:color="auto" w:fill="auto"/>
            <w:noWrap/>
            <w:vAlign w:val="center"/>
            <w:hideMark/>
          </w:tcPr>
          <w:p w14:paraId="5A25CC95" w14:textId="6372871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12,997</w:t>
            </w:r>
          </w:p>
        </w:tc>
        <w:tc>
          <w:tcPr>
            <w:tcW w:w="0" w:type="auto"/>
            <w:tcBorders>
              <w:top w:val="nil"/>
              <w:left w:val="single" w:sz="4" w:space="0" w:color="auto"/>
              <w:bottom w:val="nil"/>
              <w:right w:val="nil"/>
            </w:tcBorders>
            <w:shd w:val="clear" w:color="auto" w:fill="auto"/>
            <w:noWrap/>
            <w:vAlign w:val="center"/>
            <w:hideMark/>
          </w:tcPr>
          <w:p w14:paraId="77264B2A" w14:textId="3E0BB83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131E7EB3" w14:textId="1E8931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13,733</w:t>
            </w:r>
          </w:p>
        </w:tc>
        <w:tc>
          <w:tcPr>
            <w:tcW w:w="0" w:type="auto"/>
            <w:tcBorders>
              <w:top w:val="nil"/>
              <w:left w:val="single" w:sz="12" w:space="0" w:color="auto"/>
              <w:bottom w:val="nil"/>
              <w:right w:val="nil"/>
            </w:tcBorders>
            <w:shd w:val="clear" w:color="auto" w:fill="auto"/>
            <w:noWrap/>
            <w:vAlign w:val="center"/>
            <w:hideMark/>
          </w:tcPr>
          <w:p w14:paraId="13EF56FF" w14:textId="7D836782" w:rsidR="00F35FA1" w:rsidRPr="005B4160" w:rsidRDefault="00F35FA1" w:rsidP="00F35FA1">
            <w:pPr>
              <w:jc w:val="center"/>
              <w:rPr>
                <w:rFonts w:asciiTheme="minorHAnsi" w:hAnsiTheme="minorHAnsi" w:cstheme="minorHAnsi"/>
                <w:sz w:val="20"/>
              </w:rPr>
            </w:pPr>
            <w:r>
              <w:rPr>
                <w:rFonts w:ascii="Calibri" w:hAnsi="Calibri" w:cs="Calibri"/>
                <w:color w:val="000000"/>
                <w:sz w:val="20"/>
              </w:rPr>
              <w:t>58.5</w:t>
            </w:r>
          </w:p>
        </w:tc>
        <w:tc>
          <w:tcPr>
            <w:tcW w:w="0" w:type="auto"/>
            <w:tcBorders>
              <w:top w:val="nil"/>
              <w:left w:val="nil"/>
              <w:bottom w:val="nil"/>
              <w:right w:val="single" w:sz="4" w:space="0" w:color="auto"/>
            </w:tcBorders>
            <w:shd w:val="clear" w:color="auto" w:fill="auto"/>
            <w:noWrap/>
            <w:vAlign w:val="center"/>
            <w:hideMark/>
          </w:tcPr>
          <w:p w14:paraId="5FE9306E" w14:textId="2CD9645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8,856</w:t>
            </w:r>
          </w:p>
        </w:tc>
        <w:tc>
          <w:tcPr>
            <w:tcW w:w="0" w:type="auto"/>
            <w:tcBorders>
              <w:top w:val="nil"/>
              <w:left w:val="nil"/>
              <w:bottom w:val="nil"/>
              <w:right w:val="nil"/>
            </w:tcBorders>
            <w:shd w:val="clear" w:color="auto" w:fill="auto"/>
            <w:noWrap/>
            <w:vAlign w:val="center"/>
            <w:hideMark/>
          </w:tcPr>
          <w:p w14:paraId="0FF3C3DB" w14:textId="49B8FBE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97.4</w:t>
            </w:r>
          </w:p>
        </w:tc>
        <w:tc>
          <w:tcPr>
            <w:tcW w:w="0" w:type="auto"/>
            <w:tcBorders>
              <w:top w:val="nil"/>
              <w:left w:val="nil"/>
              <w:bottom w:val="nil"/>
              <w:right w:val="nil"/>
            </w:tcBorders>
            <w:shd w:val="clear" w:color="auto" w:fill="auto"/>
            <w:noWrap/>
            <w:vAlign w:val="center"/>
            <w:hideMark/>
          </w:tcPr>
          <w:p w14:paraId="15AD5E83" w14:textId="1A87BD5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14,755</w:t>
            </w:r>
          </w:p>
        </w:tc>
        <w:tc>
          <w:tcPr>
            <w:tcW w:w="0" w:type="auto"/>
            <w:tcBorders>
              <w:top w:val="nil"/>
              <w:left w:val="single" w:sz="4" w:space="0" w:color="auto"/>
              <w:bottom w:val="nil"/>
              <w:right w:val="nil"/>
            </w:tcBorders>
            <w:shd w:val="clear" w:color="auto" w:fill="auto"/>
            <w:noWrap/>
            <w:vAlign w:val="center"/>
            <w:hideMark/>
          </w:tcPr>
          <w:p w14:paraId="370F72AD" w14:textId="2FF33FA7"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auto"/>
            <w:noWrap/>
            <w:vAlign w:val="center"/>
            <w:hideMark/>
          </w:tcPr>
          <w:p w14:paraId="66AF1B55" w14:textId="52B38EA2"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14,974</w:t>
            </w:r>
          </w:p>
        </w:tc>
      </w:tr>
      <w:tr w:rsidR="00F35FA1" w:rsidRPr="005B4160" w14:paraId="678937D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6AA79C4F" w:rsidR="00F35FA1" w:rsidRPr="005B4160" w:rsidRDefault="00F35FA1" w:rsidP="00F35FA1">
            <w:pPr>
              <w:jc w:val="center"/>
              <w:rPr>
                <w:rFonts w:asciiTheme="minorHAnsi" w:hAnsiTheme="minorHAnsi" w:cstheme="minorHAnsi"/>
                <w:sz w:val="20"/>
              </w:rPr>
            </w:pPr>
            <w:r>
              <w:rPr>
                <w:rFonts w:ascii="Calibri" w:hAnsi="Calibri" w:cs="Calibri"/>
                <w:color w:val="000000"/>
                <w:sz w:val="20"/>
              </w:rPr>
              <w:t>56.0</w:t>
            </w:r>
          </w:p>
        </w:tc>
        <w:tc>
          <w:tcPr>
            <w:tcW w:w="0" w:type="auto"/>
            <w:tcBorders>
              <w:top w:val="nil"/>
              <w:left w:val="nil"/>
              <w:bottom w:val="nil"/>
              <w:right w:val="single" w:sz="4" w:space="0" w:color="auto"/>
            </w:tcBorders>
            <w:shd w:val="clear" w:color="auto" w:fill="auto"/>
            <w:noWrap/>
            <w:vAlign w:val="center"/>
            <w:hideMark/>
          </w:tcPr>
          <w:p w14:paraId="7EE21A38" w14:textId="7E71BB1E"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8,417</w:t>
            </w:r>
          </w:p>
        </w:tc>
        <w:tc>
          <w:tcPr>
            <w:tcW w:w="0" w:type="auto"/>
            <w:tcBorders>
              <w:top w:val="nil"/>
              <w:left w:val="nil"/>
              <w:bottom w:val="nil"/>
              <w:right w:val="nil"/>
            </w:tcBorders>
            <w:shd w:val="clear" w:color="auto" w:fill="auto"/>
            <w:noWrap/>
            <w:vAlign w:val="center"/>
            <w:hideMark/>
          </w:tcPr>
          <w:p w14:paraId="4314CB9B" w14:textId="4D61449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87.1</w:t>
            </w:r>
          </w:p>
        </w:tc>
        <w:tc>
          <w:tcPr>
            <w:tcW w:w="0" w:type="auto"/>
            <w:tcBorders>
              <w:top w:val="nil"/>
              <w:left w:val="nil"/>
              <w:bottom w:val="nil"/>
              <w:right w:val="nil"/>
            </w:tcBorders>
            <w:shd w:val="clear" w:color="auto" w:fill="auto"/>
            <w:noWrap/>
            <w:vAlign w:val="center"/>
            <w:hideMark/>
          </w:tcPr>
          <w:p w14:paraId="0FD3DD7E" w14:textId="19DE635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13,076</w:t>
            </w:r>
          </w:p>
        </w:tc>
        <w:tc>
          <w:tcPr>
            <w:tcW w:w="0" w:type="auto"/>
            <w:tcBorders>
              <w:top w:val="nil"/>
              <w:left w:val="single" w:sz="4" w:space="0" w:color="auto"/>
              <w:bottom w:val="nil"/>
              <w:right w:val="nil"/>
            </w:tcBorders>
            <w:shd w:val="clear" w:color="auto" w:fill="auto"/>
            <w:noWrap/>
            <w:vAlign w:val="center"/>
            <w:hideMark/>
          </w:tcPr>
          <w:p w14:paraId="4DE4D8A1" w14:textId="2EEE7CC0"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5F57789F" w14:textId="1191409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13,539</w:t>
            </w:r>
          </w:p>
        </w:tc>
        <w:tc>
          <w:tcPr>
            <w:tcW w:w="0" w:type="auto"/>
            <w:tcBorders>
              <w:top w:val="nil"/>
              <w:left w:val="single" w:sz="12" w:space="0" w:color="auto"/>
              <w:bottom w:val="nil"/>
              <w:right w:val="nil"/>
            </w:tcBorders>
            <w:shd w:val="clear" w:color="auto" w:fill="auto"/>
            <w:noWrap/>
            <w:vAlign w:val="center"/>
            <w:hideMark/>
          </w:tcPr>
          <w:p w14:paraId="39BB4753" w14:textId="143583BF" w:rsidR="00F35FA1" w:rsidRPr="005B4160" w:rsidRDefault="00F35FA1" w:rsidP="00F35FA1">
            <w:pPr>
              <w:jc w:val="center"/>
              <w:rPr>
                <w:rFonts w:asciiTheme="minorHAnsi" w:hAnsiTheme="minorHAnsi" w:cstheme="minorHAnsi"/>
                <w:sz w:val="20"/>
              </w:rPr>
            </w:pPr>
            <w:r>
              <w:rPr>
                <w:rFonts w:ascii="Calibri" w:hAnsi="Calibri" w:cs="Calibri"/>
                <w:color w:val="000000"/>
                <w:sz w:val="20"/>
              </w:rPr>
              <w:t>59.0</w:t>
            </w:r>
          </w:p>
        </w:tc>
        <w:tc>
          <w:tcPr>
            <w:tcW w:w="0" w:type="auto"/>
            <w:tcBorders>
              <w:top w:val="nil"/>
              <w:left w:val="nil"/>
              <w:bottom w:val="nil"/>
              <w:right w:val="single" w:sz="4" w:space="0" w:color="auto"/>
            </w:tcBorders>
            <w:shd w:val="clear" w:color="auto" w:fill="auto"/>
            <w:noWrap/>
            <w:vAlign w:val="center"/>
            <w:hideMark/>
          </w:tcPr>
          <w:p w14:paraId="60AC13A4" w14:textId="385C91D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8,836</w:t>
            </w:r>
          </w:p>
        </w:tc>
        <w:tc>
          <w:tcPr>
            <w:tcW w:w="0" w:type="auto"/>
            <w:tcBorders>
              <w:top w:val="nil"/>
              <w:left w:val="nil"/>
              <w:bottom w:val="nil"/>
              <w:right w:val="nil"/>
            </w:tcBorders>
            <w:shd w:val="clear" w:color="auto" w:fill="auto"/>
            <w:noWrap/>
            <w:vAlign w:val="center"/>
          </w:tcPr>
          <w:p w14:paraId="36D9A932" w14:textId="525441C5" w:rsidR="00F35FA1" w:rsidRPr="005B4160" w:rsidRDefault="00F35FA1" w:rsidP="00F35FA1">
            <w:pPr>
              <w:jc w:val="center"/>
              <w:rPr>
                <w:rFonts w:asciiTheme="minorHAnsi" w:hAnsiTheme="minorHAnsi" w:cstheme="minorHAnsi"/>
                <w:sz w:val="20"/>
              </w:rPr>
            </w:pPr>
            <w:r>
              <w:rPr>
                <w:rFonts w:ascii="Calibri" w:hAnsi="Calibri" w:cs="Calibri"/>
                <w:color w:val="000000"/>
                <w:sz w:val="20"/>
              </w:rPr>
              <w:t>99.1</w:t>
            </w:r>
          </w:p>
        </w:tc>
        <w:tc>
          <w:tcPr>
            <w:tcW w:w="0" w:type="auto"/>
            <w:tcBorders>
              <w:top w:val="nil"/>
              <w:left w:val="nil"/>
              <w:bottom w:val="nil"/>
              <w:right w:val="nil"/>
            </w:tcBorders>
            <w:shd w:val="clear" w:color="auto" w:fill="auto"/>
            <w:vAlign w:val="center"/>
          </w:tcPr>
          <w:p w14:paraId="26FF1C46" w14:textId="1A5A57FB" w:rsidR="00F35FA1" w:rsidRPr="005B4160" w:rsidRDefault="00F35FA1" w:rsidP="00F35FA1">
            <w:pPr>
              <w:jc w:val="right"/>
              <w:rPr>
                <w:rFonts w:asciiTheme="minorHAnsi" w:hAnsiTheme="minorHAnsi" w:cstheme="minorHAnsi"/>
                <w:sz w:val="20"/>
              </w:rPr>
            </w:pPr>
            <w:r>
              <w:rPr>
                <w:rFonts w:ascii="Calibri" w:hAnsi="Calibri" w:cs="Calibri"/>
                <w:color w:val="000000"/>
                <w:sz w:val="20"/>
              </w:rPr>
              <w:t>14,848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23EC70EA" w14:textId="44C3728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40B47F6C" w14:textId="4065DB9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14,786</w:t>
            </w:r>
          </w:p>
        </w:tc>
      </w:tr>
      <w:tr w:rsidR="00F35FA1" w:rsidRPr="005B4160" w14:paraId="3A62057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378B55A1" w:rsidR="00F35FA1" w:rsidRPr="005B4160" w:rsidRDefault="00F35FA1" w:rsidP="00F35FA1">
            <w:pPr>
              <w:jc w:val="center"/>
              <w:rPr>
                <w:rFonts w:asciiTheme="minorHAnsi" w:hAnsiTheme="minorHAnsi" w:cstheme="minorHAnsi"/>
                <w:sz w:val="20"/>
              </w:rPr>
            </w:pPr>
            <w:r>
              <w:rPr>
                <w:rFonts w:ascii="Calibri" w:hAnsi="Calibri" w:cs="Calibri"/>
                <w:color w:val="000000"/>
                <w:sz w:val="20"/>
              </w:rPr>
              <w:t>56.6</w:t>
            </w:r>
          </w:p>
        </w:tc>
        <w:tc>
          <w:tcPr>
            <w:tcW w:w="0" w:type="auto"/>
            <w:tcBorders>
              <w:top w:val="nil"/>
              <w:left w:val="nil"/>
              <w:bottom w:val="nil"/>
              <w:right w:val="single" w:sz="4" w:space="0" w:color="auto"/>
            </w:tcBorders>
            <w:shd w:val="clear" w:color="auto" w:fill="auto"/>
            <w:noWrap/>
            <w:vAlign w:val="center"/>
            <w:hideMark/>
          </w:tcPr>
          <w:p w14:paraId="43C01FCE" w14:textId="59215ED1"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8,409</w:t>
            </w:r>
          </w:p>
        </w:tc>
        <w:tc>
          <w:tcPr>
            <w:tcW w:w="0" w:type="auto"/>
            <w:tcBorders>
              <w:top w:val="nil"/>
              <w:left w:val="nil"/>
              <w:bottom w:val="nil"/>
              <w:right w:val="nil"/>
            </w:tcBorders>
            <w:shd w:val="clear" w:color="auto" w:fill="auto"/>
            <w:noWrap/>
            <w:vAlign w:val="center"/>
            <w:hideMark/>
          </w:tcPr>
          <w:p w14:paraId="3C910424" w14:textId="4A1388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88.6</w:t>
            </w:r>
          </w:p>
        </w:tc>
        <w:tc>
          <w:tcPr>
            <w:tcW w:w="0" w:type="auto"/>
            <w:tcBorders>
              <w:top w:val="nil"/>
              <w:left w:val="nil"/>
              <w:bottom w:val="nil"/>
              <w:right w:val="nil"/>
            </w:tcBorders>
            <w:shd w:val="clear" w:color="auto" w:fill="auto"/>
            <w:noWrap/>
            <w:vAlign w:val="center"/>
            <w:hideMark/>
          </w:tcPr>
          <w:p w14:paraId="2258BEE8" w14:textId="3DF1563C"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13,154</w:t>
            </w:r>
          </w:p>
        </w:tc>
        <w:tc>
          <w:tcPr>
            <w:tcW w:w="0" w:type="auto"/>
            <w:tcBorders>
              <w:top w:val="nil"/>
              <w:left w:val="single" w:sz="4" w:space="0" w:color="auto"/>
              <w:bottom w:val="nil"/>
              <w:right w:val="nil"/>
            </w:tcBorders>
            <w:shd w:val="clear" w:color="auto" w:fill="auto"/>
            <w:noWrap/>
            <w:vAlign w:val="center"/>
            <w:hideMark/>
          </w:tcPr>
          <w:p w14:paraId="41A09E5A" w14:textId="28F320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auto"/>
            <w:noWrap/>
            <w:vAlign w:val="center"/>
            <w:hideMark/>
          </w:tcPr>
          <w:p w14:paraId="49E7B4E4" w14:textId="32735F6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13,350</w:t>
            </w:r>
          </w:p>
        </w:tc>
        <w:tc>
          <w:tcPr>
            <w:tcW w:w="0" w:type="auto"/>
            <w:tcBorders>
              <w:top w:val="nil"/>
              <w:left w:val="single" w:sz="12" w:space="0" w:color="auto"/>
              <w:bottom w:val="nil"/>
              <w:right w:val="nil"/>
            </w:tcBorders>
            <w:shd w:val="clear" w:color="auto" w:fill="auto"/>
            <w:noWrap/>
            <w:vAlign w:val="center"/>
            <w:hideMark/>
          </w:tcPr>
          <w:p w14:paraId="591372A2" w14:textId="2E5F2B1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59.5</w:t>
            </w:r>
          </w:p>
        </w:tc>
        <w:tc>
          <w:tcPr>
            <w:tcW w:w="0" w:type="auto"/>
            <w:tcBorders>
              <w:top w:val="nil"/>
              <w:left w:val="nil"/>
              <w:bottom w:val="nil"/>
              <w:right w:val="single" w:sz="4" w:space="0" w:color="auto"/>
            </w:tcBorders>
            <w:shd w:val="clear" w:color="auto" w:fill="auto"/>
            <w:noWrap/>
            <w:vAlign w:val="center"/>
            <w:hideMark/>
          </w:tcPr>
          <w:p w14:paraId="5A218897" w14:textId="21FDE6E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8,817</w:t>
            </w:r>
          </w:p>
        </w:tc>
        <w:tc>
          <w:tcPr>
            <w:tcW w:w="0" w:type="auto"/>
            <w:tcBorders>
              <w:top w:val="nil"/>
              <w:left w:val="nil"/>
              <w:bottom w:val="nil"/>
              <w:right w:val="nil"/>
            </w:tcBorders>
            <w:shd w:val="clear" w:color="auto" w:fill="auto"/>
            <w:noWrap/>
            <w:vAlign w:val="center"/>
          </w:tcPr>
          <w:p w14:paraId="7CA0ABF8" w14:textId="24911C5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100.8</w:t>
            </w:r>
          </w:p>
        </w:tc>
        <w:tc>
          <w:tcPr>
            <w:tcW w:w="0" w:type="auto"/>
            <w:tcBorders>
              <w:top w:val="nil"/>
              <w:left w:val="nil"/>
              <w:bottom w:val="nil"/>
              <w:right w:val="nil"/>
            </w:tcBorders>
            <w:shd w:val="clear" w:color="auto" w:fill="auto"/>
            <w:vAlign w:val="center"/>
          </w:tcPr>
          <w:p w14:paraId="3CEA89E9" w14:textId="6DF9145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14,939</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CB97362" w14:textId="4EB7BA5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418C31DF" w14:textId="123DE1A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14,602</w:t>
            </w:r>
          </w:p>
        </w:tc>
      </w:tr>
      <w:tr w:rsidR="00F35FA1" w:rsidRPr="005B4160" w14:paraId="14951DD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6AD4ABA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57.3</w:t>
            </w:r>
          </w:p>
        </w:tc>
        <w:tc>
          <w:tcPr>
            <w:tcW w:w="0" w:type="auto"/>
            <w:tcBorders>
              <w:top w:val="nil"/>
              <w:left w:val="nil"/>
              <w:bottom w:val="nil"/>
              <w:right w:val="single" w:sz="4" w:space="0" w:color="auto"/>
            </w:tcBorders>
            <w:shd w:val="clear" w:color="auto" w:fill="auto"/>
            <w:noWrap/>
            <w:vAlign w:val="center"/>
            <w:hideMark/>
          </w:tcPr>
          <w:p w14:paraId="66883366" w14:textId="174F146A"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8,411</w:t>
            </w:r>
          </w:p>
        </w:tc>
        <w:tc>
          <w:tcPr>
            <w:tcW w:w="0" w:type="auto"/>
            <w:tcBorders>
              <w:top w:val="nil"/>
              <w:left w:val="nil"/>
              <w:bottom w:val="nil"/>
              <w:right w:val="nil"/>
            </w:tcBorders>
            <w:shd w:val="clear" w:color="auto" w:fill="auto"/>
            <w:noWrap/>
            <w:vAlign w:val="center"/>
          </w:tcPr>
          <w:p w14:paraId="60A1D909" w14:textId="4FCEDE7B"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89.9</w:t>
            </w:r>
          </w:p>
        </w:tc>
        <w:tc>
          <w:tcPr>
            <w:tcW w:w="0" w:type="auto"/>
            <w:tcBorders>
              <w:top w:val="nil"/>
              <w:left w:val="nil"/>
              <w:bottom w:val="nil"/>
              <w:right w:val="nil"/>
            </w:tcBorders>
            <w:shd w:val="clear" w:color="auto" w:fill="auto"/>
            <w:vAlign w:val="center"/>
          </w:tcPr>
          <w:p w14:paraId="41857443" w14:textId="1DB1912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13,201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37CA0D0D" w14:textId="6D1B2392"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5D6375FA" w14:textId="70EC1B4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13,192</w:t>
            </w:r>
          </w:p>
        </w:tc>
        <w:tc>
          <w:tcPr>
            <w:tcW w:w="0" w:type="auto"/>
            <w:tcBorders>
              <w:top w:val="nil"/>
              <w:left w:val="single" w:sz="12" w:space="0" w:color="auto"/>
              <w:bottom w:val="nil"/>
              <w:right w:val="nil"/>
            </w:tcBorders>
            <w:shd w:val="clear" w:color="auto" w:fill="auto"/>
            <w:noWrap/>
            <w:vAlign w:val="center"/>
            <w:hideMark/>
          </w:tcPr>
          <w:p w14:paraId="4BB1D1E2" w14:textId="05FD2BB7" w:rsidR="00F35FA1" w:rsidRPr="005B4160" w:rsidRDefault="00F35FA1" w:rsidP="00F35FA1">
            <w:pPr>
              <w:jc w:val="center"/>
              <w:rPr>
                <w:rFonts w:asciiTheme="minorHAnsi" w:hAnsiTheme="minorHAnsi" w:cstheme="minorHAnsi"/>
                <w:sz w:val="20"/>
              </w:rPr>
            </w:pPr>
            <w:r>
              <w:rPr>
                <w:rFonts w:ascii="Calibri" w:hAnsi="Calibri" w:cs="Calibri"/>
                <w:color w:val="000000"/>
                <w:sz w:val="20"/>
              </w:rPr>
              <w:t>60.1</w:t>
            </w:r>
          </w:p>
        </w:tc>
        <w:tc>
          <w:tcPr>
            <w:tcW w:w="0" w:type="auto"/>
            <w:tcBorders>
              <w:top w:val="nil"/>
              <w:left w:val="nil"/>
              <w:bottom w:val="nil"/>
              <w:right w:val="single" w:sz="4" w:space="0" w:color="auto"/>
            </w:tcBorders>
            <w:shd w:val="clear" w:color="auto" w:fill="auto"/>
            <w:noWrap/>
            <w:vAlign w:val="center"/>
            <w:hideMark/>
          </w:tcPr>
          <w:p w14:paraId="7FCDB1AD" w14:textId="1CDC461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8,815</w:t>
            </w:r>
          </w:p>
        </w:tc>
        <w:tc>
          <w:tcPr>
            <w:tcW w:w="0" w:type="auto"/>
            <w:tcBorders>
              <w:top w:val="nil"/>
              <w:left w:val="nil"/>
              <w:bottom w:val="nil"/>
              <w:right w:val="nil"/>
            </w:tcBorders>
            <w:shd w:val="clear" w:color="auto" w:fill="auto"/>
            <w:noWrap/>
            <w:vAlign w:val="center"/>
          </w:tcPr>
          <w:p w14:paraId="2675D423" w14:textId="49797E0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101.7</w:t>
            </w:r>
          </w:p>
        </w:tc>
        <w:tc>
          <w:tcPr>
            <w:tcW w:w="0" w:type="auto"/>
            <w:tcBorders>
              <w:top w:val="nil"/>
              <w:left w:val="nil"/>
              <w:bottom w:val="nil"/>
              <w:right w:val="nil"/>
            </w:tcBorders>
            <w:shd w:val="clear" w:color="auto" w:fill="auto"/>
            <w:vAlign w:val="center"/>
          </w:tcPr>
          <w:p w14:paraId="00A24C83" w14:textId="54E4A9AF"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14,908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6D5DFEC6" w14:textId="55DB5BC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4A03F32F" w14:textId="6F022F6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14,429</w:t>
            </w:r>
          </w:p>
        </w:tc>
      </w:tr>
      <w:tr w:rsidR="00F35FA1" w:rsidRPr="005B4160" w14:paraId="29DF22A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1A367868" w:rsidR="00F35FA1" w:rsidRPr="005B4160" w:rsidRDefault="00F35FA1" w:rsidP="00F35FA1">
            <w:pPr>
              <w:jc w:val="center"/>
              <w:rPr>
                <w:rFonts w:asciiTheme="minorHAnsi" w:hAnsiTheme="minorHAnsi" w:cstheme="minorHAnsi"/>
                <w:sz w:val="20"/>
              </w:rPr>
            </w:pPr>
            <w:r>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0539010E" w14:textId="7EDC611D"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8,414</w:t>
            </w:r>
          </w:p>
        </w:tc>
        <w:tc>
          <w:tcPr>
            <w:tcW w:w="0" w:type="auto"/>
            <w:tcBorders>
              <w:top w:val="nil"/>
              <w:left w:val="nil"/>
              <w:bottom w:val="nil"/>
              <w:right w:val="nil"/>
            </w:tcBorders>
            <w:shd w:val="clear" w:color="auto" w:fill="auto"/>
            <w:noWrap/>
            <w:vAlign w:val="center"/>
          </w:tcPr>
          <w:p w14:paraId="1DA69DE9" w14:textId="67868FD1" w:rsidR="00F35FA1" w:rsidRPr="005B4160" w:rsidRDefault="00F35FA1" w:rsidP="00F35FA1">
            <w:pPr>
              <w:jc w:val="center"/>
              <w:rPr>
                <w:rFonts w:asciiTheme="minorHAnsi" w:hAnsiTheme="minorHAnsi" w:cstheme="minorHAnsi"/>
                <w:sz w:val="20"/>
              </w:rPr>
            </w:pPr>
            <w:r>
              <w:rPr>
                <w:rFonts w:ascii="Calibri" w:hAnsi="Calibri" w:cs="Calibri"/>
                <w:color w:val="000000"/>
                <w:sz w:val="20"/>
              </w:rPr>
              <w:t>91.2</w:t>
            </w:r>
          </w:p>
        </w:tc>
        <w:tc>
          <w:tcPr>
            <w:tcW w:w="0" w:type="auto"/>
            <w:tcBorders>
              <w:top w:val="nil"/>
              <w:left w:val="nil"/>
              <w:bottom w:val="nil"/>
              <w:right w:val="nil"/>
            </w:tcBorders>
            <w:shd w:val="clear" w:color="auto" w:fill="auto"/>
            <w:vAlign w:val="center"/>
          </w:tcPr>
          <w:p w14:paraId="0FA8523B" w14:textId="30482F8D"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13,248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7675535" w14:textId="4304104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623CBFCC" w14:textId="76D2BB5E"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13,037</w:t>
            </w:r>
          </w:p>
        </w:tc>
        <w:tc>
          <w:tcPr>
            <w:tcW w:w="0" w:type="auto"/>
            <w:tcBorders>
              <w:top w:val="nil"/>
              <w:left w:val="single" w:sz="12" w:space="0" w:color="auto"/>
              <w:bottom w:val="nil"/>
              <w:right w:val="nil"/>
            </w:tcBorders>
            <w:shd w:val="clear" w:color="auto" w:fill="auto"/>
            <w:noWrap/>
            <w:vAlign w:val="center"/>
            <w:hideMark/>
          </w:tcPr>
          <w:p w14:paraId="4F96E461" w14:textId="59D96C22" w:rsidR="00F35FA1" w:rsidRPr="005B4160" w:rsidRDefault="00F35FA1" w:rsidP="00F35FA1">
            <w:pPr>
              <w:jc w:val="center"/>
              <w:rPr>
                <w:rFonts w:asciiTheme="minorHAnsi" w:hAnsiTheme="minorHAnsi" w:cstheme="minorHAnsi"/>
                <w:sz w:val="20"/>
              </w:rPr>
            </w:pPr>
            <w:r>
              <w:rPr>
                <w:rFonts w:ascii="Calibri" w:hAnsi="Calibri" w:cs="Calibri"/>
                <w:color w:val="000000"/>
                <w:sz w:val="20"/>
              </w:rPr>
              <w:t>60.8</w:t>
            </w:r>
          </w:p>
        </w:tc>
        <w:tc>
          <w:tcPr>
            <w:tcW w:w="0" w:type="auto"/>
            <w:tcBorders>
              <w:top w:val="nil"/>
              <w:left w:val="nil"/>
              <w:bottom w:val="nil"/>
              <w:right w:val="single" w:sz="4" w:space="0" w:color="auto"/>
            </w:tcBorders>
            <w:shd w:val="clear" w:color="auto" w:fill="auto"/>
            <w:noWrap/>
            <w:vAlign w:val="center"/>
            <w:hideMark/>
          </w:tcPr>
          <w:p w14:paraId="6AC42CF6" w14:textId="4155642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8,813</w:t>
            </w:r>
          </w:p>
        </w:tc>
        <w:tc>
          <w:tcPr>
            <w:tcW w:w="0" w:type="auto"/>
            <w:tcBorders>
              <w:top w:val="nil"/>
              <w:left w:val="nil"/>
              <w:bottom w:val="nil"/>
              <w:right w:val="nil"/>
            </w:tcBorders>
            <w:shd w:val="clear" w:color="auto" w:fill="auto"/>
            <w:noWrap/>
            <w:vAlign w:val="center"/>
          </w:tcPr>
          <w:p w14:paraId="5E1992F1" w14:textId="03F14548"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102.6</w:t>
            </w:r>
          </w:p>
        </w:tc>
        <w:tc>
          <w:tcPr>
            <w:tcW w:w="0" w:type="auto"/>
            <w:tcBorders>
              <w:top w:val="nil"/>
              <w:left w:val="nil"/>
              <w:bottom w:val="nil"/>
              <w:right w:val="nil"/>
            </w:tcBorders>
            <w:shd w:val="clear" w:color="auto" w:fill="auto"/>
            <w:vAlign w:val="center"/>
          </w:tcPr>
          <w:p w14:paraId="5B57B869" w14:textId="59FB855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14,878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F4A837D" w14:textId="5F67D9A0"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78A3401A" w14:textId="6C6E9D33"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14,260</w:t>
            </w:r>
          </w:p>
        </w:tc>
      </w:tr>
      <w:tr w:rsidR="00F35FA1" w:rsidRPr="005B4160" w14:paraId="6A0756C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D648310" w:rsidR="00F35FA1" w:rsidRPr="005B4160" w:rsidRDefault="00F35FA1" w:rsidP="00F35FA1">
            <w:pPr>
              <w:jc w:val="center"/>
              <w:rPr>
                <w:rFonts w:asciiTheme="minorHAnsi" w:hAnsiTheme="minorHAnsi" w:cstheme="minorHAnsi"/>
                <w:sz w:val="20"/>
              </w:rPr>
            </w:pPr>
            <w:r>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371E89C6" w14:textId="0977AD50"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8,416</w:t>
            </w:r>
          </w:p>
        </w:tc>
        <w:tc>
          <w:tcPr>
            <w:tcW w:w="0" w:type="auto"/>
            <w:tcBorders>
              <w:top w:val="nil"/>
              <w:left w:val="nil"/>
              <w:bottom w:val="nil"/>
              <w:right w:val="nil"/>
            </w:tcBorders>
            <w:shd w:val="clear" w:color="auto" w:fill="auto"/>
            <w:noWrap/>
            <w:vAlign w:val="center"/>
          </w:tcPr>
          <w:p w14:paraId="0B419E05" w14:textId="4F407EF9" w:rsidR="00F35FA1" w:rsidRPr="005B4160" w:rsidRDefault="00F35FA1" w:rsidP="00F35FA1">
            <w:pPr>
              <w:jc w:val="center"/>
              <w:rPr>
                <w:rFonts w:asciiTheme="minorHAnsi" w:hAnsiTheme="minorHAnsi" w:cstheme="minorHAnsi"/>
                <w:sz w:val="20"/>
              </w:rPr>
            </w:pPr>
            <w:r>
              <w:rPr>
                <w:rFonts w:ascii="Calibri" w:hAnsi="Calibri" w:cs="Calibri"/>
                <w:color w:val="000000"/>
                <w:sz w:val="20"/>
              </w:rPr>
              <w:t>92.5</w:t>
            </w:r>
          </w:p>
        </w:tc>
        <w:tc>
          <w:tcPr>
            <w:tcW w:w="0" w:type="auto"/>
            <w:tcBorders>
              <w:top w:val="nil"/>
              <w:left w:val="nil"/>
              <w:bottom w:val="nil"/>
              <w:right w:val="nil"/>
            </w:tcBorders>
            <w:shd w:val="clear" w:color="auto" w:fill="auto"/>
            <w:vAlign w:val="center"/>
          </w:tcPr>
          <w:p w14:paraId="509EEE94" w14:textId="7853F70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13,293</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7C337296" w14:textId="51998EB4"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5CBFE7FD" w14:textId="4695C7F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12,885</w:t>
            </w:r>
          </w:p>
        </w:tc>
        <w:tc>
          <w:tcPr>
            <w:tcW w:w="0" w:type="auto"/>
            <w:tcBorders>
              <w:top w:val="nil"/>
              <w:left w:val="single" w:sz="12" w:space="0" w:color="auto"/>
              <w:bottom w:val="nil"/>
              <w:right w:val="nil"/>
            </w:tcBorders>
            <w:shd w:val="clear" w:color="auto" w:fill="auto"/>
            <w:noWrap/>
            <w:vAlign w:val="center"/>
            <w:hideMark/>
          </w:tcPr>
          <w:p w14:paraId="4933CCB8" w14:textId="4C0ACD91" w:rsidR="00F35FA1" w:rsidRPr="005B4160" w:rsidRDefault="00F35FA1" w:rsidP="00F35FA1">
            <w:pPr>
              <w:jc w:val="center"/>
              <w:rPr>
                <w:rFonts w:asciiTheme="minorHAnsi" w:hAnsiTheme="minorHAnsi" w:cstheme="minorHAnsi"/>
                <w:sz w:val="20"/>
              </w:rPr>
            </w:pPr>
            <w:r>
              <w:rPr>
                <w:rFonts w:ascii="Calibri" w:hAnsi="Calibri" w:cs="Calibri"/>
                <w:color w:val="000000"/>
                <w:sz w:val="20"/>
              </w:rPr>
              <w:t>61.4</w:t>
            </w:r>
          </w:p>
        </w:tc>
        <w:tc>
          <w:tcPr>
            <w:tcW w:w="0" w:type="auto"/>
            <w:tcBorders>
              <w:top w:val="nil"/>
              <w:left w:val="nil"/>
              <w:bottom w:val="nil"/>
              <w:right w:val="single" w:sz="4" w:space="0" w:color="auto"/>
            </w:tcBorders>
            <w:shd w:val="clear" w:color="auto" w:fill="auto"/>
            <w:noWrap/>
            <w:vAlign w:val="center"/>
            <w:hideMark/>
          </w:tcPr>
          <w:p w14:paraId="634199B1" w14:textId="3CACADE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8,811</w:t>
            </w:r>
          </w:p>
        </w:tc>
        <w:tc>
          <w:tcPr>
            <w:tcW w:w="0" w:type="auto"/>
            <w:tcBorders>
              <w:top w:val="nil"/>
              <w:left w:val="nil"/>
              <w:bottom w:val="nil"/>
              <w:right w:val="nil"/>
            </w:tcBorders>
            <w:shd w:val="clear" w:color="auto" w:fill="auto"/>
            <w:noWrap/>
            <w:vAlign w:val="center"/>
          </w:tcPr>
          <w:p w14:paraId="57A2AC2B" w14:textId="4798167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103.5</w:t>
            </w:r>
          </w:p>
        </w:tc>
        <w:tc>
          <w:tcPr>
            <w:tcW w:w="0" w:type="auto"/>
            <w:tcBorders>
              <w:top w:val="nil"/>
              <w:left w:val="nil"/>
              <w:bottom w:val="nil"/>
              <w:right w:val="nil"/>
            </w:tcBorders>
            <w:shd w:val="clear" w:color="auto" w:fill="auto"/>
            <w:vAlign w:val="center"/>
          </w:tcPr>
          <w:p w14:paraId="5432F675" w14:textId="30A298C4"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14,848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5D38A1A3"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1FC1DB66"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14,094</w:t>
            </w:r>
          </w:p>
        </w:tc>
      </w:tr>
      <w:tr w:rsidR="00F35FA1" w:rsidRPr="005B4160" w14:paraId="7FC3206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0FB72526" w:rsidR="00F35FA1" w:rsidRPr="005B4160" w:rsidRDefault="00F35FA1" w:rsidP="00F35FA1">
            <w:pPr>
              <w:jc w:val="center"/>
              <w:rPr>
                <w:rFonts w:asciiTheme="minorHAnsi" w:hAnsiTheme="minorHAnsi" w:cstheme="minorHAnsi"/>
                <w:sz w:val="20"/>
              </w:rPr>
            </w:pPr>
            <w:r>
              <w:rPr>
                <w:rFonts w:ascii="Calibri" w:hAnsi="Calibri" w:cs="Calibri"/>
                <w:color w:val="000000"/>
                <w:sz w:val="20"/>
              </w:rPr>
              <w:t>59.2</w:t>
            </w:r>
          </w:p>
        </w:tc>
        <w:tc>
          <w:tcPr>
            <w:tcW w:w="0" w:type="auto"/>
            <w:tcBorders>
              <w:top w:val="nil"/>
              <w:left w:val="nil"/>
              <w:bottom w:val="nil"/>
              <w:right w:val="single" w:sz="4" w:space="0" w:color="auto"/>
            </w:tcBorders>
            <w:shd w:val="clear" w:color="auto" w:fill="auto"/>
            <w:noWrap/>
            <w:vAlign w:val="center"/>
            <w:hideMark/>
          </w:tcPr>
          <w:p w14:paraId="75CC2696" w14:textId="55514946"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8,418</w:t>
            </w:r>
          </w:p>
        </w:tc>
        <w:tc>
          <w:tcPr>
            <w:tcW w:w="0" w:type="auto"/>
            <w:tcBorders>
              <w:top w:val="nil"/>
              <w:left w:val="nil"/>
              <w:bottom w:val="nil"/>
              <w:right w:val="nil"/>
            </w:tcBorders>
            <w:shd w:val="clear" w:color="auto" w:fill="auto"/>
            <w:noWrap/>
            <w:vAlign w:val="center"/>
          </w:tcPr>
          <w:p w14:paraId="5AF6BC5F" w14:textId="2A74E56A" w:rsidR="00F35FA1" w:rsidRPr="005B4160" w:rsidRDefault="00F35FA1" w:rsidP="00F35FA1">
            <w:pPr>
              <w:jc w:val="center"/>
              <w:rPr>
                <w:rFonts w:asciiTheme="minorHAnsi" w:hAnsiTheme="minorHAnsi" w:cstheme="minorHAnsi"/>
                <w:sz w:val="20"/>
              </w:rPr>
            </w:pPr>
            <w:r>
              <w:rPr>
                <w:rFonts w:ascii="Calibri" w:hAnsi="Calibri" w:cs="Calibri"/>
                <w:color w:val="000000"/>
                <w:sz w:val="20"/>
              </w:rPr>
              <w:t>93.8</w:t>
            </w:r>
          </w:p>
        </w:tc>
        <w:tc>
          <w:tcPr>
            <w:tcW w:w="0" w:type="auto"/>
            <w:tcBorders>
              <w:top w:val="nil"/>
              <w:left w:val="nil"/>
              <w:bottom w:val="nil"/>
              <w:right w:val="nil"/>
            </w:tcBorders>
            <w:shd w:val="clear" w:color="auto" w:fill="auto"/>
            <w:vAlign w:val="center"/>
          </w:tcPr>
          <w:p w14:paraId="4AB26415" w14:textId="6191D299"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13,338</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38B65C89" w14:textId="37D7F1C9"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4708C49E" w14:textId="70498CA0"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12,737</w:t>
            </w:r>
          </w:p>
        </w:tc>
        <w:tc>
          <w:tcPr>
            <w:tcW w:w="0" w:type="auto"/>
            <w:tcBorders>
              <w:top w:val="nil"/>
              <w:left w:val="single" w:sz="12" w:space="0" w:color="auto"/>
              <w:bottom w:val="nil"/>
              <w:right w:val="nil"/>
            </w:tcBorders>
            <w:shd w:val="clear" w:color="auto" w:fill="auto"/>
            <w:noWrap/>
            <w:vAlign w:val="center"/>
            <w:hideMark/>
          </w:tcPr>
          <w:p w14:paraId="366BBADD" w14:textId="5B3E4E9C" w:rsidR="00F35FA1" w:rsidRPr="005B4160" w:rsidRDefault="00F35FA1" w:rsidP="00F35FA1">
            <w:pPr>
              <w:jc w:val="center"/>
              <w:rPr>
                <w:rFonts w:asciiTheme="minorHAnsi" w:hAnsiTheme="minorHAnsi" w:cstheme="minorHAnsi"/>
                <w:sz w:val="20"/>
              </w:rPr>
            </w:pPr>
            <w:r>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5DEC857A" w14:textId="3157B5DF"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8,809</w:t>
            </w:r>
          </w:p>
        </w:tc>
        <w:tc>
          <w:tcPr>
            <w:tcW w:w="0" w:type="auto"/>
            <w:tcBorders>
              <w:top w:val="nil"/>
              <w:left w:val="nil"/>
              <w:bottom w:val="nil"/>
              <w:right w:val="nil"/>
            </w:tcBorders>
            <w:shd w:val="clear" w:color="auto" w:fill="auto"/>
            <w:noWrap/>
            <w:vAlign w:val="center"/>
          </w:tcPr>
          <w:p w14:paraId="21D1292C" w14:textId="0CE8EA5B"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104.4</w:t>
            </w:r>
          </w:p>
        </w:tc>
        <w:tc>
          <w:tcPr>
            <w:tcW w:w="0" w:type="auto"/>
            <w:tcBorders>
              <w:top w:val="nil"/>
              <w:left w:val="nil"/>
              <w:bottom w:val="nil"/>
              <w:right w:val="nil"/>
            </w:tcBorders>
            <w:shd w:val="clear" w:color="auto" w:fill="auto"/>
            <w:vAlign w:val="center"/>
          </w:tcPr>
          <w:p w14:paraId="2F58FAC7" w14:textId="5E736BB7"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14,819</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8631974"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7396140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13,932</w:t>
            </w:r>
          </w:p>
        </w:tc>
      </w:tr>
      <w:tr w:rsidR="00F35FA1" w:rsidRPr="005B4160" w14:paraId="4CF0DAC5"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F35FA1" w:rsidRPr="005B4160" w:rsidRDefault="00F35FA1" w:rsidP="00F35FA1">
            <w:pPr>
              <w:jc w:val="center"/>
              <w:rPr>
                <w:rFonts w:asciiTheme="minorHAnsi" w:hAnsiTheme="minorHAnsi" w:cstheme="minorHAnsi"/>
                <w:b/>
                <w:bCs/>
                <w:sz w:val="20"/>
              </w:rPr>
            </w:pPr>
            <w:r w:rsidRPr="005B4160">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CF6051C" w:rsidR="00F35FA1" w:rsidRPr="005B4160" w:rsidRDefault="00F35FA1" w:rsidP="00F35FA1">
            <w:pPr>
              <w:jc w:val="center"/>
              <w:rPr>
                <w:rFonts w:asciiTheme="minorHAnsi" w:hAnsiTheme="minorHAnsi" w:cstheme="minorHAnsi"/>
                <w:sz w:val="20"/>
              </w:rPr>
            </w:pPr>
            <w:r>
              <w:rPr>
                <w:rFonts w:ascii="Calibri" w:hAnsi="Calibri" w:cs="Calibri"/>
                <w:color w:val="000000"/>
                <w:sz w:val="20"/>
              </w:rPr>
              <w:t>59.8</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546290E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8,420</w:t>
            </w:r>
          </w:p>
        </w:tc>
        <w:tc>
          <w:tcPr>
            <w:tcW w:w="0" w:type="auto"/>
            <w:tcBorders>
              <w:top w:val="nil"/>
              <w:left w:val="nil"/>
              <w:bottom w:val="single" w:sz="12" w:space="0" w:color="auto"/>
              <w:right w:val="nil"/>
            </w:tcBorders>
            <w:shd w:val="clear" w:color="auto" w:fill="auto"/>
            <w:noWrap/>
            <w:vAlign w:val="center"/>
          </w:tcPr>
          <w:p w14:paraId="6C69E4D9" w14:textId="645E88D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95.1</w:t>
            </w:r>
          </w:p>
        </w:tc>
        <w:tc>
          <w:tcPr>
            <w:tcW w:w="0" w:type="auto"/>
            <w:tcBorders>
              <w:top w:val="nil"/>
              <w:left w:val="nil"/>
              <w:bottom w:val="single" w:sz="12" w:space="0" w:color="auto"/>
              <w:right w:val="nil"/>
            </w:tcBorders>
            <w:shd w:val="clear" w:color="auto" w:fill="auto"/>
            <w:vAlign w:val="center"/>
          </w:tcPr>
          <w:p w14:paraId="3FE77DAD" w14:textId="19B4C1E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13,381</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2ECD1FE1" w14:textId="002B0CEC" w:rsidR="00F35FA1" w:rsidRPr="005B4160" w:rsidRDefault="00F35FA1" w:rsidP="00F35FA1">
            <w:pPr>
              <w:jc w:val="center"/>
              <w:rPr>
                <w:rFonts w:asciiTheme="minorHAnsi" w:hAnsiTheme="minorHAnsi" w:cstheme="minorHAnsi"/>
                <w:sz w:val="20"/>
              </w:rPr>
            </w:pPr>
            <w:r>
              <w:rPr>
                <w:rFonts w:ascii="Calibri" w:hAnsi="Calibri" w:cs="Calibri"/>
                <w:color w:val="000000"/>
                <w:sz w:val="20"/>
              </w:rPr>
              <w:t>89.7</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0E4CBFE7" w14:textId="7C23DD8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12,592</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14395475" w:rsidR="00F35FA1" w:rsidRPr="005B4160" w:rsidRDefault="00F35FA1" w:rsidP="00F35FA1">
            <w:pPr>
              <w:jc w:val="center"/>
              <w:rPr>
                <w:rFonts w:asciiTheme="minorHAnsi" w:hAnsiTheme="minorHAnsi" w:cstheme="minorHAnsi"/>
                <w:sz w:val="20"/>
              </w:rPr>
            </w:pPr>
            <w:r>
              <w:rPr>
                <w:rFonts w:ascii="Calibri" w:hAnsi="Calibri" w:cs="Calibri"/>
                <w:color w:val="000000"/>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51307AC7" w:rsidR="00F35FA1" w:rsidRPr="005B4160" w:rsidRDefault="00F35FA1" w:rsidP="00F35FA1">
            <w:pPr>
              <w:jc w:val="center"/>
              <w:rPr>
                <w:rFonts w:asciiTheme="minorHAnsi" w:hAnsiTheme="minorHAnsi" w:cstheme="minorHAnsi"/>
                <w:sz w:val="20"/>
              </w:rPr>
            </w:pPr>
            <w:r>
              <w:rPr>
                <w:rFonts w:ascii="Calibri" w:hAnsi="Calibri" w:cs="Calibri"/>
                <w:color w:val="000000"/>
                <w:sz w:val="20"/>
              </w:rPr>
              <w:t>8,808</w:t>
            </w:r>
          </w:p>
        </w:tc>
        <w:tc>
          <w:tcPr>
            <w:tcW w:w="0" w:type="auto"/>
            <w:tcBorders>
              <w:top w:val="nil"/>
              <w:left w:val="nil"/>
              <w:bottom w:val="single" w:sz="12" w:space="0" w:color="auto"/>
              <w:right w:val="nil"/>
            </w:tcBorders>
            <w:shd w:val="clear" w:color="auto" w:fill="auto"/>
            <w:noWrap/>
            <w:vAlign w:val="center"/>
          </w:tcPr>
          <w:p w14:paraId="25268B64" w14:textId="4BE30D9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105.3</w:t>
            </w:r>
          </w:p>
        </w:tc>
        <w:tc>
          <w:tcPr>
            <w:tcW w:w="0" w:type="auto"/>
            <w:tcBorders>
              <w:top w:val="nil"/>
              <w:left w:val="nil"/>
              <w:bottom w:val="single" w:sz="12" w:space="0" w:color="auto"/>
              <w:right w:val="nil"/>
            </w:tcBorders>
            <w:shd w:val="clear" w:color="auto" w:fill="auto"/>
            <w:vAlign w:val="center"/>
          </w:tcPr>
          <w:p w14:paraId="4DAD35AF" w14:textId="608C5561" w:rsidR="00F35FA1" w:rsidRPr="005B4160" w:rsidRDefault="00F35FA1" w:rsidP="00F35FA1">
            <w:pPr>
              <w:jc w:val="center"/>
              <w:rPr>
                <w:rFonts w:asciiTheme="minorHAnsi" w:hAnsiTheme="minorHAnsi" w:cstheme="minorHAnsi"/>
                <w:sz w:val="20"/>
              </w:rPr>
            </w:pPr>
            <w:r>
              <w:rPr>
                <w:rFonts w:ascii="Calibri" w:hAnsi="Calibri" w:cs="Calibri"/>
                <w:color w:val="000000"/>
                <w:sz w:val="20"/>
              </w:rPr>
              <w:t>14,790</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5D954C08" w:rsidR="00F35FA1" w:rsidRPr="005B4160" w:rsidRDefault="00F35FA1" w:rsidP="00F35FA1">
            <w:pPr>
              <w:jc w:val="center"/>
              <w:rPr>
                <w:rFonts w:asciiTheme="minorHAnsi" w:hAnsiTheme="minorHAnsi" w:cstheme="minorHAnsi"/>
                <w:sz w:val="20"/>
              </w:rPr>
            </w:pPr>
            <w:r>
              <w:rPr>
                <w:rFonts w:ascii="Calibri" w:hAnsi="Calibri" w:cs="Calibri"/>
                <w:color w:val="000000"/>
                <w:sz w:val="20"/>
              </w:rPr>
              <w:t>98.7</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70882035" w:rsidR="00F35FA1" w:rsidRPr="005B4160" w:rsidRDefault="00F35FA1" w:rsidP="00F35FA1">
            <w:pPr>
              <w:jc w:val="center"/>
              <w:rPr>
                <w:rFonts w:asciiTheme="minorHAnsi" w:hAnsiTheme="minorHAnsi" w:cstheme="minorHAnsi"/>
                <w:sz w:val="20"/>
              </w:rPr>
            </w:pPr>
            <w:r>
              <w:rPr>
                <w:rFonts w:ascii="Calibri" w:hAnsi="Calibri" w:cs="Calibri"/>
                <w:color w:val="000000"/>
                <w:sz w:val="20"/>
              </w:rPr>
              <w:t>13,773</w:t>
            </w:r>
          </w:p>
        </w:tc>
      </w:tr>
    </w:tbl>
    <w:p w14:paraId="2D3A9C8F" w14:textId="77777777"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CC23C3">
        <w:rPr>
          <w:rFonts w:asciiTheme="minorHAnsi" w:hAnsiTheme="minorHAnsi" w:cstheme="minorHAnsi"/>
          <w:color w:val="000000"/>
          <w:sz w:val="20"/>
        </w:rPr>
        <w:t xml:space="preserve"> HDC fo</w:t>
      </w:r>
      <w:r w:rsidR="00F743A0" w:rsidRPr="00CC23C3">
        <w:rPr>
          <w:rFonts w:asciiTheme="minorHAnsi" w:hAnsiTheme="minorHAnsi" w:cstheme="minorHAnsi"/>
          <w:sz w:val="20"/>
        </w:rPr>
        <w:t xml:space="preserve">r Units 1-14 (Jan 2001) and Units 15-22 (Oct 2002). </w:t>
      </w:r>
      <w:r w:rsidR="005D602A" w:rsidRPr="00323EFD">
        <w:rPr>
          <w:rFonts w:asciiTheme="minorHAnsi" w:hAnsiTheme="minorHAnsi" w:cstheme="minorHAnsi"/>
          <w:sz w:val="20"/>
        </w:rPr>
        <w:t>Flow (cfs)</w:t>
      </w:r>
      <w:r w:rsidR="005D602A">
        <w:rPr>
          <w:rFonts w:asciiTheme="minorHAnsi" w:hAnsiTheme="minorHAnsi" w:cstheme="minorHAnsi"/>
          <w:sz w:val="20"/>
        </w:rPr>
        <w:t xml:space="preserve"> </w:t>
      </w:r>
      <w:r w:rsidR="00F35FA1">
        <w:rPr>
          <w:rFonts w:asciiTheme="minorHAnsi" w:hAnsiTheme="minorHAnsi" w:cstheme="minorHAnsi"/>
          <w:sz w:val="20"/>
        </w:rPr>
        <w:t>was</w:t>
      </w:r>
      <w:r w:rsidR="005D602A">
        <w:rPr>
          <w:rFonts w:asciiTheme="minorHAnsi" w:hAnsiTheme="minorHAnsi" w:cstheme="minorHAnsi"/>
          <w:sz w:val="20"/>
        </w:rPr>
        <w:t xml:space="preserve"> calculated based on</w:t>
      </w:r>
      <w:r w:rsidR="005D602A" w:rsidRPr="00323EFD">
        <w:rPr>
          <w:rFonts w:asciiTheme="minorHAnsi" w:hAnsiTheme="minorHAnsi" w:cstheme="minorHAnsi"/>
          <w:sz w:val="20"/>
        </w:rPr>
        <w:t xml:space="preserve"> </w:t>
      </w:r>
      <w:r w:rsidR="00F743A0" w:rsidRPr="00CC23C3">
        <w:rPr>
          <w:rFonts w:asciiTheme="minorHAnsi" w:hAnsiTheme="minorHAnsi" w:cstheme="minorHAnsi"/>
          <w:sz w:val="20"/>
        </w:rPr>
        <w:t xml:space="preserve">turbine efficiency, </w:t>
      </w:r>
      <w:r w:rsidR="008E20EF">
        <w:rPr>
          <w:rFonts w:asciiTheme="minorHAnsi" w:hAnsiTheme="minorHAnsi" w:cstheme="minorHAnsi"/>
          <w:sz w:val="20"/>
        </w:rPr>
        <w:t xml:space="preserve">project </w:t>
      </w:r>
      <w:r w:rsidR="00F743A0" w:rsidRPr="00CC23C3">
        <w:rPr>
          <w:rFonts w:asciiTheme="minorHAnsi" w:hAnsiTheme="minorHAnsi" w:cstheme="minorHAnsi"/>
          <w:sz w:val="20"/>
        </w:rPr>
        <w:t xml:space="preserve">head, and power output (MW). </w:t>
      </w:r>
    </w:p>
    <w:p w14:paraId="56BE3D16" w14:textId="77777777"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F35FA1">
        <w:rPr>
          <w:rFonts w:asciiTheme="minorHAnsi" w:hAnsiTheme="minorHAnsi" w:cstheme="minorHAnsi"/>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r>
        <w:rPr>
          <w:rFonts w:asciiTheme="minorHAnsi" w:hAnsiTheme="minorHAnsi" w:cstheme="minorHAnsi"/>
          <w:sz w:val="20"/>
        </w:rPr>
        <w:t xml:space="preserve">TDA units 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1" w:name="_Toc161471792"/>
      <w:bookmarkStart w:id="72" w:name="_Ref31968576"/>
      <w:bookmarkStart w:id="73" w:name="_Toc95989644"/>
      <w:r w:rsidRPr="00953E63">
        <w:rPr>
          <w:rFonts w:ascii="Times New Roman" w:hAnsi="Times New Roman"/>
          <w:szCs w:val="24"/>
        </w:rPr>
        <w:lastRenderedPageBreak/>
        <w:t>Dewatering Plans</w:t>
      </w:r>
      <w:bookmarkEnd w:id="71"/>
      <w:bookmarkEnd w:id="72"/>
      <w:bookmarkEnd w:id="73"/>
    </w:p>
    <w:p w14:paraId="010CE72E" w14:textId="438AF9AA" w:rsidR="00515FD6" w:rsidRPr="00953E63" w:rsidRDefault="00515FD6" w:rsidP="00515FD6">
      <w:pPr>
        <w:pStyle w:val="FPP2"/>
      </w:pPr>
      <w:bookmarkStart w:id="74" w:name="_Toc95989645"/>
      <w:r w:rsidRPr="00953E63">
        <w:t>General</w:t>
      </w:r>
      <w:bookmarkEnd w:id="74"/>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have been developed by the projects and approved by FPOM and are foll</w:t>
      </w:r>
      <w:r w:rsidR="003351F1" w:rsidRPr="00953E63">
        <w:t>owed for most project facility</w:t>
      </w:r>
      <w:r w:rsidR="001B09AC" w:rsidRPr="00953E63">
        <w:t xml:space="preserve"> dewaterings.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dewaterings.</w:t>
      </w:r>
      <w:r w:rsidR="00F743A0" w:rsidRPr="00953E63">
        <w:t xml:space="preserve"> </w:t>
      </w:r>
    </w:p>
    <w:p w14:paraId="7CD50DE0" w14:textId="02BE3BEE" w:rsidR="000C5825" w:rsidRPr="00953E63" w:rsidRDefault="00197DC7" w:rsidP="00F05627">
      <w:pPr>
        <w:pStyle w:val="FPP2"/>
      </w:pPr>
      <w:bookmarkStart w:id="75" w:name="_Toc95989646"/>
      <w:bookmarkStart w:id="76" w:name="_Toc161471793"/>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r w:rsidR="00515FD6" w:rsidRPr="00953E63">
        <w:rPr>
          <w:b w:val="0"/>
          <w:i/>
        </w:rPr>
        <w:t>TDA</w:t>
      </w:r>
      <w:r w:rsidR="00515FD6" w:rsidRPr="00953E63">
        <w:rPr>
          <w:b w:val="0"/>
        </w:rPr>
        <w:t>]</w:t>
      </w:r>
      <w:bookmarkEnd w:id="75"/>
    </w:p>
    <w:p w14:paraId="14823AB2" w14:textId="43CBE464" w:rsidR="001B09AC" w:rsidRPr="00953E63" w:rsidRDefault="00197DC7" w:rsidP="00F05627">
      <w:pPr>
        <w:pStyle w:val="FPP2"/>
      </w:pPr>
      <w:bookmarkStart w:id="77" w:name="_Toc95989647"/>
      <w:r w:rsidRPr="00953E63">
        <w:t xml:space="preserve">Dewatering – </w:t>
      </w:r>
      <w:r w:rsidR="00F96F7F" w:rsidRPr="00953E63">
        <w:t>Adult</w:t>
      </w:r>
      <w:r w:rsidR="001B09AC" w:rsidRPr="00953E63">
        <w:t xml:space="preserve"> Fish Ladder</w:t>
      </w:r>
      <w:bookmarkEnd w:id="76"/>
      <w:bookmarkEnd w:id="77"/>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w:t>
      </w:r>
      <w:proofErr w:type="gramStart"/>
      <w:r w:rsidR="00430524" w:rsidRPr="00953E63">
        <w:t>as long as</w:t>
      </w:r>
      <w:proofErr w:type="gramEnd"/>
      <w:r w:rsidR="00430524" w:rsidRPr="00953E63">
        <w:t xml:space="preserve">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identifiable steelhead kelts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78" w:name="_Toc161471794"/>
      <w:bookmarkStart w:id="79" w:name="_Toc95989648"/>
      <w:r w:rsidRPr="00953E63">
        <w:lastRenderedPageBreak/>
        <w:t xml:space="preserve">Dewatering – </w:t>
      </w:r>
      <w:r w:rsidR="001B09AC" w:rsidRPr="00953E63">
        <w:t>Powerhouse Collection System</w:t>
      </w:r>
      <w:bookmarkEnd w:id="78"/>
      <w:bookmarkEnd w:id="79"/>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0" w:name="_Toc95989649"/>
      <w:bookmarkStart w:id="81" w:name="_Toc161471795"/>
      <w:bookmarkStart w:id="82" w:name="_Ref493065570"/>
      <w:r w:rsidRPr="00953E63">
        <w:t xml:space="preserve">Dewatering – </w:t>
      </w:r>
      <w:r w:rsidR="001B09AC" w:rsidRPr="00953E63">
        <w:t>Turbine</w:t>
      </w:r>
      <w:r w:rsidR="00814035" w:rsidRPr="00953E63">
        <w:t xml:space="preserve"> Unit</w:t>
      </w:r>
      <w:r w:rsidR="001B09AC" w:rsidRPr="00953E63">
        <w:t>s</w:t>
      </w:r>
      <w:bookmarkEnd w:id="80"/>
      <w:r w:rsidR="00247413" w:rsidRPr="00953E63">
        <w:t xml:space="preserve"> </w:t>
      </w:r>
      <w:bookmarkEnd w:id="81"/>
      <w:bookmarkEnd w:id="82"/>
    </w:p>
    <w:p w14:paraId="0EF2F37E" w14:textId="49D60F89" w:rsidR="001B09AC" w:rsidRPr="00953E63" w:rsidRDefault="001B09AC" w:rsidP="00F62D10">
      <w:pPr>
        <w:pStyle w:val="FPP3"/>
      </w:pPr>
      <w:r w:rsidRPr="00953E63">
        <w:t>Gatewells need not be dipped as is required at other projects due to the lack of VBSs</w:t>
      </w:r>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isheries will coordinate with FPOM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3" w:name="_Toc95989650"/>
      <w:r w:rsidRPr="00953E63">
        <w:t xml:space="preserve">Dewatering – </w:t>
      </w:r>
      <w:r w:rsidR="007B2A73" w:rsidRPr="00953E63">
        <w:t>Navigation Lock</w:t>
      </w:r>
      <w:bookmarkEnd w:id="83"/>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4" w:name="_Toc95989651"/>
      <w:r w:rsidRPr="00953E63">
        <w:rPr>
          <w:rFonts w:ascii="Times New Roman" w:hAnsi="Times New Roman"/>
          <w:szCs w:val="24"/>
        </w:rPr>
        <w:lastRenderedPageBreak/>
        <w:t>Forebay Debris Removal</w:t>
      </w:r>
      <w:bookmarkEnd w:id="84"/>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 xml:space="preserve">The preferred option is to remove debris at each project when </w:t>
      </w:r>
      <w:proofErr w:type="gramStart"/>
      <w:r w:rsidRPr="00953E63">
        <w:t>possible</w:t>
      </w:r>
      <w:proofErr w:type="gramEnd"/>
      <w:r w:rsidRPr="00953E63">
        <w:t xml:space="preserv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coordinate with FPOM and RCC, as necessary.</w:t>
      </w:r>
      <w:r w:rsidR="00F743A0" w:rsidRPr="00953E63">
        <w:t xml:space="preserve"> </w:t>
      </w:r>
      <w:r w:rsidRPr="00953E63">
        <w:t xml:space="preserve">Once the coordination is complete, RCC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5" w:name="_Toc95989652"/>
      <w:bookmarkStart w:id="86" w:name="_Toc161471816"/>
      <w:r w:rsidRPr="00953E63">
        <w:rPr>
          <w:rFonts w:ascii="Times New Roman" w:hAnsi="Times New Roman"/>
          <w:szCs w:val="24"/>
        </w:rPr>
        <w:t>Response to Hazardous Materials Spills</w:t>
      </w:r>
      <w:bookmarkEnd w:id="85"/>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roject biologist will in turn contact the CENWP-OD biologist and FPOM.</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0BA71A94" w:rsidR="00435BCC" w:rsidRPr="00953E63" w:rsidRDefault="00435BCC" w:rsidP="00BF1BE0">
      <w:pPr>
        <w:pStyle w:val="FPP3"/>
        <w:numPr>
          <w:ilvl w:val="7"/>
          <w:numId w:val="13"/>
        </w:numPr>
        <w:spacing w:after="120"/>
      </w:pPr>
      <w:r w:rsidRPr="00953E63">
        <w:t>Bob Cordie</w:t>
      </w:r>
      <w:r w:rsidR="00EC1405" w:rsidRPr="00953E63">
        <w:t xml:space="preserve"> (Supervisor); Jeff Randall; James Day; Tammy Mackey</w:t>
      </w:r>
    </w:p>
    <w:p w14:paraId="60E35E6C" w14:textId="7618EE86" w:rsidR="009F64D7" w:rsidRPr="00953E63" w:rsidRDefault="0054348F" w:rsidP="00EC1405">
      <w:pPr>
        <w:pStyle w:val="FPP3"/>
        <w:numPr>
          <w:ilvl w:val="0"/>
          <w:numId w:val="0"/>
        </w:numPr>
        <w:ind w:left="1440"/>
      </w:pPr>
      <w:r w:rsidRPr="00953E63">
        <w:t xml:space="preserve"> </w:t>
      </w:r>
      <w:bookmarkEnd w:id="86"/>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87" w:name="_Toc380583613"/>
      <w:bookmarkStart w:id="88" w:name="_Toc380583614"/>
      <w:bookmarkEnd w:id="87"/>
      <w:bookmarkEnd w:id="88"/>
    </w:p>
    <w:p w14:paraId="743D218A" w14:textId="4928CECD" w:rsidR="00D72E42" w:rsidRDefault="00D72E42" w:rsidP="00D72E42">
      <w:pPr>
        <w:pStyle w:val="Caption"/>
        <w:keepNext/>
      </w:pPr>
      <w:bookmarkStart w:id="89" w:name="OLE_LINK8"/>
      <w:bookmarkStart w:id="90"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7</w:t>
      </w:r>
      <w:r w:rsidR="00E2479A">
        <w:rPr>
          <w:noProof/>
        </w:rPr>
        <w:fldChar w:fldCharType="end"/>
      </w:r>
      <w:r>
        <w:t>.</w:t>
      </w:r>
      <w:r w:rsidR="00F743A0">
        <w:t xml:space="preserve"> </w:t>
      </w:r>
      <w:r>
        <w:t>[</w:t>
      </w:r>
      <w:r w:rsidR="00D24EEA">
        <w:rPr>
          <w:i/>
        </w:rPr>
        <w:t>pg</w:t>
      </w:r>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TDA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89"/>
      <w:bookmarkEnd w:id="90"/>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AC1D" w14:textId="77777777" w:rsidR="00C84EFB" w:rsidRDefault="00C84EFB">
      <w:r>
        <w:separator/>
      </w:r>
    </w:p>
  </w:endnote>
  <w:endnote w:type="continuationSeparator" w:id="0">
    <w:p w14:paraId="15A874C8" w14:textId="77777777" w:rsidR="00C84EFB" w:rsidRDefault="00C84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5415" w14:textId="77777777" w:rsidR="00A96B29" w:rsidRDefault="00A96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AD8A4" w14:textId="77777777" w:rsidR="00C84EFB" w:rsidRDefault="00C84EFB">
      <w:r>
        <w:separator/>
      </w:r>
    </w:p>
  </w:footnote>
  <w:footnote w:type="continuationSeparator" w:id="0">
    <w:p w14:paraId="3AE97750" w14:textId="77777777" w:rsidR="00C84EFB" w:rsidRDefault="00C84EFB">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26F3AE78"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r w:rsidRPr="00E06028">
        <w:rPr>
          <w:rFonts w:asciiTheme="minorHAnsi" w:hAnsiTheme="minorHAnsi" w:cstheme="minorHAnsi"/>
        </w:rPr>
        <w:t>TDG Management Plan (Appendix 4 of the WMP)</w:t>
      </w:r>
      <w:r w:rsidR="00054AD7">
        <w:rPr>
          <w:rFonts w:asciiTheme="minorHAnsi" w:hAnsiTheme="minorHAnsi" w:cstheme="minorHAnsi"/>
        </w:rPr>
        <w:t xml:space="preserve">: </w:t>
      </w:r>
      <w:hyperlink r:id="rId2" w:history="1">
        <w:r w:rsidRPr="00E06028">
          <w:rPr>
            <w:rStyle w:val="Hyperlink"/>
            <w:rFonts w:asciiTheme="minorHAnsi" w:hAnsiTheme="minorHAnsi" w:cstheme="minorHAnsi"/>
          </w:rPr>
          <w:t>pweb.crohms.org/tmt/documents/wmp/</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TDG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r w:rsidRPr="00CE212D">
        <w:rPr>
          <w:rFonts w:asciiTheme="minorHAnsi" w:hAnsiTheme="minorHAnsi" w:cstheme="minorHAnsi"/>
        </w:rPr>
        <w:t xml:space="preserve">FPC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25792E3E"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Pr="00672EE8">
          <w:rPr>
            <w:rStyle w:val="Hyperlink"/>
            <w:rFonts w:asciiTheme="minorHAnsi" w:hAnsiTheme="minorHAnsi" w:cstheme="minorHAnsi"/>
          </w:rPr>
          <w:t>pweb.crohms.org/tmt/documents/FPOM/2010/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1D48" w14:textId="77777777" w:rsidR="00A96B29" w:rsidRDefault="00A96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1B339466" w:rsidR="00D71844" w:rsidRPr="006F1DF3" w:rsidRDefault="00D71844" w:rsidP="00E06B55">
    <w:pPr>
      <w:pStyle w:val="Header"/>
      <w:pBdr>
        <w:bottom w:val="single" w:sz="4" w:space="1" w:color="auto"/>
      </w:pBdr>
      <w:spacing w:after="0"/>
      <w:rPr>
        <w:rFonts w:asciiTheme="minorHAnsi" w:hAnsiTheme="minorHAnsi" w:cstheme="minorHAnsi"/>
        <w:sz w:val="20"/>
      </w:rPr>
    </w:pPr>
    <w:r w:rsidRPr="00E06B55">
      <w:rPr>
        <w:rFonts w:asciiTheme="minorHAnsi" w:hAnsiTheme="minorHAnsi" w:cstheme="minorHAnsi"/>
        <w:sz w:val="20"/>
      </w:rPr>
      <w:t>202</w:t>
    </w:r>
    <w:r>
      <w:rPr>
        <w:rFonts w:asciiTheme="minorHAnsi" w:hAnsiTheme="minorHAnsi" w:cstheme="minorHAnsi"/>
        <w:sz w:val="20"/>
      </w:rPr>
      <w:t>2</w:t>
    </w:r>
    <w:r w:rsidRPr="00E06B55">
      <w:rPr>
        <w:rFonts w:asciiTheme="minorHAnsi" w:hAnsiTheme="minorHAnsi" w:cstheme="minorHAnsi"/>
        <w:sz w:val="20"/>
      </w:rPr>
      <w:t xml:space="preserve"> Fish Passage Plan</w:t>
    </w:r>
    <w:r w:rsidRPr="00E06B55">
      <w:rPr>
        <w:rFonts w:asciiTheme="minorHAnsi" w:hAnsiTheme="minorHAnsi" w:cstheme="minorHAnsi"/>
        <w:sz w:val="20"/>
      </w:rPr>
      <w:ptab w:relativeTo="margin" w:alignment="center" w:leader="none"/>
    </w:r>
    <w:r>
      <w:rPr>
        <w:rFonts w:asciiTheme="minorHAnsi" w:hAnsiTheme="minorHAnsi" w:cstheme="minorHAnsi"/>
        <w:sz w:val="20"/>
      </w:rPr>
      <w:t xml:space="preserve">The Dalles </w:t>
    </w:r>
    <w:r w:rsidRPr="006F1DF3">
      <w:rPr>
        <w:rFonts w:asciiTheme="minorHAnsi" w:hAnsiTheme="minorHAnsi" w:cstheme="minorHAnsi"/>
        <w:sz w:val="20"/>
      </w:rPr>
      <w:t>Dam</w:t>
    </w:r>
    <w:r w:rsidRPr="006F1DF3">
      <w:rPr>
        <w:rFonts w:asciiTheme="minorHAnsi" w:hAnsiTheme="minorHAnsi" w:cstheme="minorHAnsi"/>
        <w:sz w:val="20"/>
      </w:rPr>
      <w:ptab w:relativeTo="margin" w:alignment="right" w:leader="none"/>
    </w:r>
    <w:r w:rsidR="006F1DF3" w:rsidRPr="006F1DF3">
      <w:rPr>
        <w:rFonts w:asciiTheme="minorHAnsi" w:hAnsiTheme="minorHAnsi" w:cstheme="minorHAnsi"/>
        <w:sz w:val="20"/>
      </w:rPr>
      <w:t>VERSION</w:t>
    </w:r>
    <w:r w:rsidR="006F629A" w:rsidRPr="006F1DF3">
      <w:rPr>
        <w:rFonts w:asciiTheme="minorHAnsi" w:hAnsiTheme="minorHAnsi" w:cstheme="minorHAnsi"/>
        <w:sz w:val="20"/>
      </w:rPr>
      <w:t>:</w:t>
    </w:r>
    <w:r w:rsidRPr="006F1DF3">
      <w:rPr>
        <w:rFonts w:asciiTheme="minorHAnsi" w:hAnsiTheme="minorHAnsi" w:cstheme="minorHAnsi"/>
        <w:sz w:val="20"/>
      </w:rPr>
      <w:t xml:space="preserve"> </w:t>
    </w:r>
    <w:r w:rsidR="006042F9" w:rsidRPr="006F1DF3">
      <w:rPr>
        <w:rFonts w:asciiTheme="minorHAnsi" w:hAnsiTheme="minorHAnsi" w:cstheme="minorHAnsi"/>
        <w:sz w:val="20"/>
      </w:rPr>
      <w:t>1-</w:t>
    </w:r>
    <w:r w:rsidR="006F1DF3" w:rsidRPr="006F1DF3">
      <w:rPr>
        <w:rFonts w:asciiTheme="minorHAnsi" w:hAnsiTheme="minorHAnsi" w:cstheme="minorHAnsi"/>
        <w:sz w:val="20"/>
      </w:rPr>
      <w:t>MAR</w:t>
    </w:r>
    <w:r w:rsidRPr="006F1DF3">
      <w:rPr>
        <w:rFonts w:asciiTheme="minorHAnsi" w:hAnsiTheme="minorHAnsi" w:cstheme="minorHAnsi"/>
        <w:sz w:val="20"/>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556866FF" w:rsidR="00D71844" w:rsidRPr="006F1DF3" w:rsidRDefault="006F1DF3" w:rsidP="004C3971">
    <w:pPr>
      <w:pStyle w:val="Header"/>
      <w:spacing w:after="0"/>
      <w:jc w:val="right"/>
      <w:rPr>
        <w:rFonts w:asciiTheme="minorHAnsi" w:hAnsiTheme="minorHAnsi" w:cstheme="minorHAnsi"/>
        <w:sz w:val="20"/>
      </w:rPr>
    </w:pPr>
    <w:r w:rsidRPr="006F1DF3">
      <w:rPr>
        <w:rFonts w:asciiTheme="minorHAnsi" w:hAnsiTheme="minorHAnsi" w:cstheme="minorHAnsi"/>
        <w:sz w:val="20"/>
      </w:rPr>
      <w:t>VERSION</w:t>
    </w:r>
    <w:r w:rsidR="00D71844" w:rsidRPr="006F1DF3">
      <w:rPr>
        <w:rFonts w:asciiTheme="minorHAnsi" w:hAnsiTheme="minorHAnsi" w:cstheme="minorHAnsi"/>
        <w:sz w:val="20"/>
      </w:rPr>
      <w:t xml:space="preserve">: </w:t>
    </w:r>
    <w:r w:rsidR="006042F9" w:rsidRPr="006F1DF3">
      <w:rPr>
        <w:rFonts w:asciiTheme="minorHAnsi" w:hAnsiTheme="minorHAnsi" w:cstheme="minorHAnsi"/>
        <w:sz w:val="20"/>
      </w:rPr>
      <w:t>1-</w:t>
    </w:r>
    <w:r w:rsidRPr="006F1DF3">
      <w:rPr>
        <w:rFonts w:asciiTheme="minorHAnsi" w:hAnsiTheme="minorHAnsi" w:cstheme="minorHAnsi"/>
        <w:sz w:val="20"/>
      </w:rPr>
      <w:t>MAR</w:t>
    </w:r>
    <w:r w:rsidR="00D71844" w:rsidRPr="006F1DF3">
      <w:rPr>
        <w:rFonts w:asciiTheme="minorHAnsi" w:hAnsiTheme="minorHAnsi" w:cstheme="minorHAnsi"/>
        <w:sz w:val="20"/>
      </w:rPr>
      <w:t>-2022</w:t>
    </w:r>
    <w:r w:rsidR="00D71844" w:rsidRPr="006F1DF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22"/>
  </w:num>
  <w:num w:numId="4">
    <w:abstractNumId w:val="10"/>
  </w:num>
  <w:num w:numId="5">
    <w:abstractNumId w:val="11"/>
  </w:num>
  <w:num w:numId="6">
    <w:abstractNumId w:val="11"/>
  </w:num>
  <w:num w:numId="7">
    <w:abstractNumId w:val="11"/>
  </w:num>
  <w:num w:numId="8">
    <w:abstractNumId w:val="11"/>
  </w:num>
  <w:num w:numId="9">
    <w:abstractNumId w:val="11"/>
  </w:num>
  <w:num w:numId="10">
    <w:abstractNumId w:val="18"/>
  </w:num>
  <w:num w:numId="11">
    <w:abstractNumId w:val="12"/>
  </w:num>
  <w:num w:numId="12">
    <w:abstractNumId w:val="16"/>
  </w:num>
  <w:num w:numId="13">
    <w:abstractNumId w:val="21"/>
  </w:num>
  <w:num w:numId="14">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26"/>
  </w:num>
  <w:num w:numId="28">
    <w:abstractNumId w:val="19"/>
  </w:num>
  <w:num w:numId="29">
    <w:abstractNumId w:val="23"/>
  </w:num>
  <w:num w:numId="30">
    <w:abstractNumId w:val="13"/>
  </w:num>
  <w:num w:numId="31">
    <w:abstractNumId w:val="15"/>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1838"/>
    <w:rsid w:val="00071979"/>
    <w:rsid w:val="000720D8"/>
    <w:rsid w:val="00072271"/>
    <w:rsid w:val="00072713"/>
    <w:rsid w:val="000732FC"/>
    <w:rsid w:val="000734CA"/>
    <w:rsid w:val="00073500"/>
    <w:rsid w:val="00075548"/>
    <w:rsid w:val="0007644C"/>
    <w:rsid w:val="00076B5B"/>
    <w:rsid w:val="00080371"/>
    <w:rsid w:val="00081CAE"/>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454C"/>
    <w:rsid w:val="002C4725"/>
    <w:rsid w:val="002C47BF"/>
    <w:rsid w:val="002C54A0"/>
    <w:rsid w:val="002C65D3"/>
    <w:rsid w:val="002C6AF1"/>
    <w:rsid w:val="002C6FC2"/>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32F6"/>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45B"/>
    <w:rsid w:val="004440D6"/>
    <w:rsid w:val="00444AA3"/>
    <w:rsid w:val="00445E98"/>
    <w:rsid w:val="004464EA"/>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7AE"/>
    <w:rsid w:val="00494115"/>
    <w:rsid w:val="00494CDD"/>
    <w:rsid w:val="00495C17"/>
    <w:rsid w:val="00496B97"/>
    <w:rsid w:val="00497186"/>
    <w:rsid w:val="00497FB6"/>
    <w:rsid w:val="004A15A9"/>
    <w:rsid w:val="004A1EE5"/>
    <w:rsid w:val="004A3790"/>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F4"/>
    <w:rsid w:val="00545A14"/>
    <w:rsid w:val="005466EA"/>
    <w:rsid w:val="00552925"/>
    <w:rsid w:val="00552F1A"/>
    <w:rsid w:val="0055356D"/>
    <w:rsid w:val="005544FF"/>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1534"/>
    <w:rsid w:val="006E1F3D"/>
    <w:rsid w:val="006E2D68"/>
    <w:rsid w:val="006E4345"/>
    <w:rsid w:val="006E528B"/>
    <w:rsid w:val="006E5586"/>
    <w:rsid w:val="006E55ED"/>
    <w:rsid w:val="006E5608"/>
    <w:rsid w:val="006E5EB7"/>
    <w:rsid w:val="006E6976"/>
    <w:rsid w:val="006E70F3"/>
    <w:rsid w:val="006E7B68"/>
    <w:rsid w:val="006F0210"/>
    <w:rsid w:val="006F1DF3"/>
    <w:rsid w:val="006F219E"/>
    <w:rsid w:val="006F3305"/>
    <w:rsid w:val="006F629A"/>
    <w:rsid w:val="006F76F9"/>
    <w:rsid w:val="0070013F"/>
    <w:rsid w:val="00705984"/>
    <w:rsid w:val="00705B7A"/>
    <w:rsid w:val="007072E6"/>
    <w:rsid w:val="00710246"/>
    <w:rsid w:val="0071322D"/>
    <w:rsid w:val="00713E86"/>
    <w:rsid w:val="00717378"/>
    <w:rsid w:val="00720899"/>
    <w:rsid w:val="007215F2"/>
    <w:rsid w:val="00721DF5"/>
    <w:rsid w:val="00723477"/>
    <w:rsid w:val="0073145F"/>
    <w:rsid w:val="007320AC"/>
    <w:rsid w:val="007322DE"/>
    <w:rsid w:val="007330FF"/>
    <w:rsid w:val="007340B5"/>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12BD"/>
    <w:rsid w:val="007C2E39"/>
    <w:rsid w:val="007C5981"/>
    <w:rsid w:val="007C6C3E"/>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4E50"/>
    <w:rsid w:val="007F58F6"/>
    <w:rsid w:val="00803ADF"/>
    <w:rsid w:val="00804CF7"/>
    <w:rsid w:val="00804CFB"/>
    <w:rsid w:val="00804DE2"/>
    <w:rsid w:val="008055D8"/>
    <w:rsid w:val="00805CD7"/>
    <w:rsid w:val="00806333"/>
    <w:rsid w:val="00806CF4"/>
    <w:rsid w:val="00810616"/>
    <w:rsid w:val="0081206A"/>
    <w:rsid w:val="00812A96"/>
    <w:rsid w:val="008136D3"/>
    <w:rsid w:val="00814035"/>
    <w:rsid w:val="00814211"/>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4651"/>
    <w:rsid w:val="00CE60E1"/>
    <w:rsid w:val="00CE6426"/>
    <w:rsid w:val="00CE7461"/>
    <w:rsid w:val="00CF06EE"/>
    <w:rsid w:val="00CF1000"/>
    <w:rsid w:val="00CF1562"/>
    <w:rsid w:val="00CF1738"/>
    <w:rsid w:val="00CF187E"/>
    <w:rsid w:val="00CF1AF9"/>
    <w:rsid w:val="00CF1DB6"/>
    <w:rsid w:val="00CF3C0D"/>
    <w:rsid w:val="00CF5B3E"/>
    <w:rsid w:val="00CF63AC"/>
    <w:rsid w:val="00CF652C"/>
    <w:rsid w:val="00CF69E2"/>
    <w:rsid w:val="00CF7DA0"/>
    <w:rsid w:val="00CF7FC4"/>
    <w:rsid w:val="00D005DD"/>
    <w:rsid w:val="00D01073"/>
    <w:rsid w:val="00D02013"/>
    <w:rsid w:val="00D032B8"/>
    <w:rsid w:val="00D03F9C"/>
    <w:rsid w:val="00D03FC6"/>
    <w:rsid w:val="00D04868"/>
    <w:rsid w:val="00D059A1"/>
    <w:rsid w:val="00D05FFD"/>
    <w:rsid w:val="00D10F21"/>
    <w:rsid w:val="00D110A6"/>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995"/>
    <w:rsid w:val="00D83E80"/>
    <w:rsid w:val="00D84AC6"/>
    <w:rsid w:val="00D84F3E"/>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06460"/>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4E1"/>
    <w:rsid w:val="00FB1A0A"/>
    <w:rsid w:val="00FB33A2"/>
    <w:rsid w:val="00FB51B4"/>
    <w:rsid w:val="00FB5852"/>
    <w:rsid w:val="00FB687B"/>
    <w:rsid w:val="00FC36C8"/>
    <w:rsid w:val="00FC4006"/>
    <w:rsid w:val="00FC445E"/>
    <w:rsid w:val="00FC45E5"/>
    <w:rsid w:val="00FC5106"/>
    <w:rsid w:val="00FC670A"/>
    <w:rsid w:val="00FD05EF"/>
    <w:rsid w:val="00FD453D"/>
    <w:rsid w:val="00FE0BEA"/>
    <w:rsid w:val="00FE0EC5"/>
    <w:rsid w:val="00FE1372"/>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pweb.crohms.org/tmt/documents/FPOM/2010/2013_FPOM_MEET/2013_JU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The-Dalle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pweb.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pweb.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33</Pages>
  <Words>12706</Words>
  <Characters>60739</Characters>
  <Application>Microsoft Office Word</Application>
  <DocSecurity>0</DocSecurity>
  <Lines>6748</Lines>
  <Paragraphs>4590</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68855</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6</cp:revision>
  <cp:lastPrinted>2017-04-07T18:14:00Z</cp:lastPrinted>
  <dcterms:created xsi:type="dcterms:W3CDTF">2022-02-17T01:45:00Z</dcterms:created>
  <dcterms:modified xsi:type="dcterms:W3CDTF">2022-02-17T23:47:00Z</dcterms:modified>
</cp:coreProperties>
</file>