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FAAC5" w14:textId="1F3189C5" w:rsidR="00A47689" w:rsidRDefault="0038270A" w:rsidP="00A47689">
      <w:pPr>
        <w:pBdr>
          <w:top w:val="single" w:sz="4" w:space="1" w:color="auto"/>
        </w:pBdr>
        <w:jc w:val="center"/>
        <w:rPr>
          <w:b/>
          <w:sz w:val="32"/>
          <w:szCs w:val="32"/>
        </w:rPr>
      </w:pPr>
      <w:r>
        <w:rPr>
          <w:b/>
          <w:sz w:val="32"/>
          <w:szCs w:val="32"/>
        </w:rPr>
        <w:t>2020</w:t>
      </w:r>
      <w:r w:rsidR="00165E7F">
        <w:rPr>
          <w:b/>
          <w:sz w:val="32"/>
          <w:szCs w:val="32"/>
        </w:rPr>
        <w:t xml:space="preserve"> </w:t>
      </w:r>
      <w:r w:rsidR="00A47689">
        <w:rPr>
          <w:b/>
          <w:sz w:val="32"/>
          <w:szCs w:val="32"/>
        </w:rPr>
        <w:t>Fish Passage Plan</w:t>
      </w:r>
    </w:p>
    <w:p w14:paraId="5B870AC7" w14:textId="65446BBD"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66B54B82" w14:textId="77777777"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639D09AA" w14:textId="77777777" w:rsidR="00234807" w:rsidRPr="00234807" w:rsidRDefault="00D03639">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234807">
        <w:rPr>
          <w:rFonts w:asciiTheme="minorHAnsi" w:hAnsiTheme="minorHAnsi" w:cstheme="minorHAnsi"/>
          <w:b w:val="0"/>
          <w:smallCaps/>
          <w:sz w:val="24"/>
          <w:szCs w:val="24"/>
        </w:rPr>
        <w:fldChar w:fldCharType="begin"/>
      </w:r>
      <w:r w:rsidRPr="00234807">
        <w:rPr>
          <w:rFonts w:asciiTheme="minorHAnsi" w:hAnsiTheme="minorHAnsi" w:cstheme="minorHAnsi"/>
          <w:b w:val="0"/>
          <w:smallCaps/>
          <w:sz w:val="24"/>
          <w:szCs w:val="24"/>
        </w:rPr>
        <w:instrText xml:space="preserve"> TOC \h \z \t "FPP1,1,FPP2,2" </w:instrText>
      </w:r>
      <w:r w:rsidRPr="00234807">
        <w:rPr>
          <w:rFonts w:asciiTheme="minorHAnsi" w:hAnsiTheme="minorHAnsi" w:cstheme="minorHAnsi"/>
          <w:b w:val="0"/>
          <w:smallCaps/>
          <w:sz w:val="24"/>
          <w:szCs w:val="24"/>
        </w:rPr>
        <w:fldChar w:fldCharType="separate"/>
      </w:r>
      <w:hyperlink w:anchor="_Toc33545675" w:history="1">
        <w:r w:rsidR="00234807" w:rsidRPr="00234807">
          <w:rPr>
            <w:rStyle w:val="Hyperlink"/>
            <w:rFonts w:asciiTheme="minorHAnsi" w:hAnsiTheme="minorHAnsi" w:cstheme="minorHAnsi"/>
            <w:noProof/>
            <w:sz w:val="24"/>
            <w:szCs w:val="24"/>
          </w:rPr>
          <w:t>1.</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FISH PASSAGE INFORMATION</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_Toc33545675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8</w:t>
        </w:r>
        <w:r w:rsidR="00234807" w:rsidRPr="00234807">
          <w:rPr>
            <w:rFonts w:asciiTheme="minorHAnsi" w:hAnsiTheme="minorHAnsi" w:cstheme="minorHAnsi"/>
            <w:noProof/>
            <w:webHidden/>
            <w:sz w:val="24"/>
            <w:szCs w:val="24"/>
          </w:rPr>
          <w:fldChar w:fldCharType="end"/>
        </w:r>
      </w:hyperlink>
    </w:p>
    <w:p w14:paraId="1A88A018"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76" w:history="1">
        <w:r w:rsidR="00234807" w:rsidRPr="00234807">
          <w:rPr>
            <w:rStyle w:val="Hyperlink"/>
            <w:rFonts w:asciiTheme="minorHAnsi" w:hAnsiTheme="minorHAnsi" w:cstheme="minorHAnsi"/>
            <w:noProof/>
            <w:sz w:val="24"/>
            <w:szCs w:val="24"/>
          </w:rPr>
          <w:t>1.1.</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Juvenile Fish Passage Facilities and Migration Timing</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_Toc33545676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8</w:t>
        </w:r>
        <w:r w:rsidR="00234807" w:rsidRPr="00234807">
          <w:rPr>
            <w:rFonts w:asciiTheme="minorHAnsi" w:hAnsiTheme="minorHAnsi" w:cstheme="minorHAnsi"/>
            <w:noProof/>
            <w:webHidden/>
            <w:sz w:val="24"/>
            <w:szCs w:val="24"/>
          </w:rPr>
          <w:fldChar w:fldCharType="end"/>
        </w:r>
      </w:hyperlink>
    </w:p>
    <w:p w14:paraId="06726A53"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77" w:history="1">
        <w:r w:rsidR="00234807" w:rsidRPr="00234807">
          <w:rPr>
            <w:rStyle w:val="Hyperlink"/>
            <w:rFonts w:asciiTheme="minorHAnsi" w:hAnsiTheme="minorHAnsi" w:cstheme="minorHAnsi"/>
            <w:noProof/>
            <w:sz w:val="24"/>
            <w:szCs w:val="24"/>
          </w:rPr>
          <w:t>1.2.</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Adult Fish Passage Facilities and Migration Timing</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_Toc33545677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10</w:t>
        </w:r>
        <w:r w:rsidR="00234807" w:rsidRPr="00234807">
          <w:rPr>
            <w:rFonts w:asciiTheme="minorHAnsi" w:hAnsiTheme="minorHAnsi" w:cstheme="minorHAnsi"/>
            <w:noProof/>
            <w:webHidden/>
            <w:sz w:val="24"/>
            <w:szCs w:val="24"/>
          </w:rPr>
          <w:fldChar w:fldCharType="end"/>
        </w:r>
      </w:hyperlink>
    </w:p>
    <w:p w14:paraId="6E65AF11" w14:textId="77777777" w:rsidR="00234807" w:rsidRPr="00234807" w:rsidRDefault="0006071E">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33545678" w:history="1">
        <w:r w:rsidR="00234807" w:rsidRPr="00234807">
          <w:rPr>
            <w:rStyle w:val="Hyperlink"/>
            <w:rFonts w:asciiTheme="minorHAnsi" w:hAnsiTheme="minorHAnsi" w:cstheme="minorHAnsi"/>
            <w:noProof/>
            <w:sz w:val="24"/>
            <w:szCs w:val="24"/>
          </w:rPr>
          <w:t>2.</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fish facilities Operation</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_Toc33545678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12</w:t>
        </w:r>
        <w:r w:rsidR="00234807" w:rsidRPr="00234807">
          <w:rPr>
            <w:rFonts w:asciiTheme="minorHAnsi" w:hAnsiTheme="minorHAnsi" w:cstheme="minorHAnsi"/>
            <w:noProof/>
            <w:webHidden/>
            <w:sz w:val="24"/>
            <w:szCs w:val="24"/>
          </w:rPr>
          <w:fldChar w:fldCharType="end"/>
        </w:r>
      </w:hyperlink>
    </w:p>
    <w:p w14:paraId="4DFA12DD"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79" w:history="1">
        <w:r w:rsidR="00234807" w:rsidRPr="00234807">
          <w:rPr>
            <w:rStyle w:val="Hyperlink"/>
            <w:rFonts w:asciiTheme="minorHAnsi" w:hAnsiTheme="minorHAnsi" w:cstheme="minorHAnsi"/>
            <w:noProof/>
            <w:sz w:val="24"/>
            <w:szCs w:val="24"/>
          </w:rPr>
          <w:t>2.1.</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General</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_Toc33545679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12</w:t>
        </w:r>
        <w:r w:rsidR="00234807" w:rsidRPr="00234807">
          <w:rPr>
            <w:rFonts w:asciiTheme="minorHAnsi" w:hAnsiTheme="minorHAnsi" w:cstheme="minorHAnsi"/>
            <w:noProof/>
            <w:webHidden/>
            <w:sz w:val="24"/>
            <w:szCs w:val="24"/>
          </w:rPr>
          <w:fldChar w:fldCharType="end"/>
        </w:r>
      </w:hyperlink>
    </w:p>
    <w:p w14:paraId="0DB29383"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0" w:history="1">
        <w:r w:rsidR="00234807" w:rsidRPr="00234807">
          <w:rPr>
            <w:rStyle w:val="Hyperlink"/>
            <w:rFonts w:asciiTheme="minorHAnsi" w:hAnsiTheme="minorHAnsi" w:cstheme="minorHAnsi"/>
            <w:noProof/>
            <w:sz w:val="24"/>
            <w:szCs w:val="24"/>
          </w:rPr>
          <w:t>2.2.</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Spill Management</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_Toc33545680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12</w:t>
        </w:r>
        <w:r w:rsidR="00234807" w:rsidRPr="00234807">
          <w:rPr>
            <w:rFonts w:asciiTheme="minorHAnsi" w:hAnsiTheme="minorHAnsi" w:cstheme="minorHAnsi"/>
            <w:noProof/>
            <w:webHidden/>
            <w:sz w:val="24"/>
            <w:szCs w:val="24"/>
          </w:rPr>
          <w:fldChar w:fldCharType="end"/>
        </w:r>
      </w:hyperlink>
    </w:p>
    <w:p w14:paraId="16D1B94C"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1" w:history="1">
        <w:r w:rsidR="00234807" w:rsidRPr="00234807">
          <w:rPr>
            <w:rStyle w:val="Hyperlink"/>
            <w:rFonts w:asciiTheme="minorHAnsi" w:hAnsiTheme="minorHAnsi" w:cstheme="minorHAnsi"/>
            <w:noProof/>
            <w:sz w:val="24"/>
            <w:szCs w:val="24"/>
          </w:rPr>
          <w:t>2.3.</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Operating Criteria - Juvenile Fish Facilities</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_Toc33545681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15</w:t>
        </w:r>
        <w:r w:rsidR="00234807" w:rsidRPr="00234807">
          <w:rPr>
            <w:rFonts w:asciiTheme="minorHAnsi" w:hAnsiTheme="minorHAnsi" w:cstheme="minorHAnsi"/>
            <w:noProof/>
            <w:webHidden/>
            <w:sz w:val="24"/>
            <w:szCs w:val="24"/>
          </w:rPr>
          <w:fldChar w:fldCharType="end"/>
        </w:r>
      </w:hyperlink>
    </w:p>
    <w:p w14:paraId="06BE4EA3"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2" w:history="1">
        <w:r w:rsidR="00234807" w:rsidRPr="00234807">
          <w:rPr>
            <w:rStyle w:val="Hyperlink"/>
            <w:rFonts w:asciiTheme="minorHAnsi" w:hAnsiTheme="minorHAnsi" w:cstheme="minorHAnsi"/>
            <w:noProof/>
            <w:sz w:val="24"/>
            <w:szCs w:val="24"/>
          </w:rPr>
          <w:t>2.4.</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Operating Criteria - Adult Fish Facilities</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_Toc33545682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21</w:t>
        </w:r>
        <w:r w:rsidR="00234807" w:rsidRPr="00234807">
          <w:rPr>
            <w:rFonts w:asciiTheme="minorHAnsi" w:hAnsiTheme="minorHAnsi" w:cstheme="minorHAnsi"/>
            <w:noProof/>
            <w:webHidden/>
            <w:sz w:val="24"/>
            <w:szCs w:val="24"/>
          </w:rPr>
          <w:fldChar w:fldCharType="end"/>
        </w:r>
      </w:hyperlink>
    </w:p>
    <w:p w14:paraId="4DDB7544"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3" w:history="1">
        <w:r w:rsidR="00234807" w:rsidRPr="00234807">
          <w:rPr>
            <w:rStyle w:val="Hyperlink"/>
            <w:rFonts w:asciiTheme="minorHAnsi" w:hAnsiTheme="minorHAnsi" w:cstheme="minorHAnsi"/>
            <w:noProof/>
            <w:sz w:val="24"/>
            <w:szCs w:val="24"/>
          </w:rPr>
          <w:t>2.5.</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Fish Facilities Monitoring &amp; Reporting</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_Toc33545683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26</w:t>
        </w:r>
        <w:r w:rsidR="00234807" w:rsidRPr="00234807">
          <w:rPr>
            <w:rFonts w:asciiTheme="minorHAnsi" w:hAnsiTheme="minorHAnsi" w:cstheme="minorHAnsi"/>
            <w:noProof/>
            <w:webHidden/>
            <w:sz w:val="24"/>
            <w:szCs w:val="24"/>
          </w:rPr>
          <w:fldChar w:fldCharType="end"/>
        </w:r>
      </w:hyperlink>
    </w:p>
    <w:p w14:paraId="772E986D" w14:textId="77777777" w:rsidR="00234807" w:rsidRPr="00234807" w:rsidRDefault="0006071E">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33545684" w:history="1">
        <w:r w:rsidR="00234807" w:rsidRPr="00234807">
          <w:rPr>
            <w:rStyle w:val="Hyperlink"/>
            <w:rFonts w:asciiTheme="minorHAnsi" w:hAnsiTheme="minorHAnsi" w:cstheme="minorHAnsi"/>
            <w:noProof/>
            <w:sz w:val="24"/>
            <w:szCs w:val="24"/>
          </w:rPr>
          <w:t>3.</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Fish Facilities Maintenance</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_Toc33545684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28</w:t>
        </w:r>
        <w:r w:rsidR="00234807" w:rsidRPr="00234807">
          <w:rPr>
            <w:rFonts w:asciiTheme="minorHAnsi" w:hAnsiTheme="minorHAnsi" w:cstheme="minorHAnsi"/>
            <w:noProof/>
            <w:webHidden/>
            <w:sz w:val="24"/>
            <w:szCs w:val="24"/>
          </w:rPr>
          <w:fldChar w:fldCharType="end"/>
        </w:r>
      </w:hyperlink>
    </w:p>
    <w:p w14:paraId="519A8EEC"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5" w:history="1">
        <w:r w:rsidR="00234807" w:rsidRPr="00234807">
          <w:rPr>
            <w:rStyle w:val="Hyperlink"/>
            <w:rFonts w:asciiTheme="minorHAnsi" w:hAnsiTheme="minorHAnsi" w:cstheme="minorHAnsi"/>
            <w:noProof/>
            <w:sz w:val="24"/>
            <w:szCs w:val="24"/>
          </w:rPr>
          <w:t>3.1.</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Fish Facilities Routine Maintenance</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_Toc33545685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28</w:t>
        </w:r>
        <w:r w:rsidR="00234807" w:rsidRPr="00234807">
          <w:rPr>
            <w:rFonts w:asciiTheme="minorHAnsi" w:hAnsiTheme="minorHAnsi" w:cstheme="minorHAnsi"/>
            <w:noProof/>
            <w:webHidden/>
            <w:sz w:val="24"/>
            <w:szCs w:val="24"/>
          </w:rPr>
          <w:fldChar w:fldCharType="end"/>
        </w:r>
      </w:hyperlink>
    </w:p>
    <w:p w14:paraId="3169E15B"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6" w:history="1">
        <w:r w:rsidR="00234807" w:rsidRPr="00234807">
          <w:rPr>
            <w:rStyle w:val="Hyperlink"/>
            <w:rFonts w:asciiTheme="minorHAnsi" w:hAnsiTheme="minorHAnsi" w:cstheme="minorHAnsi"/>
            <w:noProof/>
            <w:sz w:val="24"/>
            <w:szCs w:val="24"/>
          </w:rPr>
          <w:t>3.2.</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Fish Facilities Non-Routine Maintenance.</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_Toc33545686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30</w:t>
        </w:r>
        <w:r w:rsidR="00234807" w:rsidRPr="00234807">
          <w:rPr>
            <w:rFonts w:asciiTheme="minorHAnsi" w:hAnsiTheme="minorHAnsi" w:cstheme="minorHAnsi"/>
            <w:noProof/>
            <w:webHidden/>
            <w:sz w:val="24"/>
            <w:szCs w:val="24"/>
          </w:rPr>
          <w:fldChar w:fldCharType="end"/>
        </w:r>
      </w:hyperlink>
    </w:p>
    <w:p w14:paraId="45F72FEF" w14:textId="77777777" w:rsidR="00234807" w:rsidRPr="00234807" w:rsidRDefault="0006071E">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33545687" w:history="1">
        <w:r w:rsidR="00234807" w:rsidRPr="00234807">
          <w:rPr>
            <w:rStyle w:val="Hyperlink"/>
            <w:rFonts w:asciiTheme="minorHAnsi" w:hAnsiTheme="minorHAnsi" w:cstheme="minorHAnsi"/>
            <w:noProof/>
            <w:sz w:val="24"/>
            <w:szCs w:val="24"/>
          </w:rPr>
          <w:t>4.</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Turbine Unit Operation &amp; Maintenance</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_Toc33545687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34</w:t>
        </w:r>
        <w:r w:rsidR="00234807" w:rsidRPr="00234807">
          <w:rPr>
            <w:rFonts w:asciiTheme="minorHAnsi" w:hAnsiTheme="minorHAnsi" w:cstheme="minorHAnsi"/>
            <w:noProof/>
            <w:webHidden/>
            <w:sz w:val="24"/>
            <w:szCs w:val="24"/>
          </w:rPr>
          <w:fldChar w:fldCharType="end"/>
        </w:r>
      </w:hyperlink>
    </w:p>
    <w:p w14:paraId="36F6AF6E"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8" w:history="1">
        <w:r w:rsidR="00234807" w:rsidRPr="00234807">
          <w:rPr>
            <w:rStyle w:val="Hyperlink"/>
            <w:rFonts w:asciiTheme="minorHAnsi" w:hAnsiTheme="minorHAnsi" w:cstheme="minorHAnsi"/>
            <w:noProof/>
            <w:sz w:val="24"/>
            <w:szCs w:val="24"/>
          </w:rPr>
          <w:t>4.1.</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Turbine Unit Priority Order</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_Toc33545688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34</w:t>
        </w:r>
        <w:r w:rsidR="00234807" w:rsidRPr="00234807">
          <w:rPr>
            <w:rFonts w:asciiTheme="minorHAnsi" w:hAnsiTheme="minorHAnsi" w:cstheme="minorHAnsi"/>
            <w:noProof/>
            <w:webHidden/>
            <w:sz w:val="24"/>
            <w:szCs w:val="24"/>
          </w:rPr>
          <w:fldChar w:fldCharType="end"/>
        </w:r>
      </w:hyperlink>
    </w:p>
    <w:p w14:paraId="30B4CD01"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89" w:history="1">
        <w:r w:rsidR="00234807" w:rsidRPr="00234807">
          <w:rPr>
            <w:rStyle w:val="Hyperlink"/>
            <w:rFonts w:asciiTheme="minorHAnsi" w:hAnsiTheme="minorHAnsi" w:cstheme="minorHAnsi"/>
            <w:noProof/>
            <w:sz w:val="24"/>
            <w:szCs w:val="24"/>
          </w:rPr>
          <w:t>4.2.</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Turbine Unit Operating Range</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_Toc33545689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35</w:t>
        </w:r>
        <w:r w:rsidR="00234807" w:rsidRPr="00234807">
          <w:rPr>
            <w:rFonts w:asciiTheme="minorHAnsi" w:hAnsiTheme="minorHAnsi" w:cstheme="minorHAnsi"/>
            <w:noProof/>
            <w:webHidden/>
            <w:sz w:val="24"/>
            <w:szCs w:val="24"/>
          </w:rPr>
          <w:fldChar w:fldCharType="end"/>
        </w:r>
      </w:hyperlink>
    </w:p>
    <w:p w14:paraId="23296220"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0" w:history="1">
        <w:r w:rsidR="00234807" w:rsidRPr="00234807">
          <w:rPr>
            <w:rStyle w:val="Hyperlink"/>
            <w:rFonts w:asciiTheme="minorHAnsi" w:hAnsiTheme="minorHAnsi" w:cstheme="minorHAnsi"/>
            <w:noProof/>
            <w:sz w:val="24"/>
            <w:szCs w:val="24"/>
          </w:rPr>
          <w:t>4.3.</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Turbine Unit Maintenance</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_Toc33545690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37</w:t>
        </w:r>
        <w:r w:rsidR="00234807" w:rsidRPr="00234807">
          <w:rPr>
            <w:rFonts w:asciiTheme="minorHAnsi" w:hAnsiTheme="minorHAnsi" w:cstheme="minorHAnsi"/>
            <w:noProof/>
            <w:webHidden/>
            <w:sz w:val="24"/>
            <w:szCs w:val="24"/>
          </w:rPr>
          <w:fldChar w:fldCharType="end"/>
        </w:r>
      </w:hyperlink>
    </w:p>
    <w:p w14:paraId="05A63966" w14:textId="77777777" w:rsidR="00234807" w:rsidRPr="00234807" w:rsidRDefault="0006071E">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33545691" w:history="1">
        <w:r w:rsidR="00234807" w:rsidRPr="00234807">
          <w:rPr>
            <w:rStyle w:val="Hyperlink"/>
            <w:rFonts w:asciiTheme="minorHAnsi" w:hAnsiTheme="minorHAnsi" w:cstheme="minorHAnsi"/>
            <w:noProof/>
            <w:sz w:val="24"/>
            <w:szCs w:val="24"/>
          </w:rPr>
          <w:t>5.</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Dewatering Plans</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_Toc33545691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41</w:t>
        </w:r>
        <w:r w:rsidR="00234807" w:rsidRPr="00234807">
          <w:rPr>
            <w:rFonts w:asciiTheme="minorHAnsi" w:hAnsiTheme="minorHAnsi" w:cstheme="minorHAnsi"/>
            <w:noProof/>
            <w:webHidden/>
            <w:sz w:val="24"/>
            <w:szCs w:val="24"/>
          </w:rPr>
          <w:fldChar w:fldCharType="end"/>
        </w:r>
      </w:hyperlink>
    </w:p>
    <w:p w14:paraId="54F4B460"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2" w:history="1">
        <w:r w:rsidR="00234807" w:rsidRPr="00234807">
          <w:rPr>
            <w:rStyle w:val="Hyperlink"/>
            <w:rFonts w:asciiTheme="minorHAnsi" w:hAnsiTheme="minorHAnsi" w:cstheme="minorHAnsi"/>
            <w:noProof/>
            <w:sz w:val="24"/>
            <w:szCs w:val="24"/>
          </w:rPr>
          <w:t>5.1.</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General</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_Toc33545692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41</w:t>
        </w:r>
        <w:r w:rsidR="00234807" w:rsidRPr="00234807">
          <w:rPr>
            <w:rFonts w:asciiTheme="minorHAnsi" w:hAnsiTheme="minorHAnsi" w:cstheme="minorHAnsi"/>
            <w:noProof/>
            <w:webHidden/>
            <w:sz w:val="24"/>
            <w:szCs w:val="24"/>
          </w:rPr>
          <w:fldChar w:fldCharType="end"/>
        </w:r>
      </w:hyperlink>
    </w:p>
    <w:p w14:paraId="4AB8BB2A"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3" w:history="1">
        <w:r w:rsidR="00234807" w:rsidRPr="00234807">
          <w:rPr>
            <w:rStyle w:val="Hyperlink"/>
            <w:rFonts w:asciiTheme="minorHAnsi" w:hAnsiTheme="minorHAnsi" w:cstheme="minorHAnsi"/>
            <w:noProof/>
            <w:sz w:val="24"/>
            <w:szCs w:val="24"/>
          </w:rPr>
          <w:t>5.2.</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Dewatering – Juvenile Bypass Systems (JBS)</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_Toc33545693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41</w:t>
        </w:r>
        <w:r w:rsidR="00234807" w:rsidRPr="00234807">
          <w:rPr>
            <w:rFonts w:asciiTheme="minorHAnsi" w:hAnsiTheme="minorHAnsi" w:cstheme="minorHAnsi"/>
            <w:noProof/>
            <w:webHidden/>
            <w:sz w:val="24"/>
            <w:szCs w:val="24"/>
          </w:rPr>
          <w:fldChar w:fldCharType="end"/>
        </w:r>
      </w:hyperlink>
    </w:p>
    <w:p w14:paraId="2BF11080"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4" w:history="1">
        <w:r w:rsidR="00234807" w:rsidRPr="00234807">
          <w:rPr>
            <w:rStyle w:val="Hyperlink"/>
            <w:rFonts w:asciiTheme="minorHAnsi" w:hAnsiTheme="minorHAnsi" w:cstheme="minorHAnsi"/>
            <w:noProof/>
            <w:sz w:val="24"/>
            <w:szCs w:val="24"/>
          </w:rPr>
          <w:t>5.3.</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Dewatering – Adult Fish Ladder</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_Toc33545694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41</w:t>
        </w:r>
        <w:r w:rsidR="00234807" w:rsidRPr="00234807">
          <w:rPr>
            <w:rFonts w:asciiTheme="minorHAnsi" w:hAnsiTheme="minorHAnsi" w:cstheme="minorHAnsi"/>
            <w:noProof/>
            <w:webHidden/>
            <w:sz w:val="24"/>
            <w:szCs w:val="24"/>
          </w:rPr>
          <w:fldChar w:fldCharType="end"/>
        </w:r>
      </w:hyperlink>
    </w:p>
    <w:p w14:paraId="5A12DAF6"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5" w:history="1">
        <w:r w:rsidR="00234807" w:rsidRPr="00234807">
          <w:rPr>
            <w:rStyle w:val="Hyperlink"/>
            <w:rFonts w:asciiTheme="minorHAnsi" w:hAnsiTheme="minorHAnsi" w:cstheme="minorHAnsi"/>
            <w:noProof/>
            <w:sz w:val="24"/>
            <w:szCs w:val="24"/>
          </w:rPr>
          <w:t>5.4.</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Dewatering – Powerhouse Fish Collection System</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_Toc33545695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42</w:t>
        </w:r>
        <w:r w:rsidR="00234807" w:rsidRPr="00234807">
          <w:rPr>
            <w:rFonts w:asciiTheme="minorHAnsi" w:hAnsiTheme="minorHAnsi" w:cstheme="minorHAnsi"/>
            <w:noProof/>
            <w:webHidden/>
            <w:sz w:val="24"/>
            <w:szCs w:val="24"/>
          </w:rPr>
          <w:fldChar w:fldCharType="end"/>
        </w:r>
      </w:hyperlink>
    </w:p>
    <w:p w14:paraId="2066EEC1"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6" w:history="1">
        <w:r w:rsidR="00234807" w:rsidRPr="00234807">
          <w:rPr>
            <w:rStyle w:val="Hyperlink"/>
            <w:rFonts w:asciiTheme="minorHAnsi" w:hAnsiTheme="minorHAnsi" w:cstheme="minorHAnsi"/>
            <w:noProof/>
            <w:sz w:val="24"/>
            <w:szCs w:val="24"/>
          </w:rPr>
          <w:t>5.5.</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Dewatering – Turbine Units</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_Toc33545696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42</w:t>
        </w:r>
        <w:r w:rsidR="00234807" w:rsidRPr="00234807">
          <w:rPr>
            <w:rFonts w:asciiTheme="minorHAnsi" w:hAnsiTheme="minorHAnsi" w:cstheme="minorHAnsi"/>
            <w:noProof/>
            <w:webHidden/>
            <w:sz w:val="24"/>
            <w:szCs w:val="24"/>
          </w:rPr>
          <w:fldChar w:fldCharType="end"/>
        </w:r>
      </w:hyperlink>
    </w:p>
    <w:p w14:paraId="27E21E5C" w14:textId="77777777" w:rsidR="00234807" w:rsidRPr="00234807" w:rsidRDefault="0006071E">
      <w:pPr>
        <w:pStyle w:val="TOC2"/>
        <w:tabs>
          <w:tab w:val="left" w:pos="960"/>
          <w:tab w:val="right" w:leader="dot" w:pos="9350"/>
        </w:tabs>
        <w:rPr>
          <w:rFonts w:asciiTheme="minorHAnsi" w:eastAsiaTheme="minorEastAsia" w:hAnsiTheme="minorHAnsi" w:cstheme="minorHAnsi"/>
          <w:smallCaps w:val="0"/>
          <w:noProof/>
          <w:sz w:val="24"/>
          <w:szCs w:val="24"/>
        </w:rPr>
      </w:pPr>
      <w:hyperlink w:anchor="_Toc33545697" w:history="1">
        <w:r w:rsidR="00234807" w:rsidRPr="00234807">
          <w:rPr>
            <w:rStyle w:val="Hyperlink"/>
            <w:rFonts w:asciiTheme="minorHAnsi" w:hAnsiTheme="minorHAnsi" w:cstheme="minorHAnsi"/>
            <w:noProof/>
            <w:sz w:val="24"/>
            <w:szCs w:val="24"/>
          </w:rPr>
          <w:t>5.6.</w:t>
        </w:r>
        <w:r w:rsidR="00234807" w:rsidRPr="00234807">
          <w:rPr>
            <w:rFonts w:asciiTheme="minorHAnsi" w:eastAsiaTheme="minorEastAsia" w:hAnsiTheme="minorHAnsi" w:cstheme="minorHAnsi"/>
            <w:smallCaps w:val="0"/>
            <w:noProof/>
            <w:sz w:val="24"/>
            <w:szCs w:val="24"/>
          </w:rPr>
          <w:tab/>
        </w:r>
        <w:r w:rsidR="00234807" w:rsidRPr="00234807">
          <w:rPr>
            <w:rStyle w:val="Hyperlink"/>
            <w:rFonts w:asciiTheme="minorHAnsi" w:hAnsiTheme="minorHAnsi" w:cstheme="minorHAnsi"/>
            <w:noProof/>
            <w:sz w:val="24"/>
            <w:szCs w:val="24"/>
          </w:rPr>
          <w:t>Dewatering – Navigation Lock</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_Toc33545697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43</w:t>
        </w:r>
        <w:r w:rsidR="00234807" w:rsidRPr="00234807">
          <w:rPr>
            <w:rFonts w:asciiTheme="minorHAnsi" w:hAnsiTheme="minorHAnsi" w:cstheme="minorHAnsi"/>
            <w:noProof/>
            <w:webHidden/>
            <w:sz w:val="24"/>
            <w:szCs w:val="24"/>
          </w:rPr>
          <w:fldChar w:fldCharType="end"/>
        </w:r>
      </w:hyperlink>
    </w:p>
    <w:p w14:paraId="28B36466" w14:textId="77777777" w:rsidR="00234807" w:rsidRPr="00234807" w:rsidRDefault="0006071E">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33545698" w:history="1">
        <w:r w:rsidR="00234807" w:rsidRPr="00234807">
          <w:rPr>
            <w:rStyle w:val="Hyperlink"/>
            <w:rFonts w:asciiTheme="minorHAnsi" w:hAnsiTheme="minorHAnsi" w:cstheme="minorHAnsi"/>
            <w:noProof/>
            <w:sz w:val="24"/>
            <w:szCs w:val="24"/>
          </w:rPr>
          <w:t>6.</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Forebay Debris Removal</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_Toc33545698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43</w:t>
        </w:r>
        <w:r w:rsidR="00234807" w:rsidRPr="00234807">
          <w:rPr>
            <w:rFonts w:asciiTheme="minorHAnsi" w:hAnsiTheme="minorHAnsi" w:cstheme="minorHAnsi"/>
            <w:noProof/>
            <w:webHidden/>
            <w:sz w:val="24"/>
            <w:szCs w:val="24"/>
          </w:rPr>
          <w:fldChar w:fldCharType="end"/>
        </w:r>
      </w:hyperlink>
    </w:p>
    <w:p w14:paraId="051F60A5" w14:textId="77777777" w:rsidR="00234807" w:rsidRPr="00234807" w:rsidRDefault="0006071E">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33545699" w:history="1">
        <w:r w:rsidR="00234807" w:rsidRPr="00234807">
          <w:rPr>
            <w:rStyle w:val="Hyperlink"/>
            <w:rFonts w:asciiTheme="minorHAnsi" w:hAnsiTheme="minorHAnsi" w:cstheme="minorHAnsi"/>
            <w:noProof/>
            <w:sz w:val="24"/>
            <w:szCs w:val="24"/>
          </w:rPr>
          <w:t>7.</w:t>
        </w:r>
        <w:r w:rsidR="00234807" w:rsidRPr="00234807">
          <w:rPr>
            <w:rFonts w:asciiTheme="minorHAnsi" w:eastAsiaTheme="minorEastAsia" w:hAnsiTheme="minorHAnsi" w:cstheme="minorHAnsi"/>
            <w:b w:val="0"/>
            <w:bCs w:val="0"/>
            <w:caps w:val="0"/>
            <w:noProof/>
            <w:sz w:val="24"/>
            <w:szCs w:val="24"/>
          </w:rPr>
          <w:tab/>
        </w:r>
        <w:r w:rsidR="00234807" w:rsidRPr="00234807">
          <w:rPr>
            <w:rStyle w:val="Hyperlink"/>
            <w:rFonts w:asciiTheme="minorHAnsi" w:hAnsiTheme="minorHAnsi" w:cstheme="minorHAnsi"/>
            <w:noProof/>
            <w:sz w:val="24"/>
            <w:szCs w:val="24"/>
          </w:rPr>
          <w:t>Response to Hazardous Materials Spills</w:t>
        </w:r>
        <w:r w:rsidR="00234807" w:rsidRPr="00234807">
          <w:rPr>
            <w:rFonts w:asciiTheme="minorHAnsi" w:hAnsiTheme="minorHAnsi" w:cstheme="minorHAnsi"/>
            <w:noProof/>
            <w:webHidden/>
            <w:sz w:val="24"/>
            <w:szCs w:val="24"/>
          </w:rPr>
          <w:tab/>
        </w:r>
        <w:r w:rsidR="00234807" w:rsidRPr="00234807">
          <w:rPr>
            <w:rFonts w:asciiTheme="minorHAnsi" w:hAnsiTheme="minorHAnsi" w:cstheme="minorHAnsi"/>
            <w:noProof/>
            <w:webHidden/>
            <w:sz w:val="24"/>
            <w:szCs w:val="24"/>
          </w:rPr>
          <w:fldChar w:fldCharType="begin"/>
        </w:r>
        <w:r w:rsidR="00234807" w:rsidRPr="00234807">
          <w:rPr>
            <w:rFonts w:asciiTheme="minorHAnsi" w:hAnsiTheme="minorHAnsi" w:cstheme="minorHAnsi"/>
            <w:noProof/>
            <w:webHidden/>
            <w:sz w:val="24"/>
            <w:szCs w:val="24"/>
          </w:rPr>
          <w:instrText xml:space="preserve"> PAGEREF _Toc33545699 \h </w:instrText>
        </w:r>
        <w:r w:rsidR="00234807" w:rsidRPr="00234807">
          <w:rPr>
            <w:rFonts w:asciiTheme="minorHAnsi" w:hAnsiTheme="minorHAnsi" w:cstheme="minorHAnsi"/>
            <w:noProof/>
            <w:webHidden/>
            <w:sz w:val="24"/>
            <w:szCs w:val="24"/>
          </w:rPr>
        </w:r>
        <w:r w:rsidR="00234807" w:rsidRPr="00234807">
          <w:rPr>
            <w:rFonts w:asciiTheme="minorHAnsi" w:hAnsiTheme="minorHAnsi" w:cstheme="minorHAnsi"/>
            <w:noProof/>
            <w:webHidden/>
            <w:sz w:val="24"/>
            <w:szCs w:val="24"/>
          </w:rPr>
          <w:fldChar w:fldCharType="separate"/>
        </w:r>
        <w:r w:rsidR="00234807" w:rsidRPr="00234807">
          <w:rPr>
            <w:rFonts w:asciiTheme="minorHAnsi" w:hAnsiTheme="minorHAnsi" w:cstheme="minorHAnsi"/>
            <w:noProof/>
            <w:webHidden/>
            <w:sz w:val="24"/>
            <w:szCs w:val="24"/>
          </w:rPr>
          <w:t>43</w:t>
        </w:r>
        <w:r w:rsidR="00234807" w:rsidRPr="00234807">
          <w:rPr>
            <w:rFonts w:asciiTheme="minorHAnsi" w:hAnsiTheme="minorHAnsi" w:cstheme="minorHAnsi"/>
            <w:noProof/>
            <w:webHidden/>
            <w:sz w:val="24"/>
            <w:szCs w:val="24"/>
          </w:rPr>
          <w:fldChar w:fldCharType="end"/>
        </w:r>
      </w:hyperlink>
    </w:p>
    <w:p w14:paraId="652C4CA2" w14:textId="77777777" w:rsidR="00F63EFF" w:rsidRPr="00CA49DB" w:rsidRDefault="00D03639" w:rsidP="00547DC6">
      <w:pPr>
        <w:pStyle w:val="TOC2"/>
        <w:tabs>
          <w:tab w:val="left" w:pos="960"/>
          <w:tab w:val="right" w:leader="dot" w:pos="9350"/>
        </w:tabs>
        <w:rPr>
          <w:b/>
          <w:sz w:val="22"/>
          <w:szCs w:val="22"/>
        </w:rPr>
      </w:pPr>
      <w:r w:rsidRPr="00234807">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786FDB" w:rsidRDefault="005D3823" w:rsidP="00F55FCA">
      <w:pPr>
        <w:shd w:val="clear" w:color="auto" w:fill="D9D9D9"/>
        <w:spacing w:after="0"/>
        <w:jc w:val="center"/>
      </w:pPr>
      <w:r>
        <w:rPr>
          <w:b/>
          <w:sz w:val="32"/>
          <w:szCs w:val="32"/>
        </w:rPr>
        <w:lastRenderedPageBreak/>
        <w:t>Bonneville Dam</w:t>
      </w:r>
      <w:r w:rsidR="005C10E8">
        <w:rPr>
          <w:b/>
          <w:sz w:val="32"/>
          <w:szCs w:val="32"/>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C61621">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C61621">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C61621">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C61621">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C61621">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C61621">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C61621">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C61621">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C61621">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C61621">
        <w:trPr>
          <w:trHeight w:val="432"/>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C61621">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C61621">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C61621">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C61621">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C61621">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C61621">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3E3FC761" w:rsidR="00FC2751" w:rsidRPr="00CE5F99" w:rsidRDefault="00CE5F99" w:rsidP="00CE5F99">
      <w:pPr>
        <w:spacing w:before="120" w:after="0"/>
        <w:rPr>
          <w:szCs w:val="24"/>
        </w:rPr>
      </w:pPr>
      <w:r w:rsidRPr="00CE5F99">
        <w:rPr>
          <w:szCs w:val="24"/>
        </w:rPr>
        <w:t>*</w:t>
      </w:r>
      <w:r w:rsidR="005C10E8">
        <w:rPr>
          <w:szCs w:val="24"/>
        </w:rPr>
        <w:t xml:space="preserve"> </w:t>
      </w:r>
      <w:r w:rsidRPr="00CE5F99">
        <w:rPr>
          <w:szCs w:val="24"/>
        </w:rPr>
        <w:t>More information</w:t>
      </w:r>
      <w:r w:rsidR="00C852DE" w:rsidRPr="00C852DE">
        <w:rPr>
          <w:szCs w:val="24"/>
        </w:rPr>
        <w:t xml:space="preserve"> </w:t>
      </w:r>
      <w:r w:rsidR="00C852DE" w:rsidRPr="00CE5F99">
        <w:rPr>
          <w:szCs w:val="24"/>
        </w:rPr>
        <w:t>for Bonneville Dam</w:t>
      </w:r>
      <w:r w:rsidRPr="00CE5F99">
        <w:rPr>
          <w:szCs w:val="24"/>
        </w:rPr>
        <w:t xml:space="preserve"> is available on the Corps Portland District website at: </w:t>
      </w:r>
      <w:hyperlink r:id="rId11" w:history="1">
        <w:r w:rsidRPr="00CE5F99">
          <w:rPr>
            <w:rStyle w:val="Hyperlink"/>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49B3A8E8" w:rsidR="00FC2751" w:rsidRDefault="00143E97" w:rsidP="000F1E84">
      <w:pPr>
        <w:pStyle w:val="Caption"/>
      </w:pPr>
      <w:r>
        <w:rPr>
          <w:noProof/>
        </w:rPr>
        <w:lastRenderedPageBreak/>
        <w:drawing>
          <wp:inline distT="0" distB="0" distL="0" distR="0" wp14:anchorId="0345A7D9" wp14:editId="65CBF322">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77777777" w:rsidR="00143E97" w:rsidRDefault="00143E97" w:rsidP="001B6CFA">
      <w:pPr>
        <w:pStyle w:val="Caption"/>
      </w:pPr>
      <w:r>
        <w:rPr>
          <w:noProof/>
        </w:rPr>
        <w:lastRenderedPageBreak/>
        <mc:AlternateContent>
          <mc:Choice Requires="wpg">
            <w:drawing>
              <wp:anchor distT="0" distB="0" distL="114300" distR="114300" simplePos="0" relativeHeight="251693056" behindDoc="0" locked="0" layoutInCell="1" allowOverlap="1" wp14:anchorId="142D4918" wp14:editId="2BE49223">
                <wp:simplePos x="0" y="0"/>
                <wp:positionH relativeFrom="column">
                  <wp:posOffset>381000</wp:posOffset>
                </wp:positionH>
                <wp:positionV relativeFrom="paragraph">
                  <wp:posOffset>701040</wp:posOffset>
                </wp:positionV>
                <wp:extent cx="7818120" cy="3699511"/>
                <wp:effectExtent l="0" t="38100" r="11430" b="0"/>
                <wp:wrapNone/>
                <wp:docPr id="192" name="Group 192"/>
                <wp:cNvGraphicFramePr/>
                <a:graphic xmlns:a="http://schemas.openxmlformats.org/drawingml/2006/main">
                  <a:graphicData uri="http://schemas.microsoft.com/office/word/2010/wordprocessingGroup">
                    <wpg:wgp>
                      <wpg:cNvGrpSpPr/>
                      <wpg:grpSpPr>
                        <a:xfrm>
                          <a:off x="0" y="0"/>
                          <a:ext cx="7818120" cy="3699511"/>
                          <a:chOff x="0" y="0"/>
                          <a:chExt cx="7818120" cy="3699511"/>
                        </a:xfrm>
                      </wpg:grpSpPr>
                      <wps:wsp>
                        <wps:cNvPr id="217" name="Text Box 2"/>
                        <wps:cNvSpPr txBox="1">
                          <a:spLocks noChangeArrowheads="1"/>
                        </wps:cNvSpPr>
                        <wps:spPr bwMode="auto">
                          <a:xfrm>
                            <a:off x="2644140" y="2080260"/>
                            <a:ext cx="1043940" cy="365760"/>
                          </a:xfrm>
                          <a:prstGeom prst="rect">
                            <a:avLst/>
                          </a:prstGeom>
                          <a:solidFill>
                            <a:srgbClr val="D3D3D3"/>
                          </a:solidFill>
                          <a:ln w="9525">
                            <a:noFill/>
                            <a:miter lim="800000"/>
                            <a:headEnd/>
                            <a:tailEnd/>
                          </a:ln>
                        </wps:spPr>
                        <wps:txbx>
                          <w:txbxContent>
                            <w:p w14:paraId="633E1246" w14:textId="4BD3F3F6" w:rsidR="00D9235C" w:rsidRPr="006360AF" w:rsidRDefault="00D9235C" w:rsidP="006360AF">
                              <w:pPr>
                                <w:jc w:val="right"/>
                                <w:rPr>
                                  <w:rFonts w:ascii="Arial" w:hAnsi="Arial" w:cs="Arial"/>
                                  <w:b/>
                                  <w:sz w:val="15"/>
                                  <w:szCs w:val="15"/>
                                </w:rPr>
                              </w:pPr>
                            </w:p>
                          </w:txbxContent>
                        </wps:txbx>
                        <wps:bodyPr rot="0" vert="horz" wrap="square" lIns="91440" tIns="45720" rIns="91440" bIns="45720" anchor="t" anchorCtr="0">
                          <a:noAutofit/>
                        </wps:bodyPr>
                      </wps:wsp>
                      <wps:wsp>
                        <wps:cNvPr id="4" name="Text Box 2"/>
                        <wps:cNvSpPr txBox="1">
                          <a:spLocks noChangeArrowheads="1"/>
                        </wps:cNvSpPr>
                        <wps:spPr bwMode="auto">
                          <a:xfrm rot="386104">
                            <a:off x="2446020" y="1821180"/>
                            <a:ext cx="96520" cy="220980"/>
                          </a:xfrm>
                          <a:prstGeom prst="rect">
                            <a:avLst/>
                          </a:prstGeom>
                          <a:solidFill>
                            <a:srgbClr val="D3D3D3"/>
                          </a:solidFill>
                          <a:ln w="9525">
                            <a:noFill/>
                            <a:miter lim="800000"/>
                            <a:headEnd/>
                            <a:tailEnd/>
                          </a:ln>
                        </wps:spPr>
                        <wps:txbx>
                          <w:txbxContent>
                            <w:p w14:paraId="451F6156" w14:textId="77777777" w:rsidR="00D9235C" w:rsidRPr="006360AF" w:rsidRDefault="00D9235C" w:rsidP="00191CBA">
                              <w:pPr>
                                <w:jc w:val="right"/>
                                <w:rPr>
                                  <w:rFonts w:ascii="Arial" w:hAnsi="Arial" w:cs="Arial"/>
                                  <w:b/>
                                  <w:sz w:val="15"/>
                                  <w:szCs w:val="15"/>
                                </w:rPr>
                              </w:pPr>
                            </w:p>
                          </w:txbxContent>
                        </wps:txbx>
                        <wps:bodyPr rot="0" vert="horz" wrap="square" lIns="91440" tIns="45720" rIns="91440" bIns="45720" anchor="t" anchorCtr="0">
                          <a:noAutofit/>
                        </wps:bodyPr>
                      </wps:wsp>
                      <wps:wsp>
                        <wps:cNvPr id="6" name="Text Box 2"/>
                        <wps:cNvSpPr txBox="1">
                          <a:spLocks noChangeArrowheads="1"/>
                        </wps:cNvSpPr>
                        <wps:spPr bwMode="auto">
                          <a:xfrm rot="386104">
                            <a:off x="2567940" y="2011680"/>
                            <a:ext cx="62230" cy="48895"/>
                          </a:xfrm>
                          <a:prstGeom prst="rect">
                            <a:avLst/>
                          </a:prstGeom>
                          <a:solidFill>
                            <a:srgbClr val="D3D3D3"/>
                          </a:solidFill>
                          <a:ln w="9525">
                            <a:noFill/>
                            <a:miter lim="800000"/>
                            <a:headEnd/>
                            <a:tailEnd/>
                          </a:ln>
                        </wps:spPr>
                        <wps:txbx>
                          <w:txbxContent>
                            <w:p w14:paraId="3288532B" w14:textId="77777777" w:rsidR="00D9235C" w:rsidRPr="006360AF" w:rsidRDefault="00D9235C" w:rsidP="00191CBA">
                              <w:pPr>
                                <w:jc w:val="right"/>
                                <w:rPr>
                                  <w:rFonts w:ascii="Arial" w:hAnsi="Arial" w:cs="Arial"/>
                                  <w:b/>
                                  <w:sz w:val="15"/>
                                  <w:szCs w:val="15"/>
                                </w:rPr>
                              </w:pPr>
                            </w:p>
                          </w:txbxContent>
                        </wps:txbx>
                        <wps:bodyPr rot="0" vert="horz" wrap="square" lIns="91440" tIns="45720" rIns="91440" bIns="45720" anchor="t" anchorCtr="0">
                          <a:noAutofit/>
                        </wps:bodyPr>
                      </wps:wsp>
                      <wpg:grpSp>
                        <wpg:cNvPr id="16" name="Group 16"/>
                        <wpg:cNvGrpSpPr/>
                        <wpg:grpSpPr>
                          <a:xfrm>
                            <a:off x="2133600" y="0"/>
                            <a:ext cx="5684520" cy="3208020"/>
                            <a:chOff x="0" y="0"/>
                            <a:chExt cx="5684520" cy="3208020"/>
                          </a:xfrm>
                        </wpg:grpSpPr>
                        <wps:wsp>
                          <wps:cNvPr id="9" name="4-Point Star 9"/>
                          <wps:cNvSpPr>
                            <a:spLocks noChangeAspect="1"/>
                          </wps:cNvSpPr>
                          <wps:spPr>
                            <a:xfrm>
                              <a:off x="1562100" y="172974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4-Point Star 10"/>
                          <wps:cNvSpPr>
                            <a:spLocks noChangeAspect="1"/>
                          </wps:cNvSpPr>
                          <wps:spPr>
                            <a:xfrm>
                              <a:off x="0" y="1638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4-Point Star 11"/>
                          <wps:cNvSpPr>
                            <a:spLocks noChangeAspect="1"/>
                          </wps:cNvSpPr>
                          <wps:spPr>
                            <a:xfrm>
                              <a:off x="294132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a:spLocks noChangeArrowheads="1"/>
                          </wps:cNvSpPr>
                          <wps:spPr bwMode="auto">
                            <a:xfrm>
                              <a:off x="3596640" y="2918460"/>
                              <a:ext cx="2087880" cy="289560"/>
                            </a:xfrm>
                            <a:prstGeom prst="rect">
                              <a:avLst/>
                            </a:prstGeom>
                            <a:noFill/>
                            <a:ln w="9525">
                              <a:solidFill>
                                <a:schemeClr val="tx1"/>
                              </a:solidFill>
                              <a:miter lim="800000"/>
                              <a:headEnd/>
                              <a:tailEnd/>
                            </a:ln>
                          </wps:spPr>
                          <wps:txbx>
                            <w:txbxContent>
                              <w:p w14:paraId="78BC7383" w14:textId="77777777" w:rsidR="00D9235C" w:rsidRPr="00F4389B" w:rsidRDefault="00D9235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70A85934" w14:textId="77777777" w:rsidR="00D9235C" w:rsidRPr="00F4389B" w:rsidRDefault="00D9235C" w:rsidP="00CA483D">
                                <w:pPr>
                                  <w:jc w:val="right"/>
                                  <w:rPr>
                                    <w:rFonts w:ascii="Arial" w:hAnsi="Arial" w:cs="Arial"/>
                                    <w:b/>
                                    <w:sz w:val="16"/>
                                    <w:szCs w:val="16"/>
                                  </w:rPr>
                                </w:pPr>
                              </w:p>
                            </w:txbxContent>
                          </wps:txbx>
                          <wps:bodyPr rot="0" vert="horz" wrap="square" lIns="91440" tIns="45720" rIns="91440" bIns="45720" anchor="b" anchorCtr="0">
                            <a:noAutofit/>
                          </wps:bodyPr>
                        </wps:wsp>
                        <wps:wsp>
                          <wps:cNvPr id="21" name="4-Point Star 21"/>
                          <wps:cNvSpPr>
                            <a:spLocks noChangeAspect="1"/>
                          </wps:cNvSpPr>
                          <wps:spPr>
                            <a:xfrm>
                              <a:off x="3665220" y="29718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2"/>
                        <wps:cNvSpPr txBox="1">
                          <a:spLocks noChangeArrowheads="1"/>
                        </wps:cNvSpPr>
                        <wps:spPr bwMode="auto">
                          <a:xfrm>
                            <a:off x="22860" y="1706880"/>
                            <a:ext cx="1485900" cy="293370"/>
                          </a:xfrm>
                          <a:prstGeom prst="rect">
                            <a:avLst/>
                          </a:prstGeom>
                          <a:solidFill>
                            <a:srgbClr val="D7D7D7"/>
                          </a:solidFill>
                          <a:ln w="9525">
                            <a:noFill/>
                            <a:miter lim="800000"/>
                            <a:headEnd/>
                            <a:tailEnd/>
                          </a:ln>
                        </wps:spPr>
                        <wps:txbx>
                          <w:txbxContent>
                            <w:p w14:paraId="733CA030" w14:textId="77DA55C2" w:rsidR="00D9235C" w:rsidRDefault="00D9235C" w:rsidP="00971D3A">
                              <w:pPr>
                                <w:spacing w:after="0"/>
                                <w:rPr>
                                  <w:rFonts w:ascii="Arial" w:hAnsi="Arial" w:cs="Arial"/>
                                  <w:b/>
                                  <w:sz w:val="14"/>
                                  <w:szCs w:val="14"/>
                                </w:rPr>
                              </w:pPr>
                              <w:r>
                                <w:rPr>
                                  <w:rFonts w:ascii="Arial" w:hAnsi="Arial" w:cs="Arial"/>
                                  <w:b/>
                                  <w:sz w:val="14"/>
                                  <w:szCs w:val="14"/>
                                </w:rPr>
                                <w:t>A-Branch</w:t>
                              </w:r>
                            </w:p>
                            <w:p w14:paraId="1C6C87E5" w14:textId="3CC55C37" w:rsidR="00D9235C" w:rsidRPr="006B300B" w:rsidRDefault="00D9235C"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wps:wsp>
                        <wps:cNvPr id="29" name="Text Box 2"/>
                        <wps:cNvSpPr txBox="1">
                          <a:spLocks noChangeArrowheads="1"/>
                        </wps:cNvSpPr>
                        <wps:spPr bwMode="auto">
                          <a:xfrm>
                            <a:off x="0" y="3406140"/>
                            <a:ext cx="1539875" cy="293371"/>
                          </a:xfrm>
                          <a:prstGeom prst="rect">
                            <a:avLst/>
                          </a:prstGeom>
                          <a:solidFill>
                            <a:srgbClr val="D5D5D5"/>
                          </a:solidFill>
                          <a:ln w="9525">
                            <a:noFill/>
                            <a:miter lim="800000"/>
                            <a:headEnd/>
                            <a:tailEnd/>
                          </a:ln>
                        </wps:spPr>
                        <wps:txbx>
                          <w:txbxContent>
                            <w:p w14:paraId="57B5116B" w14:textId="72605285" w:rsidR="00D9235C" w:rsidRDefault="00D9235C"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D9235C" w:rsidRPr="006B300B" w:rsidRDefault="00D9235C"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wpg:wgp>
                  </a:graphicData>
                </a:graphic>
              </wp:anchor>
            </w:drawing>
          </mc:Choice>
          <mc:Fallback>
            <w:pict>
              <v:group w14:anchorId="142D4918" id="Group 192" o:spid="_x0000_s1026" style="position:absolute;margin-left:30pt;margin-top:55.2pt;width:615.6pt;height:291.3pt;z-index:251693056" coordsize="78181,3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">
                <v:shapetype id="_x0000_t202" coordsize="21600,21600" o:spt="202" path="m,l,21600r21600,l21600,xe">
                  <v:stroke joinstyle="miter"/>
                  <v:path gradientshapeok="t" o:connecttype="rect"/>
                </v:shapetype>
                <v:shape id="Text Box 2" o:spid="_x0000_s1027" type="#_x0000_t202" style="position:absolute;left:26441;top:20802;width:1043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sH8QA&#10;AADcAAAADwAAAGRycy9kb3ducmV2LnhtbESPS2vCQBSF94X+h+EWumsmZlElOopIXwhZqN10d8lc&#10;k7SZOyEzeTS/3hEEl4fz+DirzWhq0VPrKssKZlEMgji3uuJCwffp/WUBwnlkjbVlUvBPDjbrx4cV&#10;ptoOfKD+6AsRRtilqKD0vkmldHlJBl1kG+LgnW1r0AfZFlK3OIRxU8skjl+lwYoDocSGdiXlf8fO&#10;BO4iq8bJve3xI05+f6b+s8tqVur5adwuQXga/T18a39pBclsDtcz4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LB/EAAAA3AAAAA8AAAAAAAAAAAAAAAAAmAIAAGRycy9k&#10;b3ducmV2LnhtbFBLBQYAAAAABAAEAPUAAACJAwAAAAA=&#10;" fillcolor="#d3d3d3" stroked="f">
                  <v:textbox>
                    <w:txbxContent>
                      <w:p w14:paraId="633E1246" w14:textId="4BD3F3F6" w:rsidR="00D9235C" w:rsidRPr="006360AF" w:rsidRDefault="00D9235C" w:rsidP="006360AF">
                        <w:pPr>
                          <w:jc w:val="right"/>
                          <w:rPr>
                            <w:rFonts w:ascii="Arial" w:hAnsi="Arial" w:cs="Arial"/>
                            <w:b/>
                            <w:sz w:val="15"/>
                            <w:szCs w:val="15"/>
                          </w:rPr>
                        </w:pPr>
                      </w:p>
                    </w:txbxContent>
                  </v:textbox>
                </v:shape>
                <v:shape id="Text Box 2" o:spid="_x0000_s1028" type="#_x0000_t202" style="position:absolute;left:24460;top:18211;width:965;height:2210;rotation:4217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99MEA&#10;AADaAAAADwAAAGRycy9kb3ducmV2LnhtbESP3YrCMBSE74V9h3AW9k5TFxGpRhFXYVkEsYrXx+b0&#10;B5uT0kTb9emNIHg5zMw3zGzRmUrcqHGlZQXDQQSCOLW65FzB8bDpT0A4j6yxskwK/snBYv7Rm2Gs&#10;bct7uiU+FwHCLkYFhfd1LKVLCzLoBrYmDl5mG4M+yCaXusE2wE0lv6NoLA2WHBYKrGlVUHpJrkbB&#10;33FrknPLbE7j9Q5H/p5l6x+lvj675RSEp86/w6/2r1YwgueVc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fTBAAAA2gAAAA8AAAAAAAAAAAAAAAAAmAIAAGRycy9kb3du&#10;cmV2LnhtbFBLBQYAAAAABAAEAPUAAACGAwAAAAA=&#10;" fillcolor="#d3d3d3" stroked="f">
                  <v:textbox>
                    <w:txbxContent>
                      <w:p w14:paraId="451F6156" w14:textId="77777777" w:rsidR="00D9235C" w:rsidRPr="006360AF" w:rsidRDefault="00D9235C" w:rsidP="00191CBA">
                        <w:pPr>
                          <w:jc w:val="right"/>
                          <w:rPr>
                            <w:rFonts w:ascii="Arial" w:hAnsi="Arial" w:cs="Arial"/>
                            <w:b/>
                            <w:sz w:val="15"/>
                            <w:szCs w:val="15"/>
                          </w:rPr>
                        </w:pPr>
                      </w:p>
                    </w:txbxContent>
                  </v:textbox>
                </v:shape>
                <v:shape id="Text Box 2" o:spid="_x0000_s1029" type="#_x0000_t202" style="position:absolute;left:25679;top:20116;width:622;height:489;rotation:4217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GGMIA&#10;AADaAAAADwAAAGRycy9kb3ducmV2LnhtbESP3WrCQBSE7wXfYTmCd7pRJEh0lVIVRArFKF6fZk9+&#10;aPZsyK4m9um7hYKXw8x8w6y3vanFg1pXWVYwm0YgiDOrKy4UXC+HyRKE88gaa8uk4EkOtpvhYI2J&#10;th2f6ZH6QgQIuwQVlN43iZQuK8mgm9qGOHi5bQ36INtC6ha7ADe1nEdRLA1WHBZKbOi9pOw7vRsF&#10;p+uHSb86ZnOL95+48D95vt8pNR71bysQnnr/Cv+3j1pBDH9Xwg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MYYwgAAANoAAAAPAAAAAAAAAAAAAAAAAJgCAABkcnMvZG93&#10;bnJldi54bWxQSwUGAAAAAAQABAD1AAAAhwMAAAAA&#10;" fillcolor="#d3d3d3" stroked="f">
                  <v:textbox>
                    <w:txbxContent>
                      <w:p w14:paraId="3288532B" w14:textId="77777777" w:rsidR="00D9235C" w:rsidRPr="006360AF" w:rsidRDefault="00D9235C" w:rsidP="00191CBA">
                        <w:pPr>
                          <w:jc w:val="right"/>
                          <w:rPr>
                            <w:rFonts w:ascii="Arial" w:hAnsi="Arial" w:cs="Arial"/>
                            <w:b/>
                            <w:sz w:val="15"/>
                            <w:szCs w:val="15"/>
                          </w:rPr>
                        </w:pPr>
                      </w:p>
                    </w:txbxContent>
                  </v:textbox>
                </v:shape>
                <v:group id="Group 16" o:spid="_x0000_s1030" style="position:absolute;left:21336;width:56845;height:32080" coordsize="56845,3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31" type="#_x0000_t187" style="position:absolute;left:15621;top:17297;width:2006;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A1cEA&#10;AADaAAAADwAAAGRycy9kb3ducmV2LnhtbESPQYvCMBSE7wv+h/AEb2uqwlqrUUQQRNiD3b14ezbP&#10;pti8lCZq/fdGEDwOM/MNs1h1thY3an3lWMFomIAgLpyuuFTw/7f9TkH4gKyxdkwKHuRhtex9LTDT&#10;7s4HuuWhFBHCPkMFJoQmk9IXhiz6oWuIo3d2rcUQZVtK3eI9wm0tx0nyIy1WHBcMNrQxVFzyq1XQ&#10;7Ov0uN8ktpvm6XZqfmcTOgWlBv1uPQcRqAuf8Lu90wpm8Lo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gwNXBAAAA2gAAAA8AAAAAAAAAAAAAAAAAmAIAAGRycy9kb3du&#10;cmV2LnhtbFBLBQYAAAAABAAEAPUAAACGAwAAAAA=&#10;" fillcolor="yellow" strokecolor="windowText" strokeweight="1pt">
                    <v:path arrowok="t"/>
                    <o:lock v:ext="edit" aspectratio="t"/>
                  </v:shape>
                  <v:shape id="4-Point Star 10" o:spid="_x0000_s1032" type="#_x0000_t187" style="position:absolute;top:16383;width:2006;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XF8MA&#10;AADbAAAADwAAAGRycy9kb3ducmV2LnhtbESPQWvCQBCF7wX/wzKCt7qxQo3RVUQQROihaS/exuyY&#10;DWZnQ3ar8d93DoXeZnhv3vtmvR18q+7Uxyawgdk0A0VcBdtwbeD76/Cag4oJ2WIbmAw8KcJ2M3pZ&#10;Y2HDgz/pXqZaSQjHAg24lLpC61g58hinoSMW7Rp6j0nWvta2x4eE+1a/Zdm79tiwNDjsaO+oupU/&#10;3kB3avPzaZ/5YVHmh4X7WM7pkoyZjIfdClSiIf2b/66PVvCFXn6RA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5XF8MAAADbAAAADwAAAAAAAAAAAAAAAACYAgAAZHJzL2Rv&#10;d25yZXYueG1sUEsFBgAAAAAEAAQA9QAAAIgDAAAAAA==&#10;" fillcolor="yellow" strokecolor="windowText" strokeweight="1pt">
                    <v:path arrowok="t"/>
                    <o:lock v:ext="edit" aspectratio="t"/>
                  </v:shape>
                  <v:shape id="4-Point Star 11" o:spid="_x0000_s1033" type="#_x0000_t187" style="position:absolute;left:29413;width:2006;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yjMAA&#10;AADbAAAADwAAAGRycy9kb3ducmV2LnhtbERPTYvCMBC9C/6HMMLebKoL2q1GEUFYBA9WL3sbm7Ep&#10;NpPSZLX77zeC4G0e73OW69424k6drx0rmCQpCOLS6ZorBefTbpyB8AFZY+OYFPyRh/VqOFhirt2D&#10;j3QvQiViCPscFZgQ2lxKXxqy6BPXEkfu6jqLIcKukrrDRwy3jZym6UxarDk2GGxpa6i8Fb9WQbtv&#10;sp/9NrX9vMh2c3P4+qRLUOpj1G8WIAL14S1+ub91nD+B5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LyjMAAAADbAAAADwAAAAAAAAAAAAAAAACYAgAAZHJzL2Rvd25y&#10;ZXYueG1sUEsFBgAAAAAEAAQA9QAAAIUDAAAAAA==&#10;" fillcolor="yellow" strokecolor="windowText" strokeweight="1pt">
                    <v:path arrowok="t"/>
                    <o:lock v:ext="edit" aspectratio="t"/>
                  </v:shape>
                  <v:shape id="Text Box 20" o:spid="_x0000_s1034" type="#_x0000_t202" style="position:absolute;left:35966;top:29184;width:20879;height:28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KrMAA&#10;AADbAAAADwAAAGRycy9kb3ducmV2LnhtbERPzYrCMBC+C75DGGFvNrWHRbpGkV0FBRXt7gMMzWxb&#10;bCa1ibX69OYgePz4/meL3tSio9ZVlhVMohgEcW51xYWCv9/1eArCeWSNtWVScCcHi/lwMMNU2xuf&#10;qMt8IUIIuxQVlN43qZQuL8mgi2xDHLh/2xr0AbaF1C3eQripZRLHn9JgxaGhxIa+S8rP2dUo2F9s&#10;Fh9lv9ocdH3YZd1Psj0+lPoY9csvEJ56/xa/3ButIAnrw5fw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XKrMAAAADbAAAADwAAAAAAAAAAAAAAAACYAgAAZHJzL2Rvd25y&#10;ZXYueG1sUEsFBgAAAAAEAAQA9QAAAIUDAAAAAA==&#10;" filled="f" strokecolor="black [3213]">
                    <v:textbox>
                      <w:txbxContent>
                        <w:p w14:paraId="78BC7383" w14:textId="77777777" w:rsidR="00D9235C" w:rsidRPr="00F4389B" w:rsidRDefault="00D9235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(3)</w:t>
                          </w:r>
                        </w:p>
                        <w:p w14:paraId="70A85934" w14:textId="77777777" w:rsidR="00D9235C" w:rsidRPr="00F4389B" w:rsidRDefault="00D9235C" w:rsidP="00CA483D">
                          <w:pPr>
                            <w:jc w:val="right"/>
                            <w:rPr>
                              <w:rFonts w:ascii="Arial" w:hAnsi="Arial" w:cs="Arial"/>
                              <w:b/>
                              <w:sz w:val="16"/>
                              <w:szCs w:val="16"/>
                            </w:rPr>
                          </w:pPr>
                        </w:p>
                      </w:txbxContent>
                    </v:textbox>
                  </v:shape>
                  <v:shape id="4-Point Star 21" o:spid="_x0000_s1035" type="#_x0000_t187" style="position:absolute;left:36652;top:29718;width:2006;height: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21sUA&#10;AADbAAAADwAAAGRycy9kb3ducmV2LnhtbESPQWvCQBSE7wX/w/IEL0U3SigSXUWFYqGXVkX09sg+&#10;k2j2bZpdY/rvXUHwOMzMN8x03ppSNFS7wrKC4SACQZxaXXCmYLf97I9BOI+ssbRMCv7JwXzWeZti&#10;ou2Nf6nZ+EwECLsEFeTeV4mULs3JoBvYijh4J1sb9EHWmdQ13gLclHIURR/SYMFhIceKVjmll83V&#10;KBiv3+Of+LvQbn9d/R2b+HBe6oNSvW67mIDw1PpX+Nn+0gpGQ3h8C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bWxQAAANsAAAAPAAAAAAAAAAAAAAAAAJgCAABkcnMv&#10;ZG93bnJldi54bWxQSwUGAAAAAAQABAD1AAAAigMAAAAA&#10;" fillcolor="yellow" strokecolor="black [3213]" strokeweight="1pt">
                    <v:path arrowok="t"/>
                    <o:lock v:ext="edit" aspectratio="t"/>
                  </v:shape>
                </v:group>
                <v:shape id="Text Box 2" o:spid="_x0000_s1036" type="#_x0000_t202" style="position:absolute;left:228;top:17068;width:1485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2Jr8A&#10;AADaAAAADwAAAGRycy9kb3ducmV2LnhtbERPz2uDMBS+D/o/hDfobY3boWzWWIbtoDvJaqHXh3kz&#10;UvMiJlb975vDYMeP73e2n20n7jT41rGC100Cgrh2uuVGwaX6enkH4QOyxs4xKVjIwz5fPWWYajfx&#10;D93PoRExhH2KCkwIfSqlrw1Z9BvXE0fu1w0WQ4RDI/WAUwy3nXxLkq202HJsMNhTYai+nUeroDy2&#10;xY2WkU3xbT7K67EaD1Ol1Pp5/tyBCDSHf/Gf+6QVxK3xSrwBM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3YmvwAAANoAAAAPAAAAAAAAAAAAAAAAAJgCAABkcnMvZG93bnJl&#10;di54bWxQSwUGAAAAAAQABAD1AAAAhAMAAAAA&#10;" fillcolor="#d7d7d7" stroked="f">
                  <v:textbox>
                    <w:txbxContent>
                      <w:p w14:paraId="733CA030" w14:textId="77DA55C2" w:rsidR="00D9235C" w:rsidRDefault="00D9235C" w:rsidP="00971D3A">
                        <w:pPr>
                          <w:spacing w:after="0"/>
                          <w:rPr>
                            <w:rFonts w:ascii="Arial" w:hAnsi="Arial" w:cs="Arial"/>
                            <w:b/>
                            <w:sz w:val="14"/>
                            <w:szCs w:val="14"/>
                          </w:rPr>
                        </w:pPr>
                        <w:r>
                          <w:rPr>
                            <w:rFonts w:ascii="Arial" w:hAnsi="Arial" w:cs="Arial"/>
                            <w:b/>
                            <w:sz w:val="14"/>
                            <w:szCs w:val="14"/>
                          </w:rPr>
                          <w:t>A-Branch</w:t>
                        </w:r>
                      </w:p>
                      <w:p w14:paraId="1C6C87E5" w14:textId="3CC55C37" w:rsidR="00D9235C" w:rsidRPr="006B300B" w:rsidRDefault="00D9235C"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v:shape id="Text Box 2" o:spid="_x0000_s1037" type="#_x0000_t202" style="position:absolute;top:34061;width:1539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SMsMA&#10;AADbAAAADwAAAGRycy9kb3ducmV2LnhtbESPT4vCMBTE7wt+h/AEb2uq4qLVKLqieNiLf8Drs3m2&#10;xeal20Rbv70RBI/DzPyGmc4bU4g7VS63rKDXjUAQJ1bnnCo4HtbfIxDOI2ssLJOCBzmYz1pfU4y1&#10;rXlH971PRYCwi1FB5n0ZS+mSjAy6ri2Jg3exlUEfZJVKXWEd4KaQ/Sj6kQZzDgsZlvSbUXLd34yC&#10;/9VquRvQ+rwZ1K4enYvTUP+dlOq0m8UEhKfGf8Lv9lYr6I/h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6SMsMAAADbAAAADwAAAAAAAAAAAAAAAACYAgAAZHJzL2Rv&#10;d25yZXYueG1sUEsFBgAAAAAEAAQA9QAAAIgDAAAAAA==&#10;" fillcolor="#d5d5d5" stroked="f">
                  <v:textbox>
                    <w:txbxContent>
                      <w:p w14:paraId="57B5116B" w14:textId="72605285" w:rsidR="00D9235C" w:rsidRDefault="00D9235C"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D9235C" w:rsidRPr="006B300B" w:rsidRDefault="00D9235C"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v:group>
            </w:pict>
          </mc:Fallback>
        </mc:AlternateContent>
      </w:r>
      <w:r>
        <w:rPr>
          <w:noProof/>
        </w:rPr>
        <w:drawing>
          <wp:inline distT="0" distB="0" distL="0" distR="0" wp14:anchorId="1CE09174" wp14:editId="7AC711B1">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3BEE2C34" w:rsidR="00143E97" w:rsidRDefault="00143E97" w:rsidP="00F1167C">
      <w:pPr>
        <w:pStyle w:val="Caption"/>
      </w:pPr>
      <w:r>
        <w:rPr>
          <w:noProof/>
        </w:rPr>
        <w:lastRenderedPageBreak/>
        <mc:AlternateContent>
          <mc:Choice Requires="wps">
            <w:drawing>
              <wp:anchor distT="0" distB="0" distL="114300" distR="114300" simplePos="0" relativeHeight="251673600" behindDoc="0" locked="0" layoutInCell="1" allowOverlap="1" wp14:anchorId="40329666" wp14:editId="41FEB05B">
                <wp:simplePos x="0" y="0"/>
                <wp:positionH relativeFrom="column">
                  <wp:posOffset>6202680</wp:posOffset>
                </wp:positionH>
                <wp:positionV relativeFrom="paragraph">
                  <wp:posOffset>3665220</wp:posOffset>
                </wp:positionV>
                <wp:extent cx="200660" cy="187325"/>
                <wp:effectExtent l="38100" t="38100" r="0" b="60325"/>
                <wp:wrapNone/>
                <wp:docPr id="24" name="4-Point Star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82076" id="4-Point Star 24" o:spid="_x0000_s1026" type="#_x0000_t187" style="position:absolute;margin-left:488.4pt;margin-top:288.6pt;width:15.8pt;height:14.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71552" behindDoc="0" locked="0" layoutInCell="1" allowOverlap="1" wp14:anchorId="63D2EED7" wp14:editId="62C0730A">
                <wp:simplePos x="0" y="0"/>
                <wp:positionH relativeFrom="column">
                  <wp:posOffset>2499360</wp:posOffset>
                </wp:positionH>
                <wp:positionV relativeFrom="paragraph">
                  <wp:posOffset>5440680</wp:posOffset>
                </wp:positionV>
                <wp:extent cx="200660" cy="200660"/>
                <wp:effectExtent l="38100" t="38100" r="8890" b="66040"/>
                <wp:wrapNone/>
                <wp:docPr id="15" name="4-Point Star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420F1" id="4-Point Star 15" o:spid="_x0000_s1026" type="#_x0000_t187" style="position:absolute;margin-left:196.8pt;margin-top:428.4pt;width:15.8pt;height:15.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72576" behindDoc="0" locked="0" layoutInCell="1" allowOverlap="1" wp14:anchorId="23F9FD84" wp14:editId="0C0A3AA0">
                <wp:simplePos x="0" y="0"/>
                <wp:positionH relativeFrom="column">
                  <wp:posOffset>6141720</wp:posOffset>
                </wp:positionH>
                <wp:positionV relativeFrom="paragraph">
                  <wp:posOffset>3627120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5545FF4C" w:rsidR="00D9235C" w:rsidRPr="00F4389B" w:rsidRDefault="00D9235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1</w:t>
                            </w:r>
                            <w:r w:rsidRPr="00F4389B">
                              <w:rPr>
                                <w:rFonts w:ascii="Arial" w:hAnsi="Arial" w:cs="Arial"/>
                                <w:b/>
                                <w:sz w:val="16"/>
                                <w:szCs w:val="16"/>
                              </w:rPr>
                              <w:t>)</w:t>
                            </w:r>
                          </w:p>
                          <w:p w14:paraId="43D2C1E4" w14:textId="77777777" w:rsidR="00D9235C" w:rsidRPr="00F4389B" w:rsidRDefault="00D9235C"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anchor>
            </w:drawing>
          </mc:Choice>
          <mc:Fallback>
            <w:pict>
              <v:shape w14:anchorId="23F9FD84" id="Text Box 23" o:spid="_x0000_s1038" type="#_x0000_t202" style="position:absolute;margin-left:483.6pt;margin-top:285.6pt;width:163.8pt;height:23.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" filled="f" strokecolor="black [3213]">
                <v:textbox>
                  <w:txbxContent>
                    <w:p w14:paraId="42BC1086" w14:textId="5545FF4C" w:rsidR="00D9235C" w:rsidRPr="00F4389B" w:rsidRDefault="00D9235C"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1</w:t>
                      </w:r>
                      <w:r w:rsidRPr="00F4389B">
                        <w:rPr>
                          <w:rFonts w:ascii="Arial" w:hAnsi="Arial" w:cs="Arial"/>
                          <w:b/>
                          <w:sz w:val="16"/>
                          <w:szCs w:val="16"/>
                        </w:rPr>
                        <w:t>)</w:t>
                      </w:r>
                    </w:p>
                    <w:p w14:paraId="43D2C1E4" w14:textId="77777777" w:rsidR="00D9235C" w:rsidRPr="00F4389B" w:rsidRDefault="00D9235C" w:rsidP="00CA483D">
                      <w:pPr>
                        <w:jc w:val="right"/>
                        <w:rPr>
                          <w:rFonts w:ascii="Arial" w:hAnsi="Arial" w:cs="Arial"/>
                          <w:b/>
                          <w:sz w:val="16"/>
                          <w:szCs w:val="16"/>
                        </w:rPr>
                      </w:pPr>
                    </w:p>
                  </w:txbxContent>
                </v:textbox>
              </v:shape>
            </w:pict>
          </mc:Fallback>
        </mc:AlternateContent>
      </w:r>
      <w:r>
        <w:rPr>
          <w:noProof/>
        </w:rPr>
        <w:drawing>
          <wp:inline distT="0" distB="0" distL="0" distR="0" wp14:anchorId="337979FE" wp14:editId="7F77C67E">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77777777" w:rsidR="00ED65F2" w:rsidRDefault="00ED65F2" w:rsidP="00F1167C">
      <w:pPr>
        <w:pStyle w:val="Caption"/>
      </w:pPr>
      <w:r>
        <w:rPr>
          <w:noProof/>
        </w:rPr>
        <w:lastRenderedPageBreak/>
        <mc:AlternateContent>
          <mc:Choice Requires="wps">
            <w:drawing>
              <wp:anchor distT="0" distB="0" distL="114300" distR="114300" simplePos="0" relativeHeight="251664384" behindDoc="0" locked="0" layoutInCell="1" allowOverlap="1" wp14:anchorId="6F90332F" wp14:editId="3106BCB8">
                <wp:simplePos x="0" y="0"/>
                <wp:positionH relativeFrom="column">
                  <wp:posOffset>6240780</wp:posOffset>
                </wp:positionH>
                <wp:positionV relativeFrom="paragraph">
                  <wp:posOffset>3657600</wp:posOffset>
                </wp:positionV>
                <wp:extent cx="179070" cy="166370"/>
                <wp:effectExtent l="38100" t="38100" r="0" b="6223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FA55A" id="4-Point Star 26" o:spid="_x0000_s1026" type="#_x0000_t187" style="position:absolute;margin-left:491.4pt;margin-top:4in;width:14.1pt;height:1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60288" behindDoc="0" locked="0" layoutInCell="1" allowOverlap="1" wp14:anchorId="2E49F107" wp14:editId="6A82BCE0">
                <wp:simplePos x="0" y="0"/>
                <wp:positionH relativeFrom="column">
                  <wp:posOffset>6850380</wp:posOffset>
                </wp:positionH>
                <wp:positionV relativeFrom="paragraph">
                  <wp:posOffset>3261360</wp:posOffset>
                </wp:positionV>
                <wp:extent cx="201168" cy="201168"/>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2D0472" id="4-Point Star 17" o:spid="_x0000_s1026" type="#_x0000_t187" style="position:absolute;margin-left:539.4pt;margin-top:256.8pt;width:15.85pt;height:1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61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61312" behindDoc="0" locked="0" layoutInCell="1" allowOverlap="1" wp14:anchorId="26D34C71" wp14:editId="3494DC01">
                <wp:simplePos x="0" y="0"/>
                <wp:positionH relativeFrom="column">
                  <wp:posOffset>4099560</wp:posOffset>
                </wp:positionH>
                <wp:positionV relativeFrom="paragraph">
                  <wp:posOffset>1211580</wp:posOffset>
                </wp:positionV>
                <wp:extent cx="201168" cy="201168"/>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67D335" id="4-Point Star 18" o:spid="_x0000_s1026" type="#_x0000_t187" style="position:absolute;margin-left:322.8pt;margin-top:95.4pt;width:15.85pt;height:1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7x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62336" behindDoc="0" locked="0" layoutInCell="1" allowOverlap="1" wp14:anchorId="0DE9C651" wp14:editId="4DC8EB27">
                <wp:simplePos x="0" y="0"/>
                <wp:positionH relativeFrom="column">
                  <wp:posOffset>4587240</wp:posOffset>
                </wp:positionH>
                <wp:positionV relativeFrom="paragraph">
                  <wp:posOffset>480060</wp:posOffset>
                </wp:positionV>
                <wp:extent cx="201168" cy="201168"/>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1168" cy="201168"/>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1A474" id="4-Point Star 19" o:spid="_x0000_s1026" type="#_x0000_t187" style="position:absolute;margin-left:361.2pt;margin-top:37.8pt;width:15.85pt;height:1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63360" behindDoc="0" locked="0" layoutInCell="1" allowOverlap="1" wp14:anchorId="1D3F290E" wp14:editId="2FF21A60">
                <wp:simplePos x="0" y="0"/>
                <wp:positionH relativeFrom="column">
                  <wp:posOffset>6202680</wp:posOffset>
                </wp:positionH>
                <wp:positionV relativeFrom="paragraph">
                  <wp:posOffset>3627120</wp:posOffset>
                </wp:positionV>
                <wp:extent cx="1828800" cy="197890"/>
                <wp:effectExtent l="0" t="0" r="1905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890"/>
                        </a:xfrm>
                        <a:prstGeom prst="rect">
                          <a:avLst/>
                        </a:prstGeom>
                        <a:noFill/>
                        <a:ln w="9525">
                          <a:solidFill>
                            <a:schemeClr val="tx1"/>
                          </a:solidFill>
                          <a:miter lim="800000"/>
                          <a:headEnd/>
                          <a:tailEnd/>
                        </a:ln>
                      </wps:spPr>
                      <wps:txbx>
                        <w:txbxContent>
                          <w:p w14:paraId="6C712119" w14:textId="247549D7" w:rsidR="00D9235C" w:rsidRPr="008C3E4E" w:rsidRDefault="00D9235C"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3</w:t>
                            </w:r>
                            <w:r w:rsidRPr="008C3E4E">
                              <w:rPr>
                                <w:rFonts w:ascii="Arial" w:hAnsi="Arial" w:cs="Arial"/>
                                <w:b/>
                                <w:sz w:val="14"/>
                                <w:szCs w:val="14"/>
                              </w:rPr>
                              <w:t>)</w:t>
                            </w:r>
                          </w:p>
                          <w:p w14:paraId="4B0F9E76" w14:textId="77777777" w:rsidR="00D9235C" w:rsidRPr="00F4389B" w:rsidRDefault="00D9235C"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1D3F290E" id="Text Box 25" o:spid="_x0000_s1039" type="#_x0000_t202" style="position:absolute;margin-left:488.4pt;margin-top:285.6pt;width:2in;height:15.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" filled="f" strokecolor="black [3213]">
                <v:textbox>
                  <w:txbxContent>
                    <w:p w14:paraId="6C712119" w14:textId="247549D7" w:rsidR="00D9235C" w:rsidRPr="008C3E4E" w:rsidRDefault="00D9235C"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3</w:t>
                      </w:r>
                      <w:r w:rsidRPr="008C3E4E">
                        <w:rPr>
                          <w:rFonts w:ascii="Arial" w:hAnsi="Arial" w:cs="Arial"/>
                          <w:b/>
                          <w:sz w:val="14"/>
                          <w:szCs w:val="14"/>
                        </w:rPr>
                        <w:t>)</w:t>
                      </w:r>
                    </w:p>
                    <w:p w14:paraId="4B0F9E76" w14:textId="77777777" w:rsidR="00D9235C" w:rsidRPr="00F4389B" w:rsidRDefault="00D9235C" w:rsidP="00CA483D">
                      <w:pPr>
                        <w:jc w:val="right"/>
                        <w:rPr>
                          <w:rFonts w:ascii="Arial" w:hAnsi="Arial" w:cs="Arial"/>
                          <w:b/>
                          <w:sz w:val="15"/>
                          <w:szCs w:val="15"/>
                        </w:rPr>
                      </w:pPr>
                    </w:p>
                  </w:txbxContent>
                </v:textbox>
              </v:shape>
            </w:pict>
          </mc:Fallback>
        </mc:AlternateContent>
      </w:r>
      <w:r>
        <w:rPr>
          <w:noProof/>
        </w:rPr>
        <w:drawing>
          <wp:inline distT="0" distB="0" distL="0" distR="0" wp14:anchorId="6E7F4FE1" wp14:editId="75EA9B3B">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77777777" w:rsidR="00ED65F2" w:rsidRDefault="00ED65F2" w:rsidP="00CA4E78">
      <w:pPr>
        <w:pStyle w:val="Caption"/>
      </w:pPr>
      <w:r>
        <w:rPr>
          <w:noProof/>
        </w:rPr>
        <w:lastRenderedPageBreak/>
        <mc:AlternateContent>
          <mc:Choice Requires="wpg">
            <w:drawing>
              <wp:anchor distT="0" distB="0" distL="114300" distR="114300" simplePos="0" relativeHeight="251699200" behindDoc="0" locked="0" layoutInCell="1" allowOverlap="1" wp14:anchorId="0ADCC85B" wp14:editId="202DC66F">
                <wp:simplePos x="0" y="0"/>
                <wp:positionH relativeFrom="column">
                  <wp:posOffset>4191000</wp:posOffset>
                </wp:positionH>
                <wp:positionV relativeFrom="paragraph">
                  <wp:posOffset>777240</wp:posOffset>
                </wp:positionV>
                <wp:extent cx="2560320" cy="2966720"/>
                <wp:effectExtent l="38100" t="19050" r="11430" b="62230"/>
                <wp:wrapNone/>
                <wp:docPr id="197" name="Group 197"/>
                <wp:cNvGraphicFramePr/>
                <a:graphic xmlns:a="http://schemas.openxmlformats.org/drawingml/2006/main">
                  <a:graphicData uri="http://schemas.microsoft.com/office/word/2010/wordprocessingGroup">
                    <wpg:wgp>
                      <wpg:cNvGrpSpPr/>
                      <wpg:grpSpPr>
                        <a:xfrm>
                          <a:off x="0" y="0"/>
                          <a:ext cx="2560320" cy="2966720"/>
                          <a:chOff x="-15240" y="182880"/>
                          <a:chExt cx="2560320" cy="2966720"/>
                        </a:xfrm>
                      </wpg:grpSpPr>
                      <wps:wsp>
                        <wps:cNvPr id="3" name="4-Point Star 3"/>
                        <wps:cNvSpPr>
                          <a:spLocks noChangeAspect="1"/>
                        </wps:cNvSpPr>
                        <wps:spPr>
                          <a:xfrm>
                            <a:off x="-15240" y="297942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a:spLocks noChangeArrowheads="1"/>
                        </wps:cNvSpPr>
                        <wps:spPr bwMode="auto">
                          <a:xfrm>
                            <a:off x="678180" y="182880"/>
                            <a:ext cx="1866900" cy="210185"/>
                          </a:xfrm>
                          <a:prstGeom prst="rect">
                            <a:avLst/>
                          </a:prstGeom>
                          <a:noFill/>
                          <a:ln w="9525">
                            <a:solidFill>
                              <a:schemeClr val="tx1"/>
                            </a:solidFill>
                            <a:miter lim="800000"/>
                            <a:headEnd/>
                            <a:tailEnd/>
                          </a:ln>
                        </wps:spPr>
                        <wps:txbx>
                          <w:txbxContent>
                            <w:p w14:paraId="3519AC86" w14:textId="77777777" w:rsidR="00D9235C" w:rsidRPr="008C3E4E" w:rsidRDefault="00D9235C"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D9235C" w:rsidRPr="00F4389B" w:rsidRDefault="00D9235C" w:rsidP="00132DD5">
                              <w:pPr>
                                <w:jc w:val="right"/>
                                <w:rPr>
                                  <w:rFonts w:ascii="Arial" w:hAnsi="Arial" w:cs="Arial"/>
                                  <w:b/>
                                  <w:sz w:val="15"/>
                                  <w:szCs w:val="15"/>
                                </w:rPr>
                              </w:pPr>
                            </w:p>
                          </w:txbxContent>
                        </wps:txbx>
                        <wps:bodyPr rot="0" vert="horz" wrap="square" lIns="91440" tIns="45720" rIns="91440" bIns="45720" anchor="ctr" anchorCtr="0">
                          <a:noAutofit/>
                        </wps:bodyPr>
                      </wps:wsp>
                      <wps:wsp>
                        <wps:cNvPr id="28" name="4-Point Star 28"/>
                        <wps:cNvSpPr>
                          <a:spLocks noChangeAspect="1"/>
                        </wps:cNvSpPr>
                        <wps:spPr>
                          <a:xfrm>
                            <a:off x="731520" y="19812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DCC85B" id="Group 197" o:spid="_x0000_s1040" style="position:absolute;margin-left:330pt;margin-top:61.2pt;width:201.6pt;height:233.6pt;z-index:251699200;mso-width-relative:margin;mso-height-relative:margin" coordorigin="-152,1828" coordsize="25603,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">
                <v:shape id="4-Point Star 3" o:spid="_x0000_s1041" type="#_x0000_t187" style="position:absolute;left:-152;top:29794;width:1828;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3P8MA&#10;AADaAAAADwAAAGRycy9kb3ducmV2LnhtbESPQWvCQBSE7wX/w/KE3urGCjVG1yABoQg9NO3F2zP7&#10;zAZ334bsVuO/dwuFHoeZ+YbZlKOz4kpD6DwrmM8yEMSN1x23Cr6/9i85iBCRNVrPpOBOAcrt5GmD&#10;hfY3/qRrHVuRIBwKVGBi7AspQ2PIYZj5njh5Zz84jEkOrdQD3hLcWfmaZW/SYcdpwWBPlaHmUv84&#10;Bf3B5sdDlblxWef7pflYLegUlXqejrs1iEhj/A//td+1ggX8Xkk3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j3P8MAAADaAAAADwAAAAAAAAAAAAAAAACYAgAAZHJzL2Rv&#10;d25yZXYueG1sUEsFBgAAAAAEAAQA9QAAAIgDAAAAAA==&#10;" fillcolor="yellow" strokecolor="windowText" strokeweight="1pt">
                  <v:path arrowok="t"/>
                  <o:lock v:ext="edit" aspectratio="t"/>
                </v:shape>
                <v:shape id="Text Box 27" o:spid="_x0000_s1042" type="#_x0000_t202" style="position:absolute;left:6781;top:1828;width:1866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5bMMA&#10;AADbAAAADwAAAGRycy9kb3ducmV2LnhtbESPzW7CMBCE70h9B2sr9QZOKYI2xSCgssSVnwdYxdsk&#10;arw2sUnSPn2NhMRxNDPfaJbrwTaiozbUjhW8TjIQxIUzNZcKzic9fgcRIrLBxjEp+KUA69XTaIm5&#10;cT0fqDvGUiQIhxwVVDH6XMpQVGQxTJwnTt63ay3GJNtSmhb7BLeNnGbZXFqsOS1U6GlXUfFzvFoF&#10;eq9nZq6/+ku/tW8H/eG7v6tX6uV52HyCiDTER/je3hsF0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p5bMMAAADbAAAADwAAAAAAAAAAAAAAAACYAgAAZHJzL2Rv&#10;d25yZXYueG1sUEsFBgAAAAAEAAQA9QAAAIgDAAAAAA==&#10;" filled="f" strokecolor="black [3213]">
                  <v:textbox>
                    <w:txbxContent>
                      <w:p w14:paraId="3519AC86" w14:textId="77777777" w:rsidR="00D9235C" w:rsidRPr="008C3E4E" w:rsidRDefault="00D9235C"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D9235C" w:rsidRPr="00F4389B" w:rsidRDefault="00D9235C" w:rsidP="00132DD5">
                        <w:pPr>
                          <w:jc w:val="right"/>
                          <w:rPr>
                            <w:rFonts w:ascii="Arial" w:hAnsi="Arial" w:cs="Arial"/>
                            <w:b/>
                            <w:sz w:val="15"/>
                            <w:szCs w:val="15"/>
                          </w:rPr>
                        </w:pPr>
                      </w:p>
                    </w:txbxContent>
                  </v:textbox>
                </v:shape>
                <v:shape id="4-Point Star 28" o:spid="_x0000_s1043" type="#_x0000_t187" style="position:absolute;left:7315;top:1981;width:1829;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fS8MA&#10;AADbAAAADwAAAGRycy9kb3ducmV2LnhtbERPy2rCQBTdF/yH4QrdFJ1UgkjqJLRCaaEbqyJ2d8lc&#10;k9jMnTQzefj3nYXg8nDe62w0teipdZVlBc/zCARxbnXFhYLD/n22AuE8ssbaMim4koMsnTysMdF2&#10;4G/qd74QIYRdggpK75tESpeXZNDNbUMcuLNtDfoA20LqFocQbmq5iKKlNFhxaCixoU1J+e+uMwpW&#10;H0/xNv6qtDt2m7+fPj5d3vRJqcfp+PoCwtPo7+Kb+1MrWISx4U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fS8MAAADbAAAADwAAAAAAAAAAAAAAAACYAgAAZHJzL2Rv&#10;d25yZXYueG1sUEsFBgAAAAAEAAQA9QAAAIgDAAAAAA==&#10;" fillcolor="yellow" strokecolor="black [3213]" strokeweight="1pt">
                  <v:path arrowok="t"/>
                  <o:lock v:ext="edit" aspectratio="t"/>
                </v:shape>
              </v:group>
            </w:pict>
          </mc:Fallback>
        </mc:AlternateContent>
      </w:r>
      <w:r>
        <w:rPr>
          <w:noProof/>
        </w:rPr>
        <w:drawing>
          <wp:inline distT="0" distB="0" distL="0" distR="0" wp14:anchorId="717BE139" wp14:editId="732166AA">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12A53530" w:rsidR="00094A01" w:rsidRDefault="007048F3" w:rsidP="009A3112">
      <w:pPr>
        <w:pStyle w:val="Caption"/>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7D1DB8">
        <w:t>2020</w:t>
      </w:r>
      <w:r w:rsidR="00CA49DB" w:rsidRPr="008D22D9">
        <w:t xml:space="preserve"> Fish Passage Plan.</w:t>
      </w:r>
      <w:r w:rsidR="00EE6F19">
        <w:t xml:space="preserve"> </w:t>
      </w:r>
    </w:p>
    <w:p w14:paraId="67482077" w14:textId="3D2EEDE2" w:rsidR="00C313CE" w:rsidRPr="00DA4288" w:rsidRDefault="0054066A" w:rsidP="0054066A">
      <w:pPr>
        <w:spacing w:after="0"/>
        <w:sectPr w:rsidR="00C313CE" w:rsidRPr="00DA4288" w:rsidSect="006A7145">
          <w:pgSz w:w="15840" w:h="12240" w:orient="landscape"/>
          <w:pgMar w:top="1080" w:right="864" w:bottom="1080" w:left="864" w:header="720" w:footer="720" w:gutter="0"/>
          <w:cols w:space="720"/>
          <w:docGrid w:linePitch="326"/>
        </w:sectPr>
      </w:pPr>
      <w:r w:rsidRPr="0054066A">
        <w:rPr>
          <w:noProof/>
        </w:rPr>
        <w:drawing>
          <wp:inline distT="0" distB="0" distL="0" distR="0" wp14:anchorId="4864FFF3" wp14:editId="6007A745">
            <wp:extent cx="8054975" cy="5526405"/>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4975" cy="5526405"/>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_Toc33545675"/>
      <w:bookmarkStart w:id="6" w:name="OLE_LINK23"/>
      <w:bookmarkStart w:id="7" w:name="OLE_LINK24"/>
      <w:r w:rsidRPr="008B4CF0">
        <w:lastRenderedPageBreak/>
        <w:t>FISH PASSAGE INFORMATION</w:t>
      </w:r>
      <w:bookmarkEnd w:id="5"/>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33545676"/>
      <w:r w:rsidRPr="00607635">
        <w:t>Juvenile Fish</w:t>
      </w:r>
      <w:bookmarkEnd w:id="8"/>
      <w:r w:rsidR="0038270A">
        <w:t xml:space="preserve"> Passage Facilities and Migration Timing</w:t>
      </w:r>
      <w:bookmarkEnd w:id="9"/>
    </w:p>
    <w:p w14:paraId="58A7A7C1" w14:textId="1F2FB6B9" w:rsidR="00D42E01" w:rsidRPr="00D42E01" w:rsidRDefault="00A566F4" w:rsidP="00596C1D">
      <w:pPr>
        <w:pStyle w:val="FPP3"/>
        <w:spacing w:after="120"/>
      </w:pPr>
      <w:r>
        <w:rPr>
          <w:b/>
        </w:rPr>
        <w:t xml:space="preserve">Juvenile Fish </w:t>
      </w:r>
      <w:r w:rsidR="008942B3">
        <w:rPr>
          <w:b/>
        </w:rPr>
        <w:t xml:space="preserve">Passage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34705670"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E2509F">
        <w:t>;</w:t>
      </w:r>
    </w:p>
    <w:p w14:paraId="6C3A645F" w14:textId="1F1B7E4E" w:rsidR="00E26EFA" w:rsidRDefault="00E26EFA" w:rsidP="00596C1D">
      <w:pPr>
        <w:pStyle w:val="FPP3"/>
        <w:numPr>
          <w:ilvl w:val="6"/>
          <w:numId w:val="14"/>
        </w:numPr>
        <w:spacing w:after="120"/>
      </w:pPr>
      <w:r>
        <w:t>PH1</w:t>
      </w:r>
      <w:r w:rsidR="000C4210" w:rsidRPr="00F55FCA">
        <w:t xml:space="preserve"> minimum gap runner (MGR) turbines</w:t>
      </w:r>
      <w:r w:rsidR="00E2509F">
        <w:t>;</w:t>
      </w:r>
    </w:p>
    <w:p w14:paraId="497F9FE4" w14:textId="69D4029E" w:rsidR="00611268" w:rsidRDefault="00E26EFA" w:rsidP="00C852DE">
      <w:pPr>
        <w:pStyle w:val="FPP3"/>
        <w:numPr>
          <w:ilvl w:val="6"/>
          <w:numId w:val="14"/>
        </w:numPr>
        <w:spacing w:after="120"/>
      </w:pPr>
      <w:r>
        <w:t>PH2 juvenile bypass system</w:t>
      </w:r>
      <w:r w:rsidR="00611268">
        <w:t xml:space="preserve"> (JBS), which</w:t>
      </w:r>
      <w:r>
        <w:t xml:space="preserve"> consists of</w:t>
      </w:r>
      <w:r w:rsidR="00611268">
        <w:t>:</w:t>
      </w:r>
      <w:r>
        <w:t xml:space="preserve"> </w:t>
      </w:r>
    </w:p>
    <w:p w14:paraId="4A20015B" w14:textId="77777777" w:rsidR="00611268" w:rsidRDefault="00E26EFA" w:rsidP="00C852DE">
      <w:pPr>
        <w:pStyle w:val="FPP3"/>
        <w:numPr>
          <w:ilvl w:val="0"/>
          <w:numId w:val="22"/>
        </w:numPr>
        <w:spacing w:after="120"/>
      </w:pPr>
      <w:r>
        <w:t>streamlined trash racks</w:t>
      </w:r>
      <w:r w:rsidR="00E2509F">
        <w:t>,</w:t>
      </w:r>
      <w:r>
        <w:t xml:space="preserve"> </w:t>
      </w:r>
    </w:p>
    <w:p w14:paraId="73A9EE85" w14:textId="77777777" w:rsidR="00611268" w:rsidRDefault="00E26EFA" w:rsidP="00C852DE">
      <w:pPr>
        <w:pStyle w:val="FPP3"/>
        <w:numPr>
          <w:ilvl w:val="0"/>
          <w:numId w:val="22"/>
        </w:numPr>
        <w:spacing w:after="120"/>
      </w:pPr>
      <w:r w:rsidRPr="00F55FCA">
        <w:t>submersible traveling screens (STS)</w:t>
      </w:r>
      <w:r w:rsidR="00E2509F">
        <w:t>,</w:t>
      </w:r>
      <w:r>
        <w:t xml:space="preserve"> </w:t>
      </w:r>
    </w:p>
    <w:p w14:paraId="2DCFB39F" w14:textId="77777777" w:rsidR="00611268" w:rsidRDefault="00E26EFA" w:rsidP="00C852DE">
      <w:pPr>
        <w:pStyle w:val="FPP3"/>
        <w:numPr>
          <w:ilvl w:val="0"/>
          <w:numId w:val="22"/>
        </w:numPr>
        <w:spacing w:after="120"/>
      </w:pPr>
      <w:r w:rsidRPr="00F55FCA">
        <w:t>vertical bar screens (VBS)</w:t>
      </w:r>
      <w:r w:rsidR="00E2509F">
        <w:t>,</w:t>
      </w:r>
      <w:r w:rsidRPr="00E26EFA">
        <w:t xml:space="preserve"> </w:t>
      </w:r>
    </w:p>
    <w:p w14:paraId="41D0129D" w14:textId="77777777"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nit 2</w:t>
      </w:r>
      <w:r w:rsidR="00E2509F">
        <w:t>,</w:t>
      </w:r>
      <w:r w:rsidRPr="00F55FCA">
        <w:t xml:space="preserve"> </w:t>
      </w:r>
    </w:p>
    <w:p w14:paraId="1589C255" w14:textId="77777777"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bypass channel</w:t>
      </w:r>
      <w:r w:rsidR="00E2509F">
        <w:t>,</w:t>
      </w:r>
      <w:r w:rsidRPr="00F55FCA">
        <w:t xml:space="preserve"> </w:t>
      </w:r>
    </w:p>
    <w:p w14:paraId="1991663C" w14:textId="77777777" w:rsidR="00611268" w:rsidRDefault="00E26EFA" w:rsidP="00C852DE">
      <w:pPr>
        <w:pStyle w:val="FPP3"/>
        <w:numPr>
          <w:ilvl w:val="0"/>
          <w:numId w:val="22"/>
        </w:numPr>
        <w:spacing w:after="120"/>
      </w:pPr>
      <w:r w:rsidRPr="00F55FCA">
        <w:t>an excess water elimination facility</w:t>
      </w:r>
      <w:r w:rsidR="00E2509F">
        <w:t>,</w:t>
      </w:r>
      <w:r w:rsidRPr="00F55FCA">
        <w:t xml:space="preserve"> </w:t>
      </w:r>
    </w:p>
    <w:p w14:paraId="33C3636A" w14:textId="3C7CA281" w:rsidR="00611268" w:rsidRDefault="00E26EFA" w:rsidP="00C852DE">
      <w:pPr>
        <w:pStyle w:val="FPP3"/>
        <w:numPr>
          <w:ilvl w:val="0"/>
          <w:numId w:val="22"/>
        </w:numPr>
        <w:spacing w:after="120"/>
      </w:pPr>
      <w:r w:rsidRPr="00F55FCA">
        <w:t xml:space="preserve">a 48" fish transport pipe </w:t>
      </w:r>
      <w:r w:rsidR="00611268">
        <w:t>that</w:t>
      </w:r>
      <w:r w:rsidRPr="00F55FCA">
        <w:t xml:space="preserve"> connects the bypass channel to the </w:t>
      </w:r>
      <w:r>
        <w:t xml:space="preserve">downstream Juvenile Monitoring Facility (JMF) and the </w:t>
      </w:r>
      <w:r w:rsidRPr="00F55FCA">
        <w:t>tailrace</w:t>
      </w:r>
      <w:r>
        <w:t xml:space="preserve"> via </w:t>
      </w:r>
      <w:r w:rsidRPr="00F55FCA">
        <w:t>48</w:t>
      </w:r>
      <w:r>
        <w:t>"</w:t>
      </w:r>
      <w:r w:rsidRPr="00F55FCA">
        <w:t xml:space="preserve"> and 42</w:t>
      </w:r>
      <w:r>
        <w:t>"</w:t>
      </w:r>
      <w:r w:rsidRPr="00F55FCA">
        <w:t xml:space="preserve"> transport pipe</w:t>
      </w:r>
      <w:r>
        <w:t xml:space="preserve">s (high and low </w:t>
      </w:r>
      <w:r w:rsidRPr="00F55FCA">
        <w:t>outfall</w:t>
      </w:r>
      <w:r>
        <w:t>, respectively)</w:t>
      </w:r>
      <w:r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6C9B47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227C10" w:rsidRPr="00227C10" w14:paraId="15095999" w14:textId="77777777" w:rsidTr="00227C10">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227C10"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227C10">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90%</w:t>
            </w:r>
          </w:p>
        </w:tc>
        <w:tc>
          <w:tcPr>
            <w:tcW w:w="603"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 Days</w:t>
            </w:r>
          </w:p>
        </w:tc>
      </w:tr>
      <w:tr w:rsidR="0038270A" w:rsidRPr="00227C10" w14:paraId="169AD705" w14:textId="77777777" w:rsidTr="00227C10">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227C10" w:rsidRDefault="0038270A" w:rsidP="007D04DF">
            <w:pPr>
              <w:spacing w:after="0"/>
              <w:jc w:val="center"/>
              <w:rPr>
                <w:rFonts w:asciiTheme="minorHAnsi" w:hAnsiTheme="minorHAnsi" w:cstheme="minorHAnsi"/>
                <w:b/>
                <w:bCs/>
                <w:color w:val="000000"/>
                <w:sz w:val="20"/>
              </w:rPr>
            </w:pPr>
          </w:p>
        </w:tc>
        <w:tc>
          <w:tcPr>
            <w:tcW w:w="1959"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Yearling Chinook</w:t>
            </w:r>
          </w:p>
        </w:tc>
        <w:tc>
          <w:tcPr>
            <w:tcW w:w="2191"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Subyearling Chinook* (Brights only**)</w:t>
            </w:r>
          </w:p>
        </w:tc>
      </w:tr>
      <w:tr w:rsidR="0038270A" w:rsidRPr="00227C10" w14:paraId="35DCE2C8"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77777777" w:rsidR="0038270A" w:rsidRPr="00227C10" w:rsidRDefault="0038270A" w:rsidP="007D04DF">
            <w:pPr>
              <w:spacing w:after="0"/>
              <w:jc w:val="center"/>
              <w:rPr>
                <w:rFonts w:asciiTheme="minorHAnsi" w:hAnsiTheme="minorHAnsi" w:cstheme="minorHAnsi"/>
                <w:b/>
                <w:bCs/>
                <w:color w:val="000000"/>
                <w:sz w:val="20"/>
              </w:rPr>
            </w:pPr>
            <w:bookmarkStart w:id="13" w:name="_Hlk152491504" w:colFirst="1" w:colLast="8"/>
            <w:r w:rsidRPr="00227C10">
              <w:rPr>
                <w:rFonts w:asciiTheme="minorHAnsi" w:hAnsiTheme="minorHAnsi" w:cstheme="minorHAnsi"/>
                <w:b/>
                <w:bCs/>
                <w:color w:val="000000"/>
                <w:sz w:val="20"/>
              </w:rPr>
              <w:t>2010</w:t>
            </w:r>
          </w:p>
        </w:tc>
        <w:tc>
          <w:tcPr>
            <w:tcW w:w="472" w:type="pct"/>
            <w:tcBorders>
              <w:top w:val="nil"/>
              <w:left w:val="nil"/>
              <w:bottom w:val="nil"/>
              <w:right w:val="nil"/>
            </w:tcBorders>
            <w:shd w:val="clear" w:color="auto" w:fill="auto"/>
            <w:noWrap/>
            <w:vAlign w:val="center"/>
            <w:hideMark/>
          </w:tcPr>
          <w:p w14:paraId="6AB33E6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center"/>
            <w:hideMark/>
          </w:tcPr>
          <w:p w14:paraId="796CE82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13-May</w:t>
            </w:r>
          </w:p>
        </w:tc>
        <w:tc>
          <w:tcPr>
            <w:tcW w:w="514" w:type="pct"/>
            <w:tcBorders>
              <w:top w:val="nil"/>
              <w:left w:val="nil"/>
              <w:bottom w:val="nil"/>
              <w:right w:val="nil"/>
            </w:tcBorders>
            <w:shd w:val="clear" w:color="auto" w:fill="auto"/>
            <w:noWrap/>
            <w:vAlign w:val="center"/>
            <w:hideMark/>
          </w:tcPr>
          <w:p w14:paraId="6213F77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330A5B0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2F53664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19-Jun</w:t>
            </w:r>
          </w:p>
        </w:tc>
        <w:tc>
          <w:tcPr>
            <w:tcW w:w="521" w:type="pct"/>
            <w:tcBorders>
              <w:top w:val="nil"/>
              <w:left w:val="nil"/>
              <w:bottom w:val="nil"/>
              <w:right w:val="nil"/>
            </w:tcBorders>
            <w:shd w:val="clear" w:color="auto" w:fill="auto"/>
            <w:noWrap/>
            <w:vAlign w:val="center"/>
            <w:hideMark/>
          </w:tcPr>
          <w:p w14:paraId="2D885F6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5-Jul</w:t>
            </w:r>
          </w:p>
        </w:tc>
        <w:tc>
          <w:tcPr>
            <w:tcW w:w="546" w:type="pct"/>
            <w:tcBorders>
              <w:top w:val="nil"/>
              <w:left w:val="nil"/>
              <w:bottom w:val="nil"/>
              <w:right w:val="nil"/>
            </w:tcBorders>
            <w:shd w:val="clear" w:color="auto" w:fill="auto"/>
            <w:noWrap/>
            <w:vAlign w:val="center"/>
            <w:hideMark/>
          </w:tcPr>
          <w:p w14:paraId="63BFEA0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20-Jul</w:t>
            </w:r>
          </w:p>
        </w:tc>
        <w:tc>
          <w:tcPr>
            <w:tcW w:w="603" w:type="pct"/>
            <w:tcBorders>
              <w:top w:val="nil"/>
              <w:left w:val="nil"/>
              <w:bottom w:val="nil"/>
              <w:right w:val="single" w:sz="8" w:space="0" w:color="auto"/>
            </w:tcBorders>
            <w:shd w:val="clear" w:color="auto" w:fill="auto"/>
            <w:noWrap/>
            <w:vAlign w:val="center"/>
            <w:hideMark/>
          </w:tcPr>
          <w:p w14:paraId="5482B81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r>
      <w:tr w:rsidR="0038270A" w:rsidRPr="00227C10" w14:paraId="6B48130E"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515DC79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17-Apr</w:t>
            </w:r>
          </w:p>
        </w:tc>
        <w:tc>
          <w:tcPr>
            <w:tcW w:w="514" w:type="pct"/>
            <w:tcBorders>
              <w:top w:val="nil"/>
              <w:left w:val="nil"/>
              <w:bottom w:val="nil"/>
              <w:right w:val="nil"/>
            </w:tcBorders>
            <w:shd w:val="clear" w:color="auto" w:fill="auto"/>
            <w:noWrap/>
            <w:vAlign w:val="center"/>
            <w:hideMark/>
          </w:tcPr>
          <w:p w14:paraId="15BE7F9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4830886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460" w:type="pct"/>
            <w:tcBorders>
              <w:top w:val="nil"/>
              <w:left w:val="nil"/>
              <w:bottom w:val="nil"/>
              <w:right w:val="single" w:sz="8" w:space="0" w:color="auto"/>
            </w:tcBorders>
            <w:shd w:val="clear" w:color="auto" w:fill="auto"/>
            <w:noWrap/>
            <w:vAlign w:val="center"/>
            <w:hideMark/>
          </w:tcPr>
          <w:p w14:paraId="08ED05F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center"/>
            <w:hideMark/>
          </w:tcPr>
          <w:p w14:paraId="080AEA4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5CAE1A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14-Jul</w:t>
            </w:r>
          </w:p>
        </w:tc>
        <w:tc>
          <w:tcPr>
            <w:tcW w:w="546" w:type="pct"/>
            <w:tcBorders>
              <w:top w:val="nil"/>
              <w:left w:val="nil"/>
              <w:bottom w:val="nil"/>
              <w:right w:val="nil"/>
            </w:tcBorders>
            <w:shd w:val="clear" w:color="auto" w:fill="auto"/>
            <w:noWrap/>
            <w:vAlign w:val="center"/>
            <w:hideMark/>
          </w:tcPr>
          <w:p w14:paraId="733F125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2-Aug</w:t>
            </w:r>
          </w:p>
        </w:tc>
        <w:tc>
          <w:tcPr>
            <w:tcW w:w="603" w:type="pct"/>
            <w:tcBorders>
              <w:top w:val="nil"/>
              <w:left w:val="nil"/>
              <w:bottom w:val="nil"/>
              <w:right w:val="single" w:sz="8" w:space="0" w:color="auto"/>
            </w:tcBorders>
            <w:shd w:val="clear" w:color="auto" w:fill="auto"/>
            <w:noWrap/>
            <w:vAlign w:val="center"/>
            <w:hideMark/>
          </w:tcPr>
          <w:p w14:paraId="55B0660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40 </w:t>
            </w:r>
          </w:p>
        </w:tc>
      </w:tr>
      <w:tr w:rsidR="0038270A" w:rsidRPr="00227C10" w14:paraId="3C4EC688"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4A6F597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2CC9394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3EA8027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4E741BC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575A54C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23-Jun</w:t>
            </w:r>
          </w:p>
        </w:tc>
        <w:tc>
          <w:tcPr>
            <w:tcW w:w="521" w:type="pct"/>
            <w:tcBorders>
              <w:top w:val="nil"/>
              <w:left w:val="nil"/>
              <w:bottom w:val="nil"/>
              <w:right w:val="nil"/>
            </w:tcBorders>
            <w:shd w:val="clear" w:color="auto" w:fill="auto"/>
            <w:noWrap/>
            <w:vAlign w:val="center"/>
            <w:hideMark/>
          </w:tcPr>
          <w:p w14:paraId="3F72DB3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26-Jul</w:t>
            </w:r>
          </w:p>
        </w:tc>
        <w:tc>
          <w:tcPr>
            <w:tcW w:w="603" w:type="pct"/>
            <w:tcBorders>
              <w:top w:val="nil"/>
              <w:left w:val="nil"/>
              <w:bottom w:val="nil"/>
              <w:right w:val="single" w:sz="8" w:space="0" w:color="auto"/>
            </w:tcBorders>
            <w:shd w:val="clear" w:color="auto" w:fill="auto"/>
            <w:noWrap/>
            <w:vAlign w:val="center"/>
            <w:hideMark/>
          </w:tcPr>
          <w:p w14:paraId="3789CB7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34 </w:t>
            </w:r>
          </w:p>
        </w:tc>
      </w:tr>
      <w:tr w:rsidR="0038270A" w:rsidRPr="00227C10" w14:paraId="52E51C7C"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1EDE5F7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5401EC9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8DD4C5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0CC5B0D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171F0EA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1D8162D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07B909C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16-Jul</w:t>
            </w:r>
          </w:p>
        </w:tc>
        <w:tc>
          <w:tcPr>
            <w:tcW w:w="603" w:type="pct"/>
            <w:tcBorders>
              <w:top w:val="nil"/>
              <w:left w:val="nil"/>
              <w:bottom w:val="nil"/>
              <w:right w:val="single" w:sz="8" w:space="0" w:color="auto"/>
            </w:tcBorders>
            <w:shd w:val="clear" w:color="auto" w:fill="auto"/>
            <w:noWrap/>
            <w:vAlign w:val="center"/>
            <w:hideMark/>
          </w:tcPr>
          <w:p w14:paraId="60B9CC7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18 </w:t>
            </w:r>
          </w:p>
        </w:tc>
      </w:tr>
      <w:tr w:rsidR="0038270A" w:rsidRPr="00227C10" w14:paraId="626E8F6A"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42BB82C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2E944A8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09FB24A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2B938A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6BF951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4EC8850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DA53CC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25-Jul</w:t>
            </w:r>
          </w:p>
        </w:tc>
        <w:tc>
          <w:tcPr>
            <w:tcW w:w="603" w:type="pct"/>
            <w:tcBorders>
              <w:top w:val="nil"/>
              <w:left w:val="nil"/>
              <w:bottom w:val="nil"/>
              <w:right w:val="single" w:sz="8" w:space="0" w:color="auto"/>
            </w:tcBorders>
            <w:shd w:val="clear" w:color="auto" w:fill="auto"/>
            <w:noWrap/>
            <w:vAlign w:val="center"/>
            <w:hideMark/>
          </w:tcPr>
          <w:p w14:paraId="471A990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28 </w:t>
            </w:r>
          </w:p>
        </w:tc>
      </w:tr>
      <w:tr w:rsidR="0038270A" w:rsidRPr="00227C10" w14:paraId="35FFB4D0"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574B9C0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0AAD5F8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3835C31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189FA1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254AEDD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4693032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10ED07C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14-Jul</w:t>
            </w:r>
          </w:p>
        </w:tc>
        <w:tc>
          <w:tcPr>
            <w:tcW w:w="603" w:type="pct"/>
            <w:tcBorders>
              <w:top w:val="nil"/>
              <w:left w:val="nil"/>
              <w:bottom w:val="nil"/>
              <w:right w:val="single" w:sz="8" w:space="0" w:color="auto"/>
            </w:tcBorders>
            <w:shd w:val="clear" w:color="auto" w:fill="auto"/>
            <w:noWrap/>
            <w:vAlign w:val="center"/>
            <w:hideMark/>
          </w:tcPr>
          <w:p w14:paraId="704F871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29 </w:t>
            </w:r>
          </w:p>
        </w:tc>
      </w:tr>
      <w:tr w:rsidR="0038270A" w:rsidRPr="00227C10" w14:paraId="0F413781"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789DD2D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9AE3B9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0C305C8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365A96F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4C5F299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79CC9E1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39D8BBD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24-Jul</w:t>
            </w:r>
          </w:p>
        </w:tc>
        <w:tc>
          <w:tcPr>
            <w:tcW w:w="603" w:type="pct"/>
            <w:tcBorders>
              <w:top w:val="nil"/>
              <w:left w:val="nil"/>
              <w:bottom w:val="nil"/>
              <w:right w:val="single" w:sz="8" w:space="0" w:color="auto"/>
            </w:tcBorders>
            <w:shd w:val="clear" w:color="auto" w:fill="auto"/>
            <w:noWrap/>
            <w:vAlign w:val="center"/>
            <w:hideMark/>
          </w:tcPr>
          <w:p w14:paraId="4AAAA32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bookmarkEnd w:id="13"/>
      <w:tr w:rsidR="0038270A" w:rsidRPr="00227C10" w14:paraId="33DE1B2F"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627F127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FF4284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14BA562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B88FE7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61983B8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2830B1B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F1F77A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21-Jul</w:t>
            </w:r>
          </w:p>
        </w:tc>
        <w:tc>
          <w:tcPr>
            <w:tcW w:w="603" w:type="pct"/>
            <w:tcBorders>
              <w:top w:val="nil"/>
              <w:left w:val="nil"/>
              <w:bottom w:val="nil"/>
              <w:right w:val="single" w:sz="8" w:space="0" w:color="auto"/>
            </w:tcBorders>
            <w:shd w:val="clear" w:color="auto" w:fill="auto"/>
            <w:noWrap/>
            <w:vAlign w:val="center"/>
            <w:hideMark/>
          </w:tcPr>
          <w:p w14:paraId="253D186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tr w:rsidR="0038270A" w:rsidRPr="00227C10" w14:paraId="11896DF6"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3B7A61D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6109381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39BAD92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50286EA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3A28CD5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4A5A349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01A017E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22-Jul</w:t>
            </w:r>
          </w:p>
        </w:tc>
        <w:tc>
          <w:tcPr>
            <w:tcW w:w="603" w:type="pct"/>
            <w:tcBorders>
              <w:top w:val="nil"/>
              <w:left w:val="nil"/>
              <w:bottom w:val="nil"/>
              <w:right w:val="single" w:sz="8" w:space="0" w:color="auto"/>
            </w:tcBorders>
            <w:shd w:val="clear" w:color="auto" w:fill="auto"/>
            <w:noWrap/>
            <w:vAlign w:val="center"/>
            <w:hideMark/>
          </w:tcPr>
          <w:p w14:paraId="75C13E8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45 </w:t>
            </w:r>
          </w:p>
        </w:tc>
      </w:tr>
      <w:tr w:rsidR="00227C10" w:rsidRPr="00227C10" w14:paraId="2B1EC30C" w14:textId="77777777" w:rsidTr="00227C10">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77777777" w:rsidR="00227C10" w:rsidRPr="00227C10" w:rsidRDefault="00227C10" w:rsidP="00227C10">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single" w:sz="4" w:space="0" w:color="auto"/>
              <w:right w:val="nil"/>
            </w:tcBorders>
            <w:shd w:val="clear" w:color="auto" w:fill="auto"/>
            <w:noWrap/>
            <w:vAlign w:val="bottom"/>
          </w:tcPr>
          <w:p w14:paraId="639AE466" w14:textId="17524FC0"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sz w:val="20"/>
              </w:rPr>
              <w:t>15-Apr</w:t>
            </w:r>
          </w:p>
        </w:tc>
        <w:tc>
          <w:tcPr>
            <w:tcW w:w="514" w:type="pct"/>
            <w:tcBorders>
              <w:top w:val="nil"/>
              <w:left w:val="nil"/>
              <w:bottom w:val="single" w:sz="4" w:space="0" w:color="auto"/>
              <w:right w:val="nil"/>
            </w:tcBorders>
            <w:shd w:val="clear" w:color="auto" w:fill="auto"/>
            <w:noWrap/>
            <w:vAlign w:val="bottom"/>
          </w:tcPr>
          <w:p w14:paraId="4839105F" w14:textId="4BCA4613"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sz w:val="20"/>
              </w:rPr>
              <w:t>7-May</w:t>
            </w:r>
          </w:p>
        </w:tc>
        <w:tc>
          <w:tcPr>
            <w:tcW w:w="514" w:type="pct"/>
            <w:tcBorders>
              <w:top w:val="nil"/>
              <w:left w:val="nil"/>
              <w:bottom w:val="single" w:sz="4" w:space="0" w:color="auto"/>
              <w:right w:val="nil"/>
            </w:tcBorders>
            <w:shd w:val="clear" w:color="auto" w:fill="auto"/>
            <w:noWrap/>
            <w:vAlign w:val="bottom"/>
          </w:tcPr>
          <w:p w14:paraId="5035D4E4" w14:textId="29EF3220"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sz w:val="20"/>
              </w:rPr>
              <w:t>23-May</w:t>
            </w:r>
          </w:p>
        </w:tc>
        <w:tc>
          <w:tcPr>
            <w:tcW w:w="460" w:type="pct"/>
            <w:tcBorders>
              <w:top w:val="nil"/>
              <w:left w:val="nil"/>
              <w:bottom w:val="single" w:sz="4" w:space="0" w:color="auto"/>
              <w:right w:val="single" w:sz="8" w:space="0" w:color="auto"/>
            </w:tcBorders>
            <w:shd w:val="clear" w:color="auto" w:fill="auto"/>
            <w:noWrap/>
            <w:vAlign w:val="bottom"/>
          </w:tcPr>
          <w:p w14:paraId="3C351A80" w14:textId="5862CCB1"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c>
          <w:tcPr>
            <w:tcW w:w="521" w:type="pct"/>
            <w:tcBorders>
              <w:top w:val="nil"/>
              <w:left w:val="nil"/>
              <w:bottom w:val="single" w:sz="4" w:space="0" w:color="auto"/>
              <w:right w:val="nil"/>
            </w:tcBorders>
            <w:shd w:val="clear" w:color="auto" w:fill="auto"/>
            <w:noWrap/>
            <w:vAlign w:val="bottom"/>
          </w:tcPr>
          <w:p w14:paraId="5C467B03" w14:textId="7AFA9F9D"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sz w:val="20"/>
              </w:rPr>
              <w:t>6-Jun</w:t>
            </w:r>
          </w:p>
        </w:tc>
        <w:tc>
          <w:tcPr>
            <w:tcW w:w="521" w:type="pct"/>
            <w:tcBorders>
              <w:top w:val="nil"/>
              <w:left w:val="nil"/>
              <w:bottom w:val="single" w:sz="4" w:space="0" w:color="auto"/>
              <w:right w:val="nil"/>
            </w:tcBorders>
            <w:shd w:val="clear" w:color="auto" w:fill="auto"/>
            <w:noWrap/>
            <w:vAlign w:val="bottom"/>
          </w:tcPr>
          <w:p w14:paraId="16EA0C1E" w14:textId="7BCA399A"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sz w:val="20"/>
              </w:rPr>
              <w:t>22-Jun</w:t>
            </w:r>
          </w:p>
        </w:tc>
        <w:tc>
          <w:tcPr>
            <w:tcW w:w="546" w:type="pct"/>
            <w:tcBorders>
              <w:top w:val="nil"/>
              <w:left w:val="nil"/>
              <w:bottom w:val="single" w:sz="4" w:space="0" w:color="auto"/>
              <w:right w:val="nil"/>
            </w:tcBorders>
            <w:shd w:val="clear" w:color="auto" w:fill="auto"/>
            <w:noWrap/>
            <w:vAlign w:val="bottom"/>
          </w:tcPr>
          <w:p w14:paraId="2BDF8F33" w14:textId="1810B49F"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sz w:val="20"/>
              </w:rPr>
              <w:t>14-Jul</w:t>
            </w:r>
          </w:p>
        </w:tc>
        <w:tc>
          <w:tcPr>
            <w:tcW w:w="603" w:type="pct"/>
            <w:tcBorders>
              <w:top w:val="nil"/>
              <w:left w:val="nil"/>
              <w:bottom w:val="single" w:sz="4" w:space="0" w:color="auto"/>
              <w:right w:val="single" w:sz="8" w:space="0" w:color="auto"/>
            </w:tcBorders>
            <w:shd w:val="clear" w:color="auto" w:fill="auto"/>
            <w:noWrap/>
            <w:vAlign w:val="bottom"/>
          </w:tcPr>
          <w:p w14:paraId="3A856920" w14:textId="53EDEBFC"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r>
      <w:tr w:rsidR="0038270A" w:rsidRPr="00227C10" w14:paraId="653FDF09"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20-Apr</w:t>
            </w:r>
          </w:p>
        </w:tc>
        <w:tc>
          <w:tcPr>
            <w:tcW w:w="514" w:type="pct"/>
            <w:tcBorders>
              <w:top w:val="nil"/>
              <w:left w:val="nil"/>
              <w:bottom w:val="nil"/>
              <w:right w:val="nil"/>
            </w:tcBorders>
            <w:shd w:val="clear" w:color="auto" w:fill="auto"/>
            <w:noWrap/>
            <w:vAlign w:val="center"/>
            <w:hideMark/>
          </w:tcPr>
          <w:p w14:paraId="698623D9" w14:textId="2904FEF3" w:rsidR="0038270A" w:rsidRPr="00227C10" w:rsidRDefault="00227C1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39E2E970" w14:textId="3FB5691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33</w:t>
            </w:r>
          </w:p>
        </w:tc>
        <w:tc>
          <w:tcPr>
            <w:tcW w:w="521" w:type="pct"/>
            <w:tcBorders>
              <w:top w:val="nil"/>
              <w:left w:val="nil"/>
              <w:bottom w:val="nil"/>
              <w:right w:val="nil"/>
            </w:tcBorders>
            <w:shd w:val="clear" w:color="auto" w:fill="auto"/>
            <w:noWrap/>
            <w:vAlign w:val="center"/>
            <w:hideMark/>
          </w:tcPr>
          <w:p w14:paraId="51222E9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19-Jul*</w:t>
            </w:r>
          </w:p>
        </w:tc>
        <w:tc>
          <w:tcPr>
            <w:tcW w:w="603" w:type="pct"/>
            <w:tcBorders>
              <w:top w:val="nil"/>
              <w:left w:val="nil"/>
              <w:bottom w:val="nil"/>
              <w:right w:val="single" w:sz="8" w:space="0" w:color="auto"/>
            </w:tcBorders>
            <w:shd w:val="clear" w:color="auto" w:fill="auto"/>
            <w:noWrap/>
            <w:vAlign w:val="center"/>
            <w:hideMark/>
          </w:tcPr>
          <w:p w14:paraId="31BAC5B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35*</w:t>
            </w:r>
          </w:p>
        </w:tc>
      </w:tr>
      <w:tr w:rsidR="0038270A" w:rsidRPr="00227C10" w14:paraId="398E411A"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14-Jul*</w:t>
            </w:r>
          </w:p>
        </w:tc>
        <w:tc>
          <w:tcPr>
            <w:tcW w:w="603" w:type="pct"/>
            <w:tcBorders>
              <w:top w:val="nil"/>
              <w:left w:val="nil"/>
              <w:bottom w:val="nil"/>
              <w:right w:val="single" w:sz="8" w:space="0" w:color="auto"/>
            </w:tcBorders>
            <w:shd w:val="clear" w:color="auto" w:fill="auto"/>
            <w:noWrap/>
            <w:vAlign w:val="center"/>
            <w:hideMark/>
          </w:tcPr>
          <w:p w14:paraId="73986CA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30*</w:t>
            </w:r>
          </w:p>
        </w:tc>
      </w:tr>
      <w:tr w:rsidR="0038270A" w:rsidRPr="00227C10" w14:paraId="41A4EA82" w14:textId="77777777" w:rsidTr="00227C10">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13-May</w:t>
            </w:r>
          </w:p>
        </w:tc>
        <w:tc>
          <w:tcPr>
            <w:tcW w:w="514" w:type="pct"/>
            <w:tcBorders>
              <w:top w:val="nil"/>
              <w:left w:val="nil"/>
              <w:bottom w:val="nil"/>
              <w:right w:val="nil"/>
            </w:tcBorders>
            <w:shd w:val="clear" w:color="auto" w:fill="auto"/>
            <w:noWrap/>
            <w:vAlign w:val="center"/>
            <w:hideMark/>
          </w:tcPr>
          <w:p w14:paraId="7FB61AC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082D670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38</w:t>
            </w:r>
          </w:p>
        </w:tc>
        <w:tc>
          <w:tcPr>
            <w:tcW w:w="521" w:type="pct"/>
            <w:tcBorders>
              <w:top w:val="nil"/>
              <w:left w:val="nil"/>
              <w:bottom w:val="nil"/>
              <w:right w:val="nil"/>
            </w:tcBorders>
            <w:shd w:val="clear" w:color="auto" w:fill="auto"/>
            <w:noWrap/>
            <w:vAlign w:val="center"/>
            <w:hideMark/>
          </w:tcPr>
          <w:p w14:paraId="50D58C2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15-Aug*</w:t>
            </w:r>
          </w:p>
        </w:tc>
        <w:tc>
          <w:tcPr>
            <w:tcW w:w="603" w:type="pct"/>
            <w:tcBorders>
              <w:top w:val="nil"/>
              <w:left w:val="nil"/>
              <w:bottom w:val="nil"/>
              <w:right w:val="single" w:sz="8" w:space="0" w:color="auto"/>
            </w:tcBorders>
            <w:shd w:val="clear" w:color="auto" w:fill="auto"/>
            <w:noWrap/>
            <w:vAlign w:val="center"/>
            <w:hideMark/>
          </w:tcPr>
          <w:p w14:paraId="1D1ECCD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70*</w:t>
            </w:r>
          </w:p>
        </w:tc>
      </w:tr>
      <w:tr w:rsidR="0038270A" w:rsidRPr="00227C10" w14:paraId="4778E70B" w14:textId="77777777" w:rsidTr="00227C10">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227C10" w:rsidRDefault="0038270A" w:rsidP="007D04DF">
            <w:pPr>
              <w:spacing w:after="0"/>
              <w:jc w:val="center"/>
              <w:rPr>
                <w:rFonts w:asciiTheme="minorHAnsi" w:hAnsiTheme="minorHAnsi" w:cstheme="minorHAnsi"/>
                <w:color w:val="000000"/>
                <w:sz w:val="20"/>
              </w:rPr>
            </w:pPr>
          </w:p>
        </w:tc>
        <w:tc>
          <w:tcPr>
            <w:tcW w:w="1959"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Unclipped Steelhead</w:t>
            </w:r>
          </w:p>
        </w:tc>
        <w:tc>
          <w:tcPr>
            <w:tcW w:w="2191"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Clipped Steelhead</w:t>
            </w:r>
          </w:p>
        </w:tc>
      </w:tr>
      <w:tr w:rsidR="0038270A" w:rsidRPr="00227C10" w14:paraId="3C5FA56C"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2010</w:t>
            </w:r>
          </w:p>
        </w:tc>
        <w:tc>
          <w:tcPr>
            <w:tcW w:w="472" w:type="pct"/>
            <w:tcBorders>
              <w:top w:val="nil"/>
              <w:left w:val="nil"/>
              <w:bottom w:val="nil"/>
              <w:right w:val="nil"/>
            </w:tcBorders>
            <w:shd w:val="clear" w:color="auto" w:fill="auto"/>
            <w:noWrap/>
            <w:vAlign w:val="center"/>
            <w:hideMark/>
          </w:tcPr>
          <w:p w14:paraId="4F5BEA1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1-May</w:t>
            </w:r>
          </w:p>
        </w:tc>
        <w:tc>
          <w:tcPr>
            <w:tcW w:w="514" w:type="pct"/>
            <w:tcBorders>
              <w:top w:val="nil"/>
              <w:left w:val="nil"/>
              <w:bottom w:val="nil"/>
              <w:right w:val="nil"/>
            </w:tcBorders>
            <w:shd w:val="clear" w:color="auto" w:fill="auto"/>
            <w:noWrap/>
            <w:vAlign w:val="center"/>
            <w:hideMark/>
          </w:tcPr>
          <w:p w14:paraId="142F88D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EA13A7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0A4D582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32</w:t>
            </w:r>
          </w:p>
        </w:tc>
        <w:tc>
          <w:tcPr>
            <w:tcW w:w="521" w:type="pct"/>
            <w:tcBorders>
              <w:top w:val="nil"/>
              <w:left w:val="nil"/>
              <w:bottom w:val="nil"/>
              <w:right w:val="nil"/>
            </w:tcBorders>
            <w:shd w:val="clear" w:color="auto" w:fill="auto"/>
            <w:noWrap/>
            <w:vAlign w:val="center"/>
            <w:hideMark/>
          </w:tcPr>
          <w:p w14:paraId="543A9C9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6-May</w:t>
            </w:r>
          </w:p>
        </w:tc>
        <w:tc>
          <w:tcPr>
            <w:tcW w:w="521" w:type="pct"/>
            <w:tcBorders>
              <w:top w:val="nil"/>
              <w:left w:val="nil"/>
              <w:bottom w:val="nil"/>
              <w:right w:val="nil"/>
            </w:tcBorders>
            <w:shd w:val="clear" w:color="auto" w:fill="auto"/>
            <w:noWrap/>
            <w:vAlign w:val="center"/>
            <w:hideMark/>
          </w:tcPr>
          <w:p w14:paraId="6795317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197139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7-Jun</w:t>
            </w:r>
          </w:p>
        </w:tc>
        <w:tc>
          <w:tcPr>
            <w:tcW w:w="603" w:type="pct"/>
            <w:tcBorders>
              <w:top w:val="nil"/>
              <w:left w:val="nil"/>
              <w:bottom w:val="nil"/>
              <w:right w:val="single" w:sz="8" w:space="0" w:color="auto"/>
            </w:tcBorders>
            <w:shd w:val="clear" w:color="auto" w:fill="auto"/>
            <w:noWrap/>
            <w:vAlign w:val="center"/>
            <w:hideMark/>
          </w:tcPr>
          <w:p w14:paraId="7BD8847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r>
      <w:tr w:rsidR="0038270A" w:rsidRPr="00227C10" w14:paraId="4460DCDF"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6359F6E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23-Apr</w:t>
            </w:r>
          </w:p>
        </w:tc>
        <w:tc>
          <w:tcPr>
            <w:tcW w:w="514" w:type="pct"/>
            <w:tcBorders>
              <w:top w:val="nil"/>
              <w:left w:val="nil"/>
              <w:bottom w:val="nil"/>
              <w:right w:val="nil"/>
            </w:tcBorders>
            <w:shd w:val="clear" w:color="auto" w:fill="auto"/>
            <w:noWrap/>
            <w:vAlign w:val="center"/>
            <w:hideMark/>
          </w:tcPr>
          <w:p w14:paraId="0D611FF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15-May</w:t>
            </w:r>
          </w:p>
        </w:tc>
        <w:tc>
          <w:tcPr>
            <w:tcW w:w="514" w:type="pct"/>
            <w:tcBorders>
              <w:top w:val="nil"/>
              <w:left w:val="nil"/>
              <w:bottom w:val="nil"/>
              <w:right w:val="nil"/>
            </w:tcBorders>
            <w:shd w:val="clear" w:color="auto" w:fill="auto"/>
            <w:noWrap/>
            <w:vAlign w:val="center"/>
            <w:hideMark/>
          </w:tcPr>
          <w:p w14:paraId="6214BEE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31-May</w:t>
            </w:r>
          </w:p>
        </w:tc>
        <w:tc>
          <w:tcPr>
            <w:tcW w:w="460" w:type="pct"/>
            <w:tcBorders>
              <w:top w:val="nil"/>
              <w:left w:val="nil"/>
              <w:bottom w:val="nil"/>
              <w:right w:val="single" w:sz="8" w:space="0" w:color="auto"/>
            </w:tcBorders>
            <w:shd w:val="clear" w:color="auto" w:fill="auto"/>
            <w:noWrap/>
            <w:vAlign w:val="center"/>
            <w:hideMark/>
          </w:tcPr>
          <w:p w14:paraId="50EC217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39</w:t>
            </w:r>
          </w:p>
        </w:tc>
        <w:tc>
          <w:tcPr>
            <w:tcW w:w="521" w:type="pct"/>
            <w:tcBorders>
              <w:top w:val="nil"/>
              <w:left w:val="nil"/>
              <w:bottom w:val="nil"/>
              <w:right w:val="nil"/>
            </w:tcBorders>
            <w:shd w:val="clear" w:color="auto" w:fill="auto"/>
            <w:noWrap/>
            <w:vAlign w:val="center"/>
            <w:hideMark/>
          </w:tcPr>
          <w:p w14:paraId="0DCBEC7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24-Apr</w:t>
            </w:r>
          </w:p>
        </w:tc>
        <w:tc>
          <w:tcPr>
            <w:tcW w:w="521" w:type="pct"/>
            <w:tcBorders>
              <w:top w:val="nil"/>
              <w:left w:val="nil"/>
              <w:bottom w:val="nil"/>
              <w:right w:val="nil"/>
            </w:tcBorders>
            <w:shd w:val="clear" w:color="auto" w:fill="auto"/>
            <w:noWrap/>
            <w:vAlign w:val="center"/>
            <w:hideMark/>
          </w:tcPr>
          <w:p w14:paraId="633BEAE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12-May</w:t>
            </w:r>
          </w:p>
        </w:tc>
        <w:tc>
          <w:tcPr>
            <w:tcW w:w="546" w:type="pct"/>
            <w:tcBorders>
              <w:top w:val="nil"/>
              <w:left w:val="nil"/>
              <w:bottom w:val="nil"/>
              <w:right w:val="nil"/>
            </w:tcBorders>
            <w:shd w:val="clear" w:color="auto" w:fill="auto"/>
            <w:noWrap/>
            <w:vAlign w:val="center"/>
            <w:hideMark/>
          </w:tcPr>
          <w:p w14:paraId="0CAF469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29-May</w:t>
            </w:r>
          </w:p>
        </w:tc>
        <w:tc>
          <w:tcPr>
            <w:tcW w:w="603" w:type="pct"/>
            <w:tcBorders>
              <w:top w:val="nil"/>
              <w:left w:val="nil"/>
              <w:bottom w:val="nil"/>
              <w:right w:val="single" w:sz="8" w:space="0" w:color="auto"/>
            </w:tcBorders>
            <w:shd w:val="clear" w:color="auto" w:fill="auto"/>
            <w:noWrap/>
            <w:vAlign w:val="center"/>
            <w:hideMark/>
          </w:tcPr>
          <w:p w14:paraId="3B33917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36</w:t>
            </w:r>
          </w:p>
        </w:tc>
      </w:tr>
      <w:tr w:rsidR="0038270A" w:rsidRPr="00227C10" w14:paraId="28A9A54C"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2FB52B0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26-Apr</w:t>
            </w:r>
          </w:p>
        </w:tc>
        <w:tc>
          <w:tcPr>
            <w:tcW w:w="514" w:type="pct"/>
            <w:tcBorders>
              <w:top w:val="nil"/>
              <w:left w:val="nil"/>
              <w:bottom w:val="nil"/>
              <w:right w:val="nil"/>
            </w:tcBorders>
            <w:shd w:val="clear" w:color="auto" w:fill="auto"/>
            <w:noWrap/>
            <w:vAlign w:val="center"/>
            <w:hideMark/>
          </w:tcPr>
          <w:p w14:paraId="5441A48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11-May</w:t>
            </w:r>
          </w:p>
        </w:tc>
        <w:tc>
          <w:tcPr>
            <w:tcW w:w="514" w:type="pct"/>
            <w:tcBorders>
              <w:top w:val="nil"/>
              <w:left w:val="nil"/>
              <w:bottom w:val="nil"/>
              <w:right w:val="nil"/>
            </w:tcBorders>
            <w:shd w:val="clear" w:color="auto" w:fill="auto"/>
            <w:noWrap/>
            <w:vAlign w:val="center"/>
            <w:hideMark/>
          </w:tcPr>
          <w:p w14:paraId="7550E2B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29-May</w:t>
            </w:r>
          </w:p>
        </w:tc>
        <w:tc>
          <w:tcPr>
            <w:tcW w:w="460" w:type="pct"/>
            <w:tcBorders>
              <w:top w:val="nil"/>
              <w:left w:val="nil"/>
              <w:bottom w:val="nil"/>
              <w:right w:val="single" w:sz="8" w:space="0" w:color="auto"/>
            </w:tcBorders>
            <w:shd w:val="clear" w:color="auto" w:fill="auto"/>
            <w:noWrap/>
            <w:vAlign w:val="center"/>
            <w:hideMark/>
          </w:tcPr>
          <w:p w14:paraId="3B15ADD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34</w:t>
            </w:r>
          </w:p>
        </w:tc>
        <w:tc>
          <w:tcPr>
            <w:tcW w:w="521" w:type="pct"/>
            <w:tcBorders>
              <w:top w:val="nil"/>
              <w:left w:val="nil"/>
              <w:bottom w:val="nil"/>
              <w:right w:val="nil"/>
            </w:tcBorders>
            <w:shd w:val="clear" w:color="auto" w:fill="auto"/>
            <w:noWrap/>
            <w:vAlign w:val="center"/>
            <w:hideMark/>
          </w:tcPr>
          <w:p w14:paraId="49BAEF9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29-Apr</w:t>
            </w:r>
          </w:p>
        </w:tc>
        <w:tc>
          <w:tcPr>
            <w:tcW w:w="521" w:type="pct"/>
            <w:tcBorders>
              <w:top w:val="nil"/>
              <w:left w:val="nil"/>
              <w:bottom w:val="nil"/>
              <w:right w:val="nil"/>
            </w:tcBorders>
            <w:shd w:val="clear" w:color="auto" w:fill="auto"/>
            <w:noWrap/>
            <w:vAlign w:val="center"/>
            <w:hideMark/>
          </w:tcPr>
          <w:p w14:paraId="23864F9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10-May</w:t>
            </w:r>
          </w:p>
        </w:tc>
        <w:tc>
          <w:tcPr>
            <w:tcW w:w="546" w:type="pct"/>
            <w:tcBorders>
              <w:top w:val="nil"/>
              <w:left w:val="nil"/>
              <w:bottom w:val="nil"/>
              <w:right w:val="nil"/>
            </w:tcBorders>
            <w:shd w:val="clear" w:color="auto" w:fill="auto"/>
            <w:noWrap/>
            <w:vAlign w:val="center"/>
            <w:hideMark/>
          </w:tcPr>
          <w:p w14:paraId="72A7541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28-May</w:t>
            </w:r>
          </w:p>
        </w:tc>
        <w:tc>
          <w:tcPr>
            <w:tcW w:w="603" w:type="pct"/>
            <w:tcBorders>
              <w:top w:val="nil"/>
              <w:left w:val="nil"/>
              <w:bottom w:val="nil"/>
              <w:right w:val="single" w:sz="8" w:space="0" w:color="auto"/>
            </w:tcBorders>
            <w:shd w:val="clear" w:color="auto" w:fill="auto"/>
            <w:noWrap/>
            <w:vAlign w:val="center"/>
            <w:hideMark/>
          </w:tcPr>
          <w:p w14:paraId="18524EE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sz w:val="20"/>
              </w:rPr>
              <w:t>30</w:t>
            </w:r>
          </w:p>
        </w:tc>
      </w:tr>
      <w:tr w:rsidR="0038270A" w:rsidRPr="00227C10" w14:paraId="4B46989C"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5145F73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2B80CD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19D0C82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799A6CE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3451E99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457AF48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603" w:type="pct"/>
            <w:tcBorders>
              <w:top w:val="nil"/>
              <w:left w:val="nil"/>
              <w:bottom w:val="nil"/>
              <w:right w:val="single" w:sz="8" w:space="0" w:color="auto"/>
            </w:tcBorders>
            <w:shd w:val="clear" w:color="auto" w:fill="auto"/>
            <w:noWrap/>
            <w:vAlign w:val="center"/>
            <w:hideMark/>
          </w:tcPr>
          <w:p w14:paraId="19040BD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tr w:rsidR="0038270A" w:rsidRPr="00227C10" w14:paraId="6891E49E"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78F5387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72847AC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5F66479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71D5EB2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36AA71C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43DBFE5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69BA278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3" w:type="pct"/>
            <w:tcBorders>
              <w:top w:val="nil"/>
              <w:left w:val="nil"/>
              <w:bottom w:val="nil"/>
              <w:right w:val="single" w:sz="8" w:space="0" w:color="auto"/>
            </w:tcBorders>
            <w:shd w:val="clear" w:color="auto" w:fill="auto"/>
            <w:noWrap/>
            <w:vAlign w:val="center"/>
            <w:hideMark/>
          </w:tcPr>
          <w:p w14:paraId="258B358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22 </w:t>
            </w:r>
          </w:p>
        </w:tc>
      </w:tr>
      <w:tr w:rsidR="0038270A" w:rsidRPr="00227C10" w14:paraId="760E5F3B"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53F0CF0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58434B4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28AC002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698E500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139FF18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7A02C17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56C47C6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25-May</w:t>
            </w:r>
          </w:p>
        </w:tc>
        <w:tc>
          <w:tcPr>
            <w:tcW w:w="603" w:type="pct"/>
            <w:tcBorders>
              <w:top w:val="nil"/>
              <w:left w:val="nil"/>
              <w:bottom w:val="nil"/>
              <w:right w:val="single" w:sz="8" w:space="0" w:color="auto"/>
            </w:tcBorders>
            <w:shd w:val="clear" w:color="auto" w:fill="auto"/>
            <w:noWrap/>
            <w:vAlign w:val="center"/>
            <w:hideMark/>
          </w:tcPr>
          <w:p w14:paraId="4AE609A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22 </w:t>
            </w:r>
          </w:p>
        </w:tc>
      </w:tr>
      <w:tr w:rsidR="0038270A" w:rsidRPr="00227C10" w14:paraId="364C05F3"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A7BDE3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D0927F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43501BB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7343BFD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0922F00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1C5EDF1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EA11EB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603" w:type="pct"/>
            <w:tcBorders>
              <w:top w:val="nil"/>
              <w:left w:val="nil"/>
              <w:bottom w:val="nil"/>
              <w:right w:val="single" w:sz="8" w:space="0" w:color="auto"/>
            </w:tcBorders>
            <w:shd w:val="clear" w:color="auto" w:fill="auto"/>
            <w:noWrap/>
            <w:vAlign w:val="center"/>
            <w:hideMark/>
          </w:tcPr>
          <w:p w14:paraId="0624368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21 </w:t>
            </w:r>
          </w:p>
        </w:tc>
      </w:tr>
      <w:tr w:rsidR="0038270A" w:rsidRPr="00227C10" w14:paraId="4926BD5B"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5E92EA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1DB0360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0C15979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3364542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2AFDBBD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631B956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34402F2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603" w:type="pct"/>
            <w:tcBorders>
              <w:top w:val="nil"/>
              <w:left w:val="nil"/>
              <w:bottom w:val="nil"/>
              <w:right w:val="single" w:sz="8" w:space="0" w:color="auto"/>
            </w:tcBorders>
            <w:shd w:val="clear" w:color="auto" w:fill="auto"/>
            <w:noWrap/>
            <w:vAlign w:val="center"/>
            <w:hideMark/>
          </w:tcPr>
          <w:p w14:paraId="1D5E63C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28 </w:t>
            </w:r>
          </w:p>
        </w:tc>
      </w:tr>
      <w:tr w:rsidR="0038270A" w:rsidRPr="00227C10" w14:paraId="05C59D09"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03D824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2BCA25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19AB7E8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6322B67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45C01DB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7641182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3A4850C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603" w:type="pct"/>
            <w:tcBorders>
              <w:top w:val="nil"/>
              <w:left w:val="nil"/>
              <w:bottom w:val="nil"/>
              <w:right w:val="single" w:sz="8" w:space="0" w:color="auto"/>
            </w:tcBorders>
            <w:shd w:val="clear" w:color="auto" w:fill="auto"/>
            <w:noWrap/>
            <w:vAlign w:val="center"/>
            <w:hideMark/>
          </w:tcPr>
          <w:p w14:paraId="034EEC2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r>
      <w:tr w:rsidR="00227C10" w:rsidRPr="00227C10" w14:paraId="143E9AA6" w14:textId="77777777" w:rsidTr="00227C10">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77777777" w:rsidR="00227C10" w:rsidRPr="00227C10" w:rsidRDefault="00227C10" w:rsidP="00227C10">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single" w:sz="4" w:space="0" w:color="auto"/>
              <w:right w:val="nil"/>
            </w:tcBorders>
            <w:shd w:val="clear" w:color="auto" w:fill="auto"/>
            <w:noWrap/>
            <w:vAlign w:val="bottom"/>
          </w:tcPr>
          <w:p w14:paraId="1636DC62" w14:textId="4DFC381C"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23-Apr</w:t>
            </w:r>
          </w:p>
        </w:tc>
        <w:tc>
          <w:tcPr>
            <w:tcW w:w="514" w:type="pct"/>
            <w:tcBorders>
              <w:top w:val="nil"/>
              <w:left w:val="nil"/>
              <w:bottom w:val="single" w:sz="4" w:space="0" w:color="auto"/>
              <w:right w:val="nil"/>
            </w:tcBorders>
            <w:shd w:val="clear" w:color="auto" w:fill="auto"/>
            <w:noWrap/>
            <w:vAlign w:val="bottom"/>
          </w:tcPr>
          <w:p w14:paraId="51B14870" w14:textId="60015BEB"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8-May</w:t>
            </w:r>
          </w:p>
        </w:tc>
        <w:tc>
          <w:tcPr>
            <w:tcW w:w="514" w:type="pct"/>
            <w:tcBorders>
              <w:top w:val="nil"/>
              <w:left w:val="nil"/>
              <w:bottom w:val="single" w:sz="4" w:space="0" w:color="auto"/>
              <w:right w:val="nil"/>
            </w:tcBorders>
            <w:shd w:val="clear" w:color="auto" w:fill="auto"/>
            <w:noWrap/>
            <w:vAlign w:val="bottom"/>
          </w:tcPr>
          <w:p w14:paraId="1934C369" w14:textId="2F3026BB"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single" w:sz="4" w:space="0" w:color="auto"/>
              <w:right w:val="single" w:sz="8" w:space="0" w:color="auto"/>
            </w:tcBorders>
            <w:shd w:val="clear" w:color="auto" w:fill="auto"/>
            <w:noWrap/>
            <w:vAlign w:val="bottom"/>
          </w:tcPr>
          <w:p w14:paraId="18395B01" w14:textId="654A9E09"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single" w:sz="4" w:space="0" w:color="auto"/>
              <w:right w:val="nil"/>
            </w:tcBorders>
            <w:shd w:val="clear" w:color="auto" w:fill="auto"/>
            <w:noWrap/>
            <w:vAlign w:val="bottom"/>
          </w:tcPr>
          <w:p w14:paraId="6B64F041" w14:textId="1911B0AD"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single" w:sz="4" w:space="0" w:color="auto"/>
              <w:right w:val="nil"/>
            </w:tcBorders>
            <w:shd w:val="clear" w:color="auto" w:fill="auto"/>
            <w:noWrap/>
            <w:vAlign w:val="bottom"/>
          </w:tcPr>
          <w:p w14:paraId="1A61E4FA" w14:textId="56B398A4"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46" w:type="pct"/>
            <w:tcBorders>
              <w:top w:val="nil"/>
              <w:left w:val="nil"/>
              <w:bottom w:val="single" w:sz="4" w:space="0" w:color="auto"/>
              <w:right w:val="nil"/>
            </w:tcBorders>
            <w:shd w:val="clear" w:color="auto" w:fill="auto"/>
            <w:noWrap/>
            <w:vAlign w:val="bottom"/>
          </w:tcPr>
          <w:p w14:paraId="389A0BEF" w14:textId="42F3A378"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603" w:type="pct"/>
            <w:tcBorders>
              <w:top w:val="nil"/>
              <w:left w:val="nil"/>
              <w:bottom w:val="single" w:sz="4" w:space="0" w:color="auto"/>
              <w:right w:val="single" w:sz="8" w:space="0" w:color="auto"/>
            </w:tcBorders>
            <w:shd w:val="clear" w:color="auto" w:fill="auto"/>
            <w:noWrap/>
            <w:vAlign w:val="bottom"/>
          </w:tcPr>
          <w:p w14:paraId="08C8A3BF" w14:textId="17D30EE8"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27 </w:t>
            </w:r>
          </w:p>
        </w:tc>
      </w:tr>
      <w:tr w:rsidR="0038270A" w:rsidRPr="00227C10" w14:paraId="79539921"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23-Apr</w:t>
            </w:r>
          </w:p>
        </w:tc>
        <w:tc>
          <w:tcPr>
            <w:tcW w:w="514" w:type="pct"/>
            <w:tcBorders>
              <w:top w:val="nil"/>
              <w:left w:val="nil"/>
              <w:bottom w:val="nil"/>
              <w:right w:val="nil"/>
            </w:tcBorders>
            <w:shd w:val="clear" w:color="auto" w:fill="auto"/>
            <w:noWrap/>
            <w:vAlign w:val="center"/>
            <w:hideMark/>
          </w:tcPr>
          <w:p w14:paraId="7707C255" w14:textId="2D8CCB9B"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D6BBAA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30</w:t>
            </w:r>
            <w:r w:rsidR="0038270A" w:rsidRPr="00227C10">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78E434C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38</w:t>
            </w:r>
          </w:p>
        </w:tc>
        <w:tc>
          <w:tcPr>
            <w:tcW w:w="521" w:type="pct"/>
            <w:tcBorders>
              <w:top w:val="nil"/>
              <w:left w:val="nil"/>
              <w:bottom w:val="nil"/>
              <w:right w:val="nil"/>
            </w:tcBorders>
            <w:shd w:val="clear" w:color="auto" w:fill="auto"/>
            <w:noWrap/>
            <w:vAlign w:val="center"/>
            <w:hideMark/>
          </w:tcPr>
          <w:p w14:paraId="63EE115F" w14:textId="65C9217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227C10">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7015992F"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227C10">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07A2A0CE"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227C10">
              <w:rPr>
                <w:rFonts w:asciiTheme="minorHAnsi" w:hAnsiTheme="minorHAnsi" w:cstheme="minorHAnsi"/>
                <w:b/>
                <w:bCs/>
                <w:color w:val="000000"/>
                <w:sz w:val="20"/>
              </w:rPr>
              <w:t>-May</w:t>
            </w:r>
          </w:p>
        </w:tc>
        <w:tc>
          <w:tcPr>
            <w:tcW w:w="603" w:type="pct"/>
            <w:tcBorders>
              <w:top w:val="nil"/>
              <w:left w:val="nil"/>
              <w:bottom w:val="nil"/>
              <w:right w:val="single" w:sz="8" w:space="0" w:color="auto"/>
            </w:tcBorders>
            <w:shd w:val="clear" w:color="auto" w:fill="auto"/>
            <w:noWrap/>
            <w:vAlign w:val="center"/>
            <w:hideMark/>
          </w:tcPr>
          <w:p w14:paraId="2401EFA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29</w:t>
            </w:r>
          </w:p>
        </w:tc>
      </w:tr>
      <w:tr w:rsidR="0038270A" w:rsidRPr="00227C10" w14:paraId="60ABBA97"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18-Apr</w:t>
            </w:r>
          </w:p>
        </w:tc>
        <w:tc>
          <w:tcPr>
            <w:tcW w:w="514" w:type="pct"/>
            <w:tcBorders>
              <w:top w:val="nil"/>
              <w:left w:val="nil"/>
              <w:bottom w:val="nil"/>
              <w:right w:val="nil"/>
            </w:tcBorders>
            <w:shd w:val="clear" w:color="auto" w:fill="auto"/>
            <w:noWrap/>
            <w:vAlign w:val="center"/>
            <w:hideMark/>
          </w:tcPr>
          <w:p w14:paraId="1C4AC58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30</w:t>
            </w:r>
          </w:p>
        </w:tc>
        <w:tc>
          <w:tcPr>
            <w:tcW w:w="521" w:type="pct"/>
            <w:tcBorders>
              <w:top w:val="nil"/>
              <w:left w:val="nil"/>
              <w:bottom w:val="nil"/>
              <w:right w:val="nil"/>
            </w:tcBorders>
            <w:shd w:val="clear" w:color="auto" w:fill="auto"/>
            <w:noWrap/>
            <w:vAlign w:val="center"/>
            <w:hideMark/>
          </w:tcPr>
          <w:p w14:paraId="321CA85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603" w:type="pct"/>
            <w:tcBorders>
              <w:top w:val="nil"/>
              <w:left w:val="nil"/>
              <w:bottom w:val="nil"/>
              <w:right w:val="single" w:sz="8" w:space="0" w:color="auto"/>
            </w:tcBorders>
            <w:shd w:val="clear" w:color="auto" w:fill="auto"/>
            <w:noWrap/>
            <w:vAlign w:val="center"/>
            <w:hideMark/>
          </w:tcPr>
          <w:p w14:paraId="308E5DA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w:t>
            </w:r>
          </w:p>
        </w:tc>
      </w:tr>
      <w:tr w:rsidR="0038270A" w:rsidRPr="00227C10" w14:paraId="71DD7CB4" w14:textId="77777777" w:rsidTr="00227C10">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1-May</w:t>
            </w:r>
          </w:p>
        </w:tc>
        <w:tc>
          <w:tcPr>
            <w:tcW w:w="514" w:type="pct"/>
            <w:tcBorders>
              <w:top w:val="nil"/>
              <w:left w:val="nil"/>
              <w:bottom w:val="single" w:sz="8" w:space="0" w:color="auto"/>
              <w:right w:val="nil"/>
            </w:tcBorders>
            <w:shd w:val="clear" w:color="auto" w:fill="auto"/>
            <w:noWrap/>
            <w:vAlign w:val="center"/>
            <w:hideMark/>
          </w:tcPr>
          <w:p w14:paraId="141289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18-May</w:t>
            </w:r>
          </w:p>
        </w:tc>
        <w:tc>
          <w:tcPr>
            <w:tcW w:w="514" w:type="pct"/>
            <w:tcBorders>
              <w:top w:val="nil"/>
              <w:left w:val="nil"/>
              <w:bottom w:val="single" w:sz="8" w:space="0" w:color="auto"/>
              <w:right w:val="nil"/>
            </w:tcBorders>
            <w:shd w:val="clear" w:color="auto" w:fill="auto"/>
            <w:noWrap/>
            <w:vAlign w:val="center"/>
            <w:hideMark/>
          </w:tcPr>
          <w:p w14:paraId="262CCFF7" w14:textId="04FFB4B7" w:rsidR="0038270A" w:rsidRPr="00227C10" w:rsidRDefault="00227C10" w:rsidP="007D04DF">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9</w:t>
            </w:r>
            <w:r w:rsidR="0038270A" w:rsidRPr="00227C10">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43</w:t>
            </w:r>
          </w:p>
        </w:tc>
        <w:tc>
          <w:tcPr>
            <w:tcW w:w="521" w:type="pct"/>
            <w:tcBorders>
              <w:top w:val="nil"/>
              <w:left w:val="nil"/>
              <w:bottom w:val="single" w:sz="8" w:space="0" w:color="auto"/>
              <w:right w:val="nil"/>
            </w:tcBorders>
            <w:shd w:val="clear" w:color="auto" w:fill="auto"/>
            <w:noWrap/>
            <w:vAlign w:val="center"/>
            <w:hideMark/>
          </w:tcPr>
          <w:p w14:paraId="5D55592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6-May</w:t>
            </w:r>
          </w:p>
        </w:tc>
        <w:tc>
          <w:tcPr>
            <w:tcW w:w="521" w:type="pct"/>
            <w:tcBorders>
              <w:top w:val="nil"/>
              <w:left w:val="nil"/>
              <w:bottom w:val="single" w:sz="8" w:space="0" w:color="auto"/>
              <w:right w:val="nil"/>
            </w:tcBorders>
            <w:shd w:val="clear" w:color="auto" w:fill="auto"/>
            <w:noWrap/>
            <w:vAlign w:val="center"/>
            <w:hideMark/>
          </w:tcPr>
          <w:p w14:paraId="2E4A358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14-May</w:t>
            </w:r>
          </w:p>
        </w:tc>
        <w:tc>
          <w:tcPr>
            <w:tcW w:w="546" w:type="pct"/>
            <w:tcBorders>
              <w:top w:val="nil"/>
              <w:left w:val="nil"/>
              <w:bottom w:val="single" w:sz="8" w:space="0" w:color="auto"/>
              <w:right w:val="nil"/>
            </w:tcBorders>
            <w:shd w:val="clear" w:color="auto" w:fill="auto"/>
            <w:noWrap/>
            <w:vAlign w:val="center"/>
            <w:hideMark/>
          </w:tcPr>
          <w:p w14:paraId="6FF4B91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7-Jun</w:t>
            </w:r>
          </w:p>
        </w:tc>
        <w:tc>
          <w:tcPr>
            <w:tcW w:w="603" w:type="pct"/>
            <w:tcBorders>
              <w:top w:val="nil"/>
              <w:left w:val="nil"/>
              <w:bottom w:val="single" w:sz="8" w:space="0" w:color="auto"/>
              <w:right w:val="single" w:sz="8" w:space="0" w:color="auto"/>
            </w:tcBorders>
            <w:shd w:val="clear" w:color="auto" w:fill="auto"/>
            <w:noWrap/>
            <w:vAlign w:val="center"/>
            <w:hideMark/>
          </w:tcPr>
          <w:p w14:paraId="1A6D658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38</w:t>
            </w:r>
          </w:p>
        </w:tc>
      </w:tr>
      <w:tr w:rsidR="0038270A" w:rsidRPr="00227C10" w14:paraId="50015A56" w14:textId="77777777" w:rsidTr="00227C10">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227C10" w:rsidRDefault="0038270A" w:rsidP="007D04DF">
            <w:pPr>
              <w:spacing w:after="0"/>
              <w:jc w:val="center"/>
              <w:rPr>
                <w:rFonts w:asciiTheme="minorHAnsi" w:hAnsiTheme="minorHAnsi" w:cstheme="minorHAnsi"/>
                <w:color w:val="000000"/>
                <w:sz w:val="20"/>
              </w:rPr>
            </w:pPr>
          </w:p>
        </w:tc>
        <w:tc>
          <w:tcPr>
            <w:tcW w:w="1959"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Coho</w:t>
            </w:r>
          </w:p>
        </w:tc>
        <w:tc>
          <w:tcPr>
            <w:tcW w:w="2191"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Sockeye (Wild &amp; Hatchery)</w:t>
            </w:r>
          </w:p>
        </w:tc>
      </w:tr>
      <w:tr w:rsidR="0038270A" w:rsidRPr="00227C10" w14:paraId="0A343DD4"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2010</w:t>
            </w:r>
          </w:p>
        </w:tc>
        <w:tc>
          <w:tcPr>
            <w:tcW w:w="472" w:type="pct"/>
            <w:tcBorders>
              <w:top w:val="nil"/>
              <w:left w:val="nil"/>
              <w:bottom w:val="nil"/>
              <w:right w:val="nil"/>
            </w:tcBorders>
            <w:shd w:val="clear" w:color="auto" w:fill="auto"/>
            <w:noWrap/>
            <w:vAlign w:val="center"/>
            <w:hideMark/>
          </w:tcPr>
          <w:p w14:paraId="3C9D22E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7351D92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2603AA9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5-Jun</w:t>
            </w:r>
          </w:p>
        </w:tc>
        <w:tc>
          <w:tcPr>
            <w:tcW w:w="460" w:type="pct"/>
            <w:tcBorders>
              <w:top w:val="nil"/>
              <w:left w:val="nil"/>
              <w:bottom w:val="nil"/>
              <w:right w:val="single" w:sz="8" w:space="0" w:color="auto"/>
            </w:tcBorders>
            <w:shd w:val="clear" w:color="auto" w:fill="auto"/>
            <w:noWrap/>
            <w:vAlign w:val="center"/>
            <w:hideMark/>
          </w:tcPr>
          <w:p w14:paraId="75B365F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43 </w:t>
            </w:r>
          </w:p>
        </w:tc>
        <w:tc>
          <w:tcPr>
            <w:tcW w:w="521" w:type="pct"/>
            <w:tcBorders>
              <w:top w:val="nil"/>
              <w:left w:val="nil"/>
              <w:bottom w:val="nil"/>
              <w:right w:val="nil"/>
            </w:tcBorders>
            <w:shd w:val="clear" w:color="auto" w:fill="auto"/>
            <w:noWrap/>
            <w:vAlign w:val="center"/>
            <w:hideMark/>
          </w:tcPr>
          <w:p w14:paraId="7E5AFCF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521" w:type="pct"/>
            <w:tcBorders>
              <w:top w:val="nil"/>
              <w:left w:val="nil"/>
              <w:bottom w:val="nil"/>
              <w:right w:val="nil"/>
            </w:tcBorders>
            <w:shd w:val="clear" w:color="auto" w:fill="auto"/>
            <w:noWrap/>
            <w:vAlign w:val="center"/>
            <w:hideMark/>
          </w:tcPr>
          <w:p w14:paraId="03A823F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546" w:type="pct"/>
            <w:tcBorders>
              <w:top w:val="nil"/>
              <w:left w:val="nil"/>
              <w:bottom w:val="nil"/>
              <w:right w:val="nil"/>
            </w:tcBorders>
            <w:shd w:val="clear" w:color="auto" w:fill="auto"/>
            <w:noWrap/>
            <w:vAlign w:val="center"/>
            <w:hideMark/>
          </w:tcPr>
          <w:p w14:paraId="6479960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10-Jun</w:t>
            </w:r>
          </w:p>
        </w:tc>
        <w:tc>
          <w:tcPr>
            <w:tcW w:w="603" w:type="pct"/>
            <w:tcBorders>
              <w:top w:val="nil"/>
              <w:left w:val="nil"/>
              <w:bottom w:val="nil"/>
              <w:right w:val="single" w:sz="8" w:space="0" w:color="auto"/>
            </w:tcBorders>
            <w:shd w:val="clear" w:color="auto" w:fill="auto"/>
            <w:noWrap/>
            <w:vAlign w:val="center"/>
            <w:hideMark/>
          </w:tcPr>
          <w:p w14:paraId="277D3A5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23 </w:t>
            </w:r>
          </w:p>
        </w:tc>
      </w:tr>
      <w:tr w:rsidR="0038270A" w:rsidRPr="00227C10" w14:paraId="06B2187A"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2C96FFC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11-Apr</w:t>
            </w:r>
          </w:p>
        </w:tc>
        <w:tc>
          <w:tcPr>
            <w:tcW w:w="514" w:type="pct"/>
            <w:tcBorders>
              <w:top w:val="nil"/>
              <w:left w:val="nil"/>
              <w:bottom w:val="nil"/>
              <w:right w:val="nil"/>
            </w:tcBorders>
            <w:shd w:val="clear" w:color="auto" w:fill="auto"/>
            <w:noWrap/>
            <w:vAlign w:val="center"/>
            <w:hideMark/>
          </w:tcPr>
          <w:p w14:paraId="37DEBAB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6AD3D3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6F125F2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2ED9B59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7118018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center"/>
            <w:hideMark/>
          </w:tcPr>
          <w:p w14:paraId="410051B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4-Jun</w:t>
            </w:r>
          </w:p>
        </w:tc>
        <w:tc>
          <w:tcPr>
            <w:tcW w:w="603" w:type="pct"/>
            <w:tcBorders>
              <w:top w:val="nil"/>
              <w:left w:val="nil"/>
              <w:bottom w:val="nil"/>
              <w:right w:val="single" w:sz="8" w:space="0" w:color="auto"/>
            </w:tcBorders>
            <w:shd w:val="clear" w:color="auto" w:fill="auto"/>
            <w:noWrap/>
            <w:vAlign w:val="center"/>
            <w:hideMark/>
          </w:tcPr>
          <w:p w14:paraId="444ADAA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r>
      <w:tr w:rsidR="0038270A" w:rsidRPr="00227C10" w14:paraId="0F713A3D"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323BC1C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3986B38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FA15A7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7-Jun</w:t>
            </w:r>
          </w:p>
        </w:tc>
        <w:tc>
          <w:tcPr>
            <w:tcW w:w="460" w:type="pct"/>
            <w:tcBorders>
              <w:top w:val="nil"/>
              <w:left w:val="nil"/>
              <w:bottom w:val="nil"/>
              <w:right w:val="single" w:sz="8" w:space="0" w:color="auto"/>
            </w:tcBorders>
            <w:shd w:val="clear" w:color="auto" w:fill="auto"/>
            <w:noWrap/>
            <w:vAlign w:val="center"/>
            <w:hideMark/>
          </w:tcPr>
          <w:p w14:paraId="6C196C9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43 </w:t>
            </w:r>
          </w:p>
        </w:tc>
        <w:tc>
          <w:tcPr>
            <w:tcW w:w="521" w:type="pct"/>
            <w:tcBorders>
              <w:top w:val="nil"/>
              <w:left w:val="nil"/>
              <w:bottom w:val="nil"/>
              <w:right w:val="nil"/>
            </w:tcBorders>
            <w:shd w:val="clear" w:color="auto" w:fill="auto"/>
            <w:noWrap/>
            <w:vAlign w:val="center"/>
            <w:hideMark/>
          </w:tcPr>
          <w:p w14:paraId="2666B39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center"/>
            <w:hideMark/>
          </w:tcPr>
          <w:p w14:paraId="4D049B9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44D2EE9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3" w:type="pct"/>
            <w:tcBorders>
              <w:top w:val="nil"/>
              <w:left w:val="nil"/>
              <w:bottom w:val="nil"/>
              <w:right w:val="single" w:sz="8" w:space="0" w:color="auto"/>
            </w:tcBorders>
            <w:shd w:val="clear" w:color="auto" w:fill="auto"/>
            <w:noWrap/>
            <w:vAlign w:val="center"/>
            <w:hideMark/>
          </w:tcPr>
          <w:p w14:paraId="6B17E9C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15 </w:t>
            </w:r>
          </w:p>
        </w:tc>
      </w:tr>
      <w:tr w:rsidR="0038270A" w:rsidRPr="00227C10" w14:paraId="5FE75C99"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2CFEEC2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4AB6DBD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641D16C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4B00CA2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78583AE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6BD83F4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620069C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26-May</w:t>
            </w:r>
          </w:p>
        </w:tc>
        <w:tc>
          <w:tcPr>
            <w:tcW w:w="603" w:type="pct"/>
            <w:tcBorders>
              <w:top w:val="nil"/>
              <w:left w:val="nil"/>
              <w:bottom w:val="nil"/>
              <w:right w:val="single" w:sz="8" w:space="0" w:color="auto"/>
            </w:tcBorders>
            <w:shd w:val="clear" w:color="auto" w:fill="auto"/>
            <w:noWrap/>
            <w:vAlign w:val="center"/>
            <w:hideMark/>
          </w:tcPr>
          <w:p w14:paraId="44E6A8D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13 </w:t>
            </w:r>
          </w:p>
        </w:tc>
      </w:tr>
      <w:tr w:rsidR="0038270A" w:rsidRPr="00227C10" w14:paraId="63917877"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0AB7542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36251CF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48D3EDD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0557417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7F776A90"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23400B9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B08EA9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30-May</w:t>
            </w:r>
          </w:p>
        </w:tc>
        <w:tc>
          <w:tcPr>
            <w:tcW w:w="603" w:type="pct"/>
            <w:tcBorders>
              <w:top w:val="nil"/>
              <w:left w:val="nil"/>
              <w:bottom w:val="nil"/>
              <w:right w:val="single" w:sz="8" w:space="0" w:color="auto"/>
            </w:tcBorders>
            <w:shd w:val="clear" w:color="auto" w:fill="auto"/>
            <w:noWrap/>
            <w:vAlign w:val="center"/>
            <w:hideMark/>
          </w:tcPr>
          <w:p w14:paraId="501C2A59"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38270A" w:rsidRPr="00227C10" w14:paraId="5DA41766"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1E406C3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2885277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1748E39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250EBE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5575FB8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2A3EDC8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8A0191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603" w:type="pct"/>
            <w:tcBorders>
              <w:top w:val="nil"/>
              <w:left w:val="nil"/>
              <w:bottom w:val="nil"/>
              <w:right w:val="single" w:sz="8" w:space="0" w:color="auto"/>
            </w:tcBorders>
            <w:shd w:val="clear" w:color="auto" w:fill="auto"/>
            <w:noWrap/>
            <w:vAlign w:val="center"/>
            <w:hideMark/>
          </w:tcPr>
          <w:p w14:paraId="40F04C1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38270A" w:rsidRPr="00227C10" w14:paraId="3479542A"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76895D3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0ECB346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24A5DFEF"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A8C941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4E1AF08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7A8A5CA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29109AC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603" w:type="pct"/>
            <w:tcBorders>
              <w:top w:val="nil"/>
              <w:left w:val="nil"/>
              <w:bottom w:val="nil"/>
              <w:right w:val="single" w:sz="8" w:space="0" w:color="auto"/>
            </w:tcBorders>
            <w:shd w:val="clear" w:color="auto" w:fill="auto"/>
            <w:noWrap/>
            <w:vAlign w:val="center"/>
            <w:hideMark/>
          </w:tcPr>
          <w:p w14:paraId="7D0E9BB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38270A" w:rsidRPr="00227C10" w14:paraId="70BF3A60"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37829B85"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2894FE6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6F195E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2D0FC35D"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50C68C8B"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6C0A8E74"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6C07EFC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25-May</w:t>
            </w:r>
          </w:p>
        </w:tc>
        <w:tc>
          <w:tcPr>
            <w:tcW w:w="603" w:type="pct"/>
            <w:tcBorders>
              <w:top w:val="nil"/>
              <w:left w:val="nil"/>
              <w:bottom w:val="nil"/>
              <w:right w:val="single" w:sz="8" w:space="0" w:color="auto"/>
            </w:tcBorders>
            <w:shd w:val="clear" w:color="auto" w:fill="auto"/>
            <w:noWrap/>
            <w:vAlign w:val="center"/>
            <w:hideMark/>
          </w:tcPr>
          <w:p w14:paraId="07876876"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r>
      <w:tr w:rsidR="0038270A" w:rsidRPr="00227C10" w14:paraId="278E0553"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7CB44891"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B50DACA"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57E63173"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35040037"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758905FC"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24B783BE"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2F45D8C8"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3" w:type="pct"/>
            <w:tcBorders>
              <w:top w:val="nil"/>
              <w:left w:val="nil"/>
              <w:bottom w:val="nil"/>
              <w:right w:val="single" w:sz="8" w:space="0" w:color="auto"/>
            </w:tcBorders>
            <w:shd w:val="clear" w:color="auto" w:fill="auto"/>
            <w:noWrap/>
            <w:vAlign w:val="center"/>
            <w:hideMark/>
          </w:tcPr>
          <w:p w14:paraId="259A3272" w14:textId="77777777" w:rsidR="0038270A" w:rsidRPr="00227C10" w:rsidRDefault="0038270A" w:rsidP="007D04DF">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227C10" w:rsidRPr="00227C10" w14:paraId="3224BDBC" w14:textId="77777777" w:rsidTr="00227C10">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77777777" w:rsidR="00227C10" w:rsidRPr="00227C10" w:rsidRDefault="00227C10" w:rsidP="00227C10">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single" w:sz="4" w:space="0" w:color="auto"/>
              <w:right w:val="nil"/>
            </w:tcBorders>
            <w:shd w:val="clear" w:color="auto" w:fill="auto"/>
            <w:noWrap/>
            <w:vAlign w:val="bottom"/>
          </w:tcPr>
          <w:p w14:paraId="546056FE" w14:textId="65E8811B"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19-Apr</w:t>
            </w:r>
          </w:p>
        </w:tc>
        <w:tc>
          <w:tcPr>
            <w:tcW w:w="514" w:type="pct"/>
            <w:tcBorders>
              <w:top w:val="nil"/>
              <w:left w:val="nil"/>
              <w:bottom w:val="single" w:sz="4" w:space="0" w:color="auto"/>
              <w:right w:val="nil"/>
            </w:tcBorders>
            <w:shd w:val="clear" w:color="auto" w:fill="auto"/>
            <w:noWrap/>
            <w:vAlign w:val="bottom"/>
          </w:tcPr>
          <w:p w14:paraId="0EF62BF0" w14:textId="23ADCF63"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single" w:sz="4" w:space="0" w:color="auto"/>
              <w:right w:val="nil"/>
            </w:tcBorders>
            <w:shd w:val="clear" w:color="auto" w:fill="auto"/>
            <w:noWrap/>
            <w:vAlign w:val="bottom"/>
          </w:tcPr>
          <w:p w14:paraId="15004B9D" w14:textId="5DF9D5FD"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2-Jun</w:t>
            </w:r>
          </w:p>
        </w:tc>
        <w:tc>
          <w:tcPr>
            <w:tcW w:w="460" w:type="pct"/>
            <w:tcBorders>
              <w:top w:val="nil"/>
              <w:left w:val="nil"/>
              <w:bottom w:val="single" w:sz="4" w:space="0" w:color="auto"/>
              <w:right w:val="single" w:sz="8" w:space="0" w:color="auto"/>
            </w:tcBorders>
            <w:shd w:val="clear" w:color="auto" w:fill="auto"/>
            <w:noWrap/>
            <w:vAlign w:val="bottom"/>
          </w:tcPr>
          <w:p w14:paraId="47618D11" w14:textId="5493409F"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single" w:sz="4" w:space="0" w:color="auto"/>
              <w:right w:val="nil"/>
            </w:tcBorders>
            <w:shd w:val="clear" w:color="auto" w:fill="auto"/>
            <w:noWrap/>
            <w:vAlign w:val="bottom"/>
          </w:tcPr>
          <w:p w14:paraId="046DA683" w14:textId="42B471BF"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21" w:type="pct"/>
            <w:tcBorders>
              <w:top w:val="nil"/>
              <w:left w:val="nil"/>
              <w:bottom w:val="single" w:sz="4" w:space="0" w:color="auto"/>
              <w:right w:val="nil"/>
            </w:tcBorders>
            <w:shd w:val="clear" w:color="auto" w:fill="auto"/>
            <w:noWrap/>
            <w:vAlign w:val="bottom"/>
          </w:tcPr>
          <w:p w14:paraId="7D99A130" w14:textId="1F7C74D8"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single" w:sz="4" w:space="0" w:color="auto"/>
              <w:right w:val="nil"/>
            </w:tcBorders>
            <w:shd w:val="clear" w:color="auto" w:fill="auto"/>
            <w:noWrap/>
            <w:vAlign w:val="bottom"/>
          </w:tcPr>
          <w:p w14:paraId="09C9B816" w14:textId="049B4EC0"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603" w:type="pct"/>
            <w:tcBorders>
              <w:top w:val="nil"/>
              <w:left w:val="nil"/>
              <w:bottom w:val="single" w:sz="4" w:space="0" w:color="auto"/>
              <w:right w:val="single" w:sz="8" w:space="0" w:color="auto"/>
            </w:tcBorders>
            <w:shd w:val="clear" w:color="auto" w:fill="auto"/>
            <w:noWrap/>
            <w:vAlign w:val="bottom"/>
          </w:tcPr>
          <w:p w14:paraId="1AA7CB08" w14:textId="5528CBC7" w:rsidR="00227C10" w:rsidRPr="00227C10" w:rsidRDefault="00227C10" w:rsidP="00227C10">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27 </w:t>
            </w:r>
          </w:p>
        </w:tc>
      </w:tr>
      <w:tr w:rsidR="0038270A" w:rsidRPr="00227C10" w14:paraId="3B072507" w14:textId="77777777" w:rsidTr="00227C10">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16-Apr</w:t>
            </w:r>
          </w:p>
        </w:tc>
        <w:tc>
          <w:tcPr>
            <w:tcW w:w="514" w:type="pct"/>
            <w:tcBorders>
              <w:top w:val="nil"/>
              <w:left w:val="nil"/>
              <w:bottom w:val="nil"/>
              <w:right w:val="nil"/>
            </w:tcBorders>
            <w:shd w:val="clear" w:color="auto" w:fill="auto"/>
            <w:noWrap/>
            <w:vAlign w:val="center"/>
            <w:hideMark/>
          </w:tcPr>
          <w:p w14:paraId="09C0D86B" w14:textId="60C47498"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11</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72BF95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43</w:t>
            </w:r>
          </w:p>
        </w:tc>
        <w:tc>
          <w:tcPr>
            <w:tcW w:w="521" w:type="pct"/>
            <w:tcBorders>
              <w:top w:val="nil"/>
              <w:left w:val="nil"/>
              <w:bottom w:val="nil"/>
              <w:right w:val="nil"/>
            </w:tcBorders>
            <w:shd w:val="clear" w:color="auto" w:fill="auto"/>
            <w:noWrap/>
            <w:vAlign w:val="center"/>
            <w:hideMark/>
          </w:tcPr>
          <w:p w14:paraId="1D08C104" w14:textId="6BB9DA2F"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227C10">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18-May</w:t>
            </w:r>
          </w:p>
        </w:tc>
        <w:tc>
          <w:tcPr>
            <w:tcW w:w="546" w:type="pct"/>
            <w:tcBorders>
              <w:top w:val="nil"/>
              <w:left w:val="nil"/>
              <w:bottom w:val="nil"/>
              <w:right w:val="nil"/>
            </w:tcBorders>
            <w:shd w:val="clear" w:color="auto" w:fill="auto"/>
            <w:noWrap/>
            <w:vAlign w:val="center"/>
            <w:hideMark/>
          </w:tcPr>
          <w:p w14:paraId="2DA3335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27-May</w:t>
            </w:r>
          </w:p>
        </w:tc>
        <w:tc>
          <w:tcPr>
            <w:tcW w:w="603" w:type="pct"/>
            <w:tcBorders>
              <w:top w:val="nil"/>
              <w:left w:val="nil"/>
              <w:bottom w:val="nil"/>
              <w:right w:val="single" w:sz="8" w:space="0" w:color="auto"/>
            </w:tcBorders>
            <w:shd w:val="clear" w:color="auto" w:fill="auto"/>
            <w:noWrap/>
            <w:vAlign w:val="center"/>
            <w:hideMark/>
          </w:tcPr>
          <w:p w14:paraId="68F5DC09" w14:textId="53F43DA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p>
        </w:tc>
      </w:tr>
      <w:tr w:rsidR="0038270A" w:rsidRPr="00227C10" w14:paraId="6A8F18CE" w14:textId="77777777" w:rsidTr="00227C10">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34</w:t>
            </w:r>
          </w:p>
        </w:tc>
        <w:tc>
          <w:tcPr>
            <w:tcW w:w="521" w:type="pct"/>
            <w:tcBorders>
              <w:top w:val="nil"/>
              <w:left w:val="nil"/>
              <w:right w:val="nil"/>
            </w:tcBorders>
            <w:shd w:val="clear" w:color="auto" w:fill="auto"/>
            <w:noWrap/>
            <w:vAlign w:val="center"/>
            <w:hideMark/>
          </w:tcPr>
          <w:p w14:paraId="2DBF1E2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20-May</w:t>
            </w:r>
          </w:p>
        </w:tc>
        <w:tc>
          <w:tcPr>
            <w:tcW w:w="603" w:type="pct"/>
            <w:tcBorders>
              <w:top w:val="nil"/>
              <w:left w:val="nil"/>
              <w:right w:val="single" w:sz="8" w:space="0" w:color="auto"/>
            </w:tcBorders>
            <w:shd w:val="clear" w:color="auto" w:fill="auto"/>
            <w:noWrap/>
            <w:vAlign w:val="center"/>
            <w:hideMark/>
          </w:tcPr>
          <w:p w14:paraId="33193EE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w:t>
            </w:r>
          </w:p>
        </w:tc>
      </w:tr>
      <w:tr w:rsidR="0038270A" w:rsidRPr="00227C10" w14:paraId="6CC1089F" w14:textId="77777777" w:rsidTr="00227C10">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5BEDFDD1"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26</w:t>
            </w:r>
            <w:r w:rsidR="0038270A" w:rsidRPr="00227C10">
              <w:rPr>
                <w:rFonts w:asciiTheme="minorHAnsi" w:hAnsiTheme="minorHAnsi" w:cstheme="minorHAnsi"/>
                <w:b/>
                <w:bCs/>
                <w:color w:val="000000"/>
                <w:sz w:val="20"/>
              </w:rPr>
              <w:t>-Apr</w:t>
            </w:r>
          </w:p>
        </w:tc>
        <w:tc>
          <w:tcPr>
            <w:tcW w:w="514" w:type="pct"/>
            <w:tcBorders>
              <w:top w:val="nil"/>
              <w:left w:val="nil"/>
              <w:bottom w:val="single" w:sz="8" w:space="0" w:color="auto"/>
              <w:right w:val="nil"/>
            </w:tcBorders>
            <w:shd w:val="clear" w:color="auto" w:fill="auto"/>
            <w:noWrap/>
            <w:vAlign w:val="center"/>
            <w:hideMark/>
          </w:tcPr>
          <w:p w14:paraId="06BAD997" w14:textId="542F261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227C10">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521" w:type="pct"/>
            <w:tcBorders>
              <w:top w:val="nil"/>
              <w:left w:val="nil"/>
              <w:bottom w:val="single" w:sz="8" w:space="0" w:color="auto"/>
              <w:right w:val="nil"/>
            </w:tcBorders>
            <w:shd w:val="clear" w:color="auto" w:fill="auto"/>
            <w:noWrap/>
            <w:vAlign w:val="center"/>
            <w:hideMark/>
          </w:tcPr>
          <w:p w14:paraId="0414B59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1-Jun</w:t>
            </w:r>
          </w:p>
        </w:tc>
        <w:tc>
          <w:tcPr>
            <w:tcW w:w="546" w:type="pct"/>
            <w:tcBorders>
              <w:top w:val="nil"/>
              <w:left w:val="nil"/>
              <w:bottom w:val="single" w:sz="8" w:space="0" w:color="auto"/>
              <w:right w:val="nil"/>
            </w:tcBorders>
            <w:shd w:val="clear" w:color="auto" w:fill="auto"/>
            <w:noWrap/>
            <w:vAlign w:val="center"/>
            <w:hideMark/>
          </w:tcPr>
          <w:p w14:paraId="2986187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10-Jun</w:t>
            </w:r>
          </w:p>
        </w:tc>
        <w:tc>
          <w:tcPr>
            <w:tcW w:w="603" w:type="pct"/>
            <w:tcBorders>
              <w:top w:val="nil"/>
              <w:left w:val="nil"/>
              <w:bottom w:val="single" w:sz="8" w:space="0" w:color="auto"/>
              <w:right w:val="single" w:sz="8" w:space="0" w:color="auto"/>
            </w:tcBorders>
            <w:shd w:val="clear" w:color="auto" w:fill="auto"/>
            <w:noWrap/>
            <w:vAlign w:val="center"/>
            <w:hideMark/>
          </w:tcPr>
          <w:p w14:paraId="1864C40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33</w:t>
            </w:r>
          </w:p>
        </w:tc>
      </w:tr>
    </w:tbl>
    <w:p w14:paraId="3B896F3F" w14:textId="5964FBBB"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Data 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13920023"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in order to exclude influence by Spring Creek NFH Tules.</w:t>
      </w:r>
    </w:p>
    <w:p w14:paraId="4677ECFF" w14:textId="43ABE273" w:rsidR="00E500AB" w:rsidRDefault="00850121" w:rsidP="007E7DAB">
      <w:pPr>
        <w:pStyle w:val="FPP2"/>
      </w:pPr>
      <w:bookmarkStart w:id="14" w:name="_Toc33545677"/>
      <w:r w:rsidRPr="001B31C9">
        <w:lastRenderedPageBreak/>
        <w:t>Adult</w:t>
      </w:r>
      <w:r w:rsidR="00E500AB" w:rsidRPr="001B31C9">
        <w:t xml:space="preserve"> Fish</w:t>
      </w:r>
      <w:r w:rsidR="0038270A">
        <w:t xml:space="preserve"> Passage Facilities and Migration Timing</w:t>
      </w:r>
      <w:bookmarkEnd w:id="14"/>
    </w:p>
    <w:p w14:paraId="01CBBBC5" w14:textId="5EC053BA" w:rsidR="00E500AB" w:rsidRPr="00E528F8" w:rsidRDefault="00A566F4" w:rsidP="0038270A">
      <w:pPr>
        <w:pStyle w:val="FPP3"/>
        <w:spacing w:after="120"/>
      </w:pPr>
      <w:r>
        <w:rPr>
          <w:b/>
        </w:rPr>
        <w:t xml:space="preserve">Adult </w:t>
      </w:r>
      <w:r w:rsidR="008505EE">
        <w:rPr>
          <w:b/>
        </w:rPr>
        <w:t xml:space="preserve">Fish </w:t>
      </w:r>
      <w:r w:rsidR="008942B3">
        <w:rPr>
          <w:b/>
        </w:rPr>
        <w:t xml:space="preserve">Passage </w:t>
      </w:r>
      <w:r w:rsidRPr="00F55FCA">
        <w:rPr>
          <w:b/>
        </w:rPr>
        <w:t>Facilities</w:t>
      </w:r>
      <w:r w:rsidR="00873D5E" w:rsidRPr="00B33126">
        <w:t xml:space="preserve"> </w:t>
      </w:r>
      <w:r w:rsidR="00E500AB" w:rsidRPr="00B33126">
        <w:t>consist</w:t>
      </w:r>
      <w:r w:rsidR="008506C3" w:rsidRPr="00B33126">
        <w:t xml:space="preserve"> of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the 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w:t>
      </w:r>
      <w:r w:rsidR="0038270A" w:rsidRPr="00A70610">
        <w:t xml:space="preserve">adult </w:t>
      </w:r>
      <w:r w:rsidR="00980139" w:rsidRPr="00A70610">
        <w:t xml:space="preserve">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38270A">
        <w:rPr>
          <w:b/>
        </w:rPr>
        <w:t>2.4.1</w:t>
      </w:r>
      <w:r w:rsidR="0038270A">
        <w:rPr>
          <w:b/>
        </w:rPr>
        <w:fldChar w:fldCharType="end"/>
      </w:r>
      <w:r w:rsidR="0038270A">
        <w:t>)</w:t>
      </w:r>
      <w:r w:rsidR="0038270A" w:rsidRPr="00E528F8">
        <w:t>.</w:t>
      </w:r>
    </w:p>
    <w:p w14:paraId="7FEF32D4" w14:textId="14374E26" w:rsidR="00B33126" w:rsidRPr="00E528F8" w:rsidRDefault="00F7114E" w:rsidP="0038270A">
      <w:pPr>
        <w:pStyle w:val="List"/>
        <w:keepNext/>
        <w:numPr>
          <w:ilvl w:val="6"/>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55779E9D" w:rsidR="00B33126" w:rsidRPr="00074016" w:rsidRDefault="00F7114E" w:rsidP="0044269B">
      <w:pPr>
        <w:pStyle w:val="List"/>
        <w:keepNext/>
        <w:numPr>
          <w:ilvl w:val="6"/>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(North)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7853714F" w:rsidR="00C05898" w:rsidRDefault="008962CF" w:rsidP="0044269B">
      <w:pPr>
        <w:pStyle w:val="FPP3"/>
        <w:numPr>
          <w:ilvl w:val="3"/>
          <w:numId w:val="14"/>
        </w:numPr>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salmon, steelhead, </w:t>
      </w:r>
      <w:r w:rsidR="00C05898">
        <w:t xml:space="preserve">lamprey, and shad </w:t>
      </w:r>
      <w:r w:rsidR="00C05898" w:rsidRPr="009C2328">
        <w:t xml:space="preserve">typically </w:t>
      </w:r>
      <w:r w:rsidR="00D854D7">
        <w:t>occur</w:t>
      </w:r>
      <w:r w:rsidR="00C05898" w:rsidRPr="007677D4">
        <w:t xml:space="preserve"> year-round (</w:t>
      </w:r>
      <w:r w:rsidR="00C05898" w:rsidRPr="008942B3">
        <w:rPr>
          <w:b/>
        </w:rPr>
        <w:fldChar w:fldCharType="begin"/>
      </w:r>
      <w:r w:rsidR="00C05898" w:rsidRPr="008942B3">
        <w:rPr>
          <w:b/>
        </w:rPr>
        <w:instrText xml:space="preserve"> REF _Ref441844180 \h  \* MERGEFORMAT </w:instrText>
      </w:r>
      <w:r w:rsidR="00C05898" w:rsidRPr="008942B3">
        <w:rPr>
          <w:b/>
        </w:rPr>
      </w:r>
      <w:r w:rsidR="00C05898" w:rsidRPr="008942B3">
        <w:rPr>
          <w:b/>
        </w:rPr>
        <w:fldChar w:fldCharType="separate"/>
      </w:r>
      <w:r w:rsidR="006D3799" w:rsidRPr="006D3799">
        <w:rPr>
          <w:b/>
        </w:rPr>
        <w:t>Table BON-3</w:t>
      </w:r>
      <w:r w:rsidR="00C05898" w:rsidRPr="008942B3">
        <w:rPr>
          <w:b/>
        </w:rPr>
        <w:fldChar w:fldCharType="end"/>
      </w:r>
      <w:r w:rsidR="00C05898" w:rsidRPr="009C2328">
        <w:t xml:space="preserve">) and </w:t>
      </w:r>
      <w:r w:rsidR="00C05898" w:rsidRPr="00AB6526">
        <w:t xml:space="preserve">data </w:t>
      </w:r>
      <w:r w:rsidR="0096091B">
        <w:t xml:space="preserve">are </w:t>
      </w:r>
      <w:r w:rsidR="00C05898" w:rsidRPr="00AB6526">
        <w:t xml:space="preserve">posted </w:t>
      </w:r>
      <w:r w:rsidR="00C05898">
        <w:t>at</w:t>
      </w:r>
      <w:r w:rsidR="00C05898" w:rsidRPr="00AB6526">
        <w:t xml:space="preserve">: </w:t>
      </w:r>
      <w:hyperlink r:id="rId19" w:history="1">
        <w:r w:rsidR="006F1DC4">
          <w:rPr>
            <w:rStyle w:val="Hyperlink"/>
          </w:rPr>
          <w:t>www.fpc.org/adultsalmon_home.html</w:t>
        </w:r>
      </w:hyperlink>
      <w:r w:rsidR="00C05898">
        <w:t xml:space="preserve">. </w:t>
      </w:r>
      <w:r w:rsidR="00C05898" w:rsidRPr="007677D4">
        <w:t>Fish passage is relatively light</w:t>
      </w:r>
      <w:r w:rsidR="00C05898">
        <w:t xml:space="preserve"> </w:t>
      </w:r>
      <w:r w:rsidR="00C05898" w:rsidRPr="007677D4">
        <w:t xml:space="preserve">November </w:t>
      </w:r>
      <w:r w:rsidR="00C05898">
        <w:t>1–</w:t>
      </w:r>
      <w:r w:rsidR="00C05898" w:rsidRPr="007677D4">
        <w:t>March</w:t>
      </w:r>
      <w:r w:rsidR="00C05898">
        <w:t xml:space="preserve"> 31 and </w:t>
      </w:r>
      <w:r w:rsidR="00C05898" w:rsidRPr="007677D4">
        <w:t>counting is done by video</w:t>
      </w:r>
      <w:r w:rsidR="00D854D7">
        <w:t xml:space="preserve"> and posted online every three days</w:t>
      </w:r>
      <w:r w:rsidR="00C05898">
        <w:t xml:space="preserve">, </w:t>
      </w:r>
      <w:r w:rsidR="00C05898" w:rsidRPr="007677D4">
        <w:t>primarily to monitor ESA-listed winter steelhead.</w:t>
      </w:r>
      <w:r w:rsidR="00C05898">
        <w:t xml:space="preserve"> </w:t>
      </w:r>
      <w:r w:rsidR="00C05898" w:rsidRPr="004A171D">
        <w:t xml:space="preserve">Sturgeon and bull trout are relatively infrequent and </w:t>
      </w:r>
      <w:r w:rsidR="00C05898">
        <w:t>reported</w:t>
      </w:r>
      <w:r w:rsidR="00C05898" w:rsidRPr="004A171D">
        <w:t xml:space="preserve"> in </w:t>
      </w:r>
      <w:r w:rsidR="00C05898" w:rsidRPr="008942B3">
        <w:rPr>
          <w:i/>
        </w:rPr>
        <w:t>Miscellaneous Fish Counts</w:t>
      </w:r>
      <w:r w:rsidR="00C05898" w:rsidRPr="004A171D">
        <w:t xml:space="preserve"> and </w:t>
      </w:r>
      <w:r w:rsidR="00C05898" w:rsidRPr="008B4CF0">
        <w:t xml:space="preserve">the </w:t>
      </w:r>
      <w:r w:rsidR="00C05898" w:rsidRPr="008942B3">
        <w:rPr>
          <w:i/>
        </w:rPr>
        <w:t>Annual Fish Passage Report</w:t>
      </w:r>
      <w:r w:rsidR="00C05898" w:rsidRPr="008B4CF0">
        <w:t>.</w:t>
      </w:r>
      <w:r w:rsidR="00155B35">
        <w:t xml:space="preserve"> </w:t>
      </w:r>
      <w:bookmarkEnd w:id="15"/>
      <w:bookmarkEnd w:id="16"/>
      <w:r w:rsidR="008942B3">
        <w:t xml:space="preserve">Yearly counts through the most recent passage year are used to determine the earliest and latest dates of peak adult passage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Bonneville Dam fishway entrances and exits are shown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761BB85C"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653C22">
        <w:t>2019</w:t>
      </w:r>
      <w:r w:rsidR="007F46C6">
        <w:t xml:space="preserve"> </w:t>
      </w:r>
      <w:r w:rsidR="00653C22">
        <w:t>-</w:t>
      </w:r>
      <w:r w:rsidR="007F46C6">
        <w:t xml:space="preserve"> February </w:t>
      </w:r>
      <w:r w:rsidR="00653C22">
        <w:t>2020</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22" w:name="OLE_LINK26"/>
            <w:bookmarkStart w:id="23" w:name="OLE_LINK27"/>
            <w:r w:rsidR="005B40DB" w:rsidRPr="0038270A">
              <w:rPr>
                <w:rFonts w:ascii="Calibri" w:hAnsi="Calibri" w:cs="Calibri"/>
                <w:sz w:val="20"/>
              </w:rPr>
              <w:t>–</w:t>
            </w:r>
            <w:bookmarkEnd w:id="22"/>
            <w:bookmarkEnd w:id="23"/>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7DAE42A0" w:rsidR="00EC4952" w:rsidRPr="0038270A" w:rsidRDefault="000540F4" w:rsidP="00D854D7">
            <w:pPr>
              <w:keepNext/>
              <w:spacing w:after="0"/>
              <w:jc w:val="center"/>
              <w:rPr>
                <w:rFonts w:ascii="Calibri" w:hAnsi="Calibri" w:cs="Calibri"/>
                <w:sz w:val="20"/>
              </w:rPr>
            </w:pPr>
            <w:r>
              <w:rPr>
                <w:rFonts w:ascii="Calibri" w:hAnsi="Calibri" w:cs="Calibri"/>
                <w:sz w:val="20"/>
              </w:rPr>
              <w:t>May 15 – September 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20"/>
    <w:bookmarkEnd w:id="21"/>
    <w:p w14:paraId="71C41BBE" w14:textId="03E99193" w:rsidR="00461CA8" w:rsidRPr="00EC4952" w:rsidRDefault="0038270A" w:rsidP="0038270A">
      <w:pPr>
        <w:spacing w:after="120"/>
        <w:rPr>
          <w:rFonts w:asciiTheme="minorHAnsi" w:hAnsiTheme="minorHAnsi" w:cstheme="minorHAnsi"/>
        </w:rPr>
      </w:pPr>
      <w:r w:rsidRPr="00EC4952">
        <w:rPr>
          <w:rFonts w:asciiTheme="minorHAnsi" w:hAnsiTheme="minorHAnsi" w:cstheme="minorHAnsi"/>
          <w:sz w:val="20"/>
        </w:rPr>
        <w:t>*PST= Pacific Standard Time; PDT= Pacific Daylight Time (in effect during daylight saving time 3/8/20–11/1/20).</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1</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BDAA1BC"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D571EA">
        <w:rPr>
          <w:i/>
        </w:rPr>
        <w:t xml:space="preserve"> – report and summary letter available online at: </w:t>
      </w:r>
      <w:hyperlink r:id="rId21" w:history="1">
        <w:r w:rsidR="00D571EA" w:rsidRPr="008B49B5">
          <w:rPr>
            <w:rStyle w:val="Hyperlink"/>
            <w:b w:val="0"/>
            <w:szCs w:val="24"/>
          </w:rPr>
          <w:t>pweb.crohms.org/tmt/documents/FPOM/2010/2013_FPOM_MEET/2013_JUN/</w:t>
        </w:r>
      </w:hyperlink>
      <w:r w:rsidR="00D571EA">
        <w:t>)</w:t>
      </w:r>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33545678"/>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33545679"/>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1B336F08"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4ED22A4"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610492">
        <w:rPr>
          <w:b/>
        </w:rPr>
        <w:t>4.1</w:t>
      </w:r>
      <w:r w:rsidR="00610492">
        <w:rPr>
          <w:b/>
        </w:rPr>
        <w:fldChar w:fldCharType="end"/>
      </w:r>
      <w:r>
        <w:t>.</w:t>
      </w:r>
    </w:p>
    <w:p w14:paraId="66093DDA" w14:textId="1EE68FF8" w:rsidR="0096091B" w:rsidRDefault="0096091B" w:rsidP="00610492">
      <w:pPr>
        <w:pStyle w:val="List"/>
        <w:keepNext/>
        <w:numPr>
          <w:ilvl w:val="6"/>
          <w:numId w:val="14"/>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610492">
      <w:pPr>
        <w:pStyle w:val="List"/>
        <w:keepNext/>
        <w:numPr>
          <w:ilvl w:val="6"/>
          <w:numId w:val="14"/>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33545680"/>
      <w:r w:rsidRPr="00F23F1A">
        <w:t>Spill</w:t>
      </w:r>
      <w:r w:rsidR="00E500AB" w:rsidRPr="00F23F1A">
        <w:t xml:space="preserve"> Management</w:t>
      </w:r>
      <w:bookmarkEnd w:id="32"/>
      <w:bookmarkEnd w:id="33"/>
      <w:bookmarkEnd w:id="34"/>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7777777" w:rsidR="00347BE7" w:rsidRDefault="00347BE7" w:rsidP="00347BE7">
      <w:pPr>
        <w:pStyle w:val="FPP3"/>
      </w:pPr>
      <w:bookmarkStart w:id="35" w:name="_Ref33443712"/>
      <w:r>
        <w:lastRenderedPageBreak/>
        <w:t>During spill that occurs September 1–April 9 (outside of fish passage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1"/>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711E5ABB" w14:textId="4F59309D" w:rsidR="00347BE7" w:rsidRPr="00610492" w:rsidRDefault="00347BE7" w:rsidP="00610492">
      <w:pPr>
        <w:pStyle w:val="FPP3"/>
        <w:rPr>
          <w:b/>
        </w:rPr>
      </w:pPr>
      <w:bookmarkStart w:id="36" w:name="_Ref33524846"/>
      <w:r>
        <w:rPr>
          <w:b/>
        </w:rPr>
        <w:t>Day/Night Spill.</w:t>
      </w:r>
      <w:r w:rsidR="00610492">
        <w:rPr>
          <w:b/>
        </w:rPr>
        <w:t xml:space="preserve"> </w:t>
      </w:r>
      <w:r w:rsidR="00FE4A69">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610492">
      <w:pPr>
        <w:pStyle w:val="FPP3"/>
        <w:numPr>
          <w:ilvl w:val="6"/>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3F57E9DB" w:rsidR="00005359" w:rsidRPr="00D90D99" w:rsidRDefault="00005359" w:rsidP="00610492">
      <w:pPr>
        <w:pStyle w:val="FPP3"/>
        <w:numPr>
          <w:ilvl w:val="6"/>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23199678" w14:textId="605F3D9E" w:rsidR="00D90D99" w:rsidRDefault="00D90D99" w:rsidP="00610492">
      <w:pPr>
        <w:pStyle w:val="FPP3"/>
        <w:numPr>
          <w:ilvl w:val="6"/>
          <w:numId w:val="14"/>
        </w:numPr>
      </w:pPr>
      <w:bookmarkStart w:id="37" w:name="_Ref33455783"/>
      <w:bookmarkStart w:id="38" w:name="_Ref439237656"/>
      <w:r>
        <w:t xml:space="preserve">From </w:t>
      </w:r>
      <w:r w:rsidRPr="00313EF5">
        <w:t>September 1</w:t>
      </w:r>
      <w:r>
        <w:t xml:space="preserve"> through April 9, </w:t>
      </w:r>
      <w:r w:rsidRPr="00313EF5">
        <w:t xml:space="preserve">during </w:t>
      </w:r>
      <w:r>
        <w:t>D</w:t>
      </w:r>
      <w:r w:rsidRPr="00313EF5">
        <w:t>ay hours</w:t>
      </w:r>
      <w:r w:rsidR="000C731A">
        <w:t>, sp</w:t>
      </w:r>
      <w:r w:rsidRPr="00313EF5">
        <w:t xml:space="preserve">ill </w:t>
      </w:r>
      <w:r>
        <w:t xml:space="preserve">will occur </w:t>
      </w:r>
      <w:r w:rsidRPr="00313EF5">
        <w:t xml:space="preserve">from </w:t>
      </w:r>
      <w:r w:rsidR="005932E5">
        <w:t>B</w:t>
      </w:r>
      <w:r w:rsidRPr="00313EF5">
        <w:t>ays 1 and 18</w:t>
      </w:r>
      <w:r>
        <w:t xml:space="preserve"> </w:t>
      </w:r>
      <w:r w:rsidRPr="00313EF5">
        <w:t xml:space="preserve">each open </w:t>
      </w:r>
      <w:r w:rsidR="00D40C43">
        <w:t>one stop (</w:t>
      </w:r>
      <w:r w:rsidRPr="00313EF5">
        <w:t>6</w:t>
      </w:r>
      <w:r w:rsidR="00D40C43">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w:t>
      </w:r>
      <w:r w:rsidR="005932E5">
        <w:t>B</w:t>
      </w:r>
      <w:r>
        <w:t xml:space="preserve">ay(s) </w:t>
      </w:r>
      <w:r w:rsidRPr="00313EF5">
        <w:t xml:space="preserve">adjacent to an operating </w:t>
      </w:r>
      <w:r>
        <w:t xml:space="preserve">ladder </w:t>
      </w:r>
      <w:r w:rsidRPr="00313EF5">
        <w:t>entrance</w:t>
      </w:r>
      <w:r>
        <w:t>.</w:t>
      </w:r>
      <w:bookmarkEnd w:id="37"/>
    </w:p>
    <w:p w14:paraId="00433958" w14:textId="77777777" w:rsidR="00201A19" w:rsidRDefault="00201A19" w:rsidP="00F7114E">
      <w:pPr>
        <w:pStyle w:val="Caption"/>
      </w:pPr>
      <w:bookmarkStart w:id="39" w:name="_Ref441843976"/>
      <w:bookmarkStart w:id="40" w:name="_Ref441843962"/>
      <w:bookmarkEnd w:id="3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33545681"/>
      <w:r>
        <w:lastRenderedPageBreak/>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2E441F5E" w:rsidR="000C731A" w:rsidRPr="00B50947"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Bonneville Dam in </w:t>
      </w:r>
      <w:r>
        <w:rPr>
          <w:b/>
        </w:rPr>
        <w:t>Appendix L</w:t>
      </w:r>
      <w:r>
        <w:t>, Table 1 and section 2.</w:t>
      </w:r>
    </w:p>
    <w:p w14:paraId="7ACC3A06" w14:textId="3266CECA" w:rsidR="00692303" w:rsidRPr="000C731A" w:rsidRDefault="003C0E7B" w:rsidP="00C060C0">
      <w:pPr>
        <w:pStyle w:val="List"/>
        <w:numPr>
          <w:ilvl w:val="3"/>
          <w:numId w:val="14"/>
        </w:numPr>
        <w:outlineLvl w:val="4"/>
        <w:rPr>
          <w:szCs w:val="24"/>
        </w:rPr>
      </w:pPr>
      <w:r w:rsidRPr="000C731A">
        <w:rPr>
          <w:szCs w:val="24"/>
        </w:rPr>
        <w:t xml:space="preserve">Operate the PH1 ice and trash sluiceway (ITS) </w:t>
      </w:r>
      <w:r w:rsidR="00CA4327" w:rsidRPr="000C731A">
        <w:rPr>
          <w:szCs w:val="24"/>
        </w:rPr>
        <w:t>per criteria in</w:t>
      </w:r>
      <w:r w:rsidRPr="000C731A">
        <w:rPr>
          <w:bCs/>
          <w:szCs w:val="24"/>
        </w:rPr>
        <w:t xml:space="preserve"> </w:t>
      </w:r>
      <w:r w:rsidRPr="000C731A">
        <w:rPr>
          <w:b/>
          <w:bCs/>
          <w:szCs w:val="24"/>
        </w:rPr>
        <w:t xml:space="preserve">section </w:t>
      </w:r>
      <w:r w:rsidRPr="000C731A">
        <w:rPr>
          <w:b/>
          <w:bCs/>
          <w:szCs w:val="24"/>
        </w:rPr>
        <w:fldChar w:fldCharType="begin"/>
      </w:r>
      <w:r w:rsidRPr="000C731A">
        <w:rPr>
          <w:b/>
          <w:bCs/>
          <w:szCs w:val="24"/>
        </w:rPr>
        <w:instrText xml:space="preserve"> REF _Ref441843776 \w \h </w:instrText>
      </w:r>
      <w:r w:rsidRPr="000C731A">
        <w:rPr>
          <w:b/>
          <w:bCs/>
          <w:szCs w:val="24"/>
        </w:rPr>
      </w:r>
      <w:r w:rsidRPr="000C731A">
        <w:rPr>
          <w:b/>
          <w:bCs/>
          <w:szCs w:val="24"/>
        </w:rPr>
        <w:fldChar w:fldCharType="separate"/>
      </w:r>
      <w:r w:rsidR="00610492">
        <w:rPr>
          <w:b/>
          <w:bCs/>
          <w:szCs w:val="24"/>
        </w:rPr>
        <w:t>2.4.1</w:t>
      </w:r>
      <w:r w:rsidRPr="000C731A">
        <w:rPr>
          <w:b/>
          <w:bCs/>
          <w:szCs w:val="24"/>
        </w:rPr>
        <w:fldChar w:fldCharType="end"/>
      </w:r>
      <w:r w:rsidRPr="000C731A">
        <w:rPr>
          <w:bCs/>
          <w:szCs w:val="24"/>
        </w:rPr>
        <w:t>.</w:t>
      </w:r>
    </w:p>
    <w:p w14:paraId="28D31407" w14:textId="77777777" w:rsidR="005965AC" w:rsidRPr="005965AC" w:rsidRDefault="005965AC" w:rsidP="0044269B">
      <w:pPr>
        <w:pStyle w:val="List"/>
        <w:keepNext/>
        <w:numPr>
          <w:ilvl w:val="3"/>
          <w:numId w:val="14"/>
        </w:numPr>
        <w:outlineLvl w:val="4"/>
        <w:rPr>
          <w:szCs w:val="24"/>
        </w:rPr>
      </w:pPr>
      <w:r w:rsidRPr="00927ACB">
        <w:rPr>
          <w:b/>
        </w:rPr>
        <w:t>Powerhouse Two (PH2).</w:t>
      </w:r>
    </w:p>
    <w:p w14:paraId="44B419E6" w14:textId="523A4C27" w:rsidR="005965AC" w:rsidRPr="00A265F4" w:rsidRDefault="00CA4327" w:rsidP="00692303">
      <w:pPr>
        <w:pStyle w:val="List"/>
        <w:numPr>
          <w:ilvl w:val="6"/>
          <w:numId w:val="14"/>
        </w:numPr>
        <w:rPr>
          <w:b/>
        </w:rPr>
      </w:pPr>
      <w:r>
        <w:rPr>
          <w:szCs w:val="24"/>
        </w:rPr>
        <w:t xml:space="preserve">Operate </w:t>
      </w:r>
      <w:r w:rsidR="005965AC" w:rsidRPr="005652BD">
        <w:rPr>
          <w:szCs w:val="24"/>
        </w:rPr>
        <w:t xml:space="preserve">STSs through December 15 to prevent adult salmonids from falling back through turbines, </w:t>
      </w:r>
      <w:r>
        <w:rPr>
          <w:szCs w:val="24"/>
        </w:rPr>
        <w:t>which</w:t>
      </w:r>
      <w:r w:rsidR="005965AC" w:rsidRPr="005652BD">
        <w:rPr>
          <w:szCs w:val="24"/>
        </w:rPr>
        <w:t xml:space="preserve"> shorten</w:t>
      </w:r>
      <w:r>
        <w:rPr>
          <w:szCs w:val="24"/>
        </w:rPr>
        <w:t>s</w:t>
      </w:r>
      <w:r w:rsidR="005965AC" w:rsidRPr="005652BD">
        <w:rPr>
          <w:szCs w:val="24"/>
        </w:rPr>
        <w:t xml:space="preserve"> some aspects of the winter maintenance period by two weeks.</w:t>
      </w:r>
      <w:r w:rsidR="00155B35">
        <w:rPr>
          <w:szCs w:val="24"/>
        </w:rPr>
        <w:t xml:space="preserve"> </w:t>
      </w:r>
      <w:r w:rsidR="003C0E7B">
        <w:rPr>
          <w:szCs w:val="24"/>
        </w:rPr>
        <w:t>Operate u</w:t>
      </w:r>
      <w:r w:rsidR="005965AC" w:rsidRPr="005652BD">
        <w:rPr>
          <w:szCs w:val="24"/>
        </w:rPr>
        <w:t>nscreened units on a last-on, first-off basis.</w:t>
      </w:r>
      <w:r w:rsidR="00155B35">
        <w:rPr>
          <w:szCs w:val="24"/>
        </w:rPr>
        <w:t xml:space="preserve"> </w:t>
      </w:r>
      <w:r w:rsidR="005965AC" w:rsidRPr="005652BD">
        <w:rPr>
          <w:szCs w:val="24"/>
        </w:rPr>
        <w:t>Beginning December 16, all STSs may be removed.</w:t>
      </w:r>
    </w:p>
    <w:p w14:paraId="2188689C" w14:textId="77777777" w:rsidR="00610492" w:rsidRDefault="008E4509" w:rsidP="00692303">
      <w:pPr>
        <w:pStyle w:val="List"/>
        <w:numPr>
          <w:ilvl w:val="6"/>
          <w:numId w:val="14"/>
        </w:numPr>
        <w:outlineLvl w:val="4"/>
        <w:rPr>
          <w:szCs w:val="24"/>
        </w:rPr>
      </w:pPr>
      <w:r>
        <w:rPr>
          <w:bCs/>
          <w:szCs w:val="24"/>
        </w:rPr>
        <w:t>Inspect e</w:t>
      </w:r>
      <w:r w:rsidR="005965AC" w:rsidRPr="00A265F4">
        <w:rPr>
          <w:szCs w:val="24"/>
        </w:rPr>
        <w:t>ach STS and operate on trial run (dogged off at deck level).</w:t>
      </w:r>
      <w:r w:rsidR="00155B35">
        <w:rPr>
          <w:szCs w:val="24"/>
        </w:rPr>
        <w:t xml:space="preserve"> </w:t>
      </w:r>
    </w:p>
    <w:p w14:paraId="0F2F2DE0" w14:textId="0921E67E" w:rsidR="005965AC" w:rsidRDefault="008E4509" w:rsidP="00692303">
      <w:pPr>
        <w:pStyle w:val="List"/>
        <w:numPr>
          <w:ilvl w:val="6"/>
          <w:numId w:val="14"/>
        </w:numPr>
        <w:outlineLvl w:val="4"/>
        <w:rPr>
          <w:szCs w:val="24"/>
        </w:rPr>
      </w:pPr>
      <w:r>
        <w:rPr>
          <w:szCs w:val="24"/>
        </w:rPr>
        <w:t xml:space="preserve">Install </w:t>
      </w:r>
      <w:r w:rsidR="005965AC" w:rsidRPr="00A265F4">
        <w:rPr>
          <w:szCs w:val="24"/>
        </w:rPr>
        <w:t>STS</w:t>
      </w:r>
      <w:r w:rsidR="00ED424E">
        <w:rPr>
          <w:szCs w:val="24"/>
        </w:rPr>
        <w:t xml:space="preserve">s </w:t>
      </w:r>
      <w:r w:rsidR="005965AC" w:rsidRPr="00A265F4">
        <w:rPr>
          <w:szCs w:val="24"/>
        </w:rPr>
        <w:t>in each intake of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05C3B5BE" w:rsidR="0061545F" w:rsidRDefault="00C852DE" w:rsidP="00692303">
      <w:pPr>
        <w:pStyle w:val="List"/>
        <w:numPr>
          <w:ilvl w:val="6"/>
          <w:numId w:val="14"/>
        </w:numPr>
        <w:outlineLvl w:val="4"/>
        <w:rPr>
          <w:szCs w:val="24"/>
        </w:rPr>
      </w:pPr>
      <w:r>
        <w:lastRenderedPageBreak/>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in order </w:t>
      </w:r>
      <w:r w:rsidR="0061545F">
        <w:t>to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115692">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364FE1A7"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is </w:t>
      </w:r>
      <w:r w:rsidR="00654B19" w:rsidRPr="007C7076">
        <w:rPr>
          <w:szCs w:val="24"/>
        </w:rPr>
        <w:t xml:space="preserve">able to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3B879CE4"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0C731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lastRenderedPageBreak/>
        <w:t>Powerhouse</w:t>
      </w:r>
      <w:r w:rsidR="00E500AB" w:rsidRPr="00927ACB">
        <w:rPr>
          <w:b/>
        </w:rPr>
        <w:t xml:space="preserve"> Two </w:t>
      </w:r>
      <w:r w:rsidR="004405BD" w:rsidRPr="00927ACB">
        <w:rPr>
          <w:b/>
        </w:rPr>
        <w:t>(PH2)</w:t>
      </w:r>
      <w:r w:rsidR="00E00D21" w:rsidRPr="00927ACB">
        <w:rPr>
          <w:b/>
        </w:rPr>
        <w:t>.</w:t>
      </w:r>
      <w:bookmarkEnd w:id="43"/>
    </w:p>
    <w:p w14:paraId="06D0ABFD" w14:textId="49FA977E" w:rsidR="00E500AB" w:rsidRDefault="00B67CAE" w:rsidP="0044269B">
      <w:pPr>
        <w:pStyle w:val="List"/>
        <w:numPr>
          <w:ilvl w:val="4"/>
          <w:numId w:val="14"/>
        </w:numPr>
        <w:outlineLvl w:val="4"/>
        <w:rPr>
          <w:szCs w:val="24"/>
        </w:rPr>
      </w:pPr>
      <w:r>
        <w:rPr>
          <w:bCs/>
          <w:szCs w:val="24"/>
        </w:rPr>
        <w:t>Install j</w:t>
      </w:r>
      <w:r w:rsidR="000F3CAB" w:rsidRPr="00A265F4">
        <w:rPr>
          <w:bCs/>
          <w:szCs w:val="24"/>
        </w:rPr>
        <w:t>uvenile</w:t>
      </w:r>
      <w:r w:rsidR="00E500AB" w:rsidRPr="00A265F4">
        <w:rPr>
          <w:szCs w:val="24"/>
        </w:rPr>
        <w:t xml:space="preserve"> fish protection devices (STS, etc.) prior to the juvenile passage season.</w:t>
      </w:r>
      <w:r w:rsidR="00063E23">
        <w:rPr>
          <w:szCs w:val="24"/>
        </w:rPr>
        <w:t xml:space="preserve"> </w:t>
      </w:r>
      <w:r>
        <w:rPr>
          <w:szCs w:val="24"/>
        </w:rPr>
        <w:t>Operate s</w:t>
      </w:r>
      <w:r w:rsidR="00E500AB" w:rsidRPr="00A265F4">
        <w:rPr>
          <w:szCs w:val="24"/>
        </w:rPr>
        <w:t>creens (STS</w:t>
      </w:r>
      <w:r w:rsidR="009C507E">
        <w:rPr>
          <w:szCs w:val="24"/>
        </w:rPr>
        <w:t xml:space="preserve">, </w:t>
      </w:r>
      <w:r w:rsidR="00E500AB" w:rsidRPr="00A265F4">
        <w:rPr>
          <w:szCs w:val="24"/>
        </w:rPr>
        <w:t>VBS) through December 15 to prevent adult salmonids from falling back through turbine units.</w:t>
      </w:r>
      <w:r w:rsidR="00063E23">
        <w:rPr>
          <w:szCs w:val="24"/>
        </w:rPr>
        <w:t xml:space="preserve"> </w:t>
      </w:r>
    </w:p>
    <w:p w14:paraId="57F6E8E4" w14:textId="3B9511B7" w:rsidR="00AC1121" w:rsidRDefault="00AC1121" w:rsidP="00AC1121">
      <w:pPr>
        <w:pStyle w:val="List"/>
        <w:numPr>
          <w:ilvl w:val="4"/>
          <w:numId w:val="14"/>
        </w:numPr>
        <w:outlineLvl w:val="4"/>
        <w:rPr>
          <w:szCs w:val="24"/>
        </w:rPr>
      </w:pPr>
      <w:r>
        <w:rPr>
          <w:szCs w:val="24"/>
        </w:rPr>
        <w:t>Do not operate t</w:t>
      </w:r>
      <w:r w:rsidRPr="00A265F4">
        <w:rPr>
          <w:szCs w:val="24"/>
        </w:rPr>
        <w:t xml:space="preserve">urbines </w:t>
      </w:r>
      <w:r w:rsidR="008A24BE">
        <w:rPr>
          <w:szCs w:val="24"/>
        </w:rPr>
        <w:t>without</w:t>
      </w:r>
      <w:r w:rsidRPr="00A265F4">
        <w:rPr>
          <w:szCs w:val="24"/>
        </w:rPr>
        <w:t xml:space="preserve"> a full complement of </w:t>
      </w:r>
      <w:r w:rsidR="00E84144">
        <w:rPr>
          <w:szCs w:val="24"/>
        </w:rPr>
        <w:t xml:space="preserve">operating </w:t>
      </w:r>
      <w:r w:rsidRPr="00A265F4">
        <w:rPr>
          <w:szCs w:val="24"/>
        </w:rPr>
        <w:t>STSs</w:t>
      </w:r>
      <w:r>
        <w:rPr>
          <w:szCs w:val="24"/>
        </w:rPr>
        <w:t>,</w:t>
      </w:r>
      <w:r w:rsidRPr="00A265F4">
        <w:rPr>
          <w:szCs w:val="24"/>
        </w:rPr>
        <w:t xml:space="preserve"> except when in compliance with other coordinated fish measures.</w:t>
      </w:r>
    </w:p>
    <w:p w14:paraId="4FB96FF3" w14:textId="77777777"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Pr="00A265F4">
        <w:rPr>
          <w:i/>
          <w:szCs w:val="24"/>
        </w:rPr>
        <w:t>Fish Facility Maintenance</w:t>
      </w:r>
      <w:r>
        <w:rPr>
          <w:i/>
          <w:szCs w:val="24"/>
        </w:rPr>
        <w:t xml:space="preserve"> </w:t>
      </w:r>
      <w:r>
        <w:rPr>
          <w:szCs w:val="24"/>
        </w:rPr>
        <w:t>(</w:t>
      </w:r>
      <w:r w:rsidRPr="00877A07">
        <w:rPr>
          <w:b/>
          <w:szCs w:val="24"/>
        </w:rPr>
        <w:t xml:space="preserve">section </w:t>
      </w:r>
      <w:r>
        <w:rPr>
          <w:b/>
          <w:szCs w:val="24"/>
        </w:rPr>
        <w:fldChar w:fldCharType="begin"/>
      </w:r>
      <w:r>
        <w:rPr>
          <w:b/>
          <w:szCs w:val="24"/>
        </w:rPr>
        <w:instrText xml:space="preserve"> REF _Ref439237539 \r \h </w:instrText>
      </w:r>
      <w:r>
        <w:rPr>
          <w:b/>
          <w:szCs w:val="24"/>
        </w:rPr>
      </w:r>
      <w:r>
        <w:rPr>
          <w:b/>
          <w:szCs w:val="24"/>
        </w:rPr>
        <w:fldChar w:fldCharType="separate"/>
      </w:r>
      <w:r w:rsidR="00115692">
        <w:rPr>
          <w:b/>
          <w:szCs w:val="24"/>
        </w:rPr>
        <w:t>3</w:t>
      </w:r>
      <w:r>
        <w:rPr>
          <w:b/>
          <w:szCs w:val="24"/>
        </w:rPr>
        <w:fldChar w:fldCharType="end"/>
      </w:r>
      <w:r>
        <w:rPr>
          <w:szCs w:val="24"/>
        </w:rPr>
        <w:t>)</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55D97067"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115692">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lastRenderedPageBreak/>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62B2D75D"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5E288C94" w:rsidR="00E500AB" w:rsidRDefault="00737CEC" w:rsidP="001828E6">
      <w:pPr>
        <w:pStyle w:val="List"/>
        <w:numPr>
          <w:ilvl w:val="6"/>
          <w:numId w:val="14"/>
        </w:numPr>
        <w:outlineLvl w:val="4"/>
        <w:rPr>
          <w:szCs w:val="24"/>
        </w:rPr>
      </w:pPr>
      <w:r>
        <w:rPr>
          <w:szCs w:val="24"/>
        </w:rPr>
        <w:t>Do not operate t</w:t>
      </w:r>
      <w:r w:rsidR="00E500AB" w:rsidRPr="00BF600A">
        <w:rPr>
          <w:szCs w:val="24"/>
        </w:rPr>
        <w:t>urbines with a gatewell fully covered with debris except to be in compliance with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lastRenderedPageBreak/>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lastRenderedPageBreak/>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22425287" w14:textId="67F9525E" w:rsidR="00D64ECE" w:rsidRPr="001B114A" w:rsidRDefault="00D64ECE" w:rsidP="00D64ECE">
      <w:pPr>
        <w:pStyle w:val="List"/>
        <w:numPr>
          <w:ilvl w:val="6"/>
          <w:numId w:val="14"/>
        </w:numPr>
        <w:outlineLvl w:val="4"/>
        <w:rPr>
          <w:szCs w:val="24"/>
        </w:rPr>
      </w:pPr>
      <w:r w:rsidRPr="00E46B46">
        <w:rPr>
          <w:u w:val="single"/>
        </w:rPr>
        <w:t>March 1</w:t>
      </w:r>
      <w:r>
        <w:rPr>
          <w:u w:val="single"/>
        </w:rPr>
        <w:t>–</w:t>
      </w:r>
      <w:r w:rsidRPr="00E46B46">
        <w:rPr>
          <w:u w:val="single"/>
        </w:rPr>
        <w:t>April 10 (</w:t>
      </w:r>
      <w:r>
        <w:rPr>
          <w:u w:val="single"/>
        </w:rPr>
        <w:t>Kelt T</w:t>
      </w:r>
      <w:r w:rsidRPr="00E46B46">
        <w:rPr>
          <w:u w:val="single"/>
        </w:rPr>
        <w:t>rigger)</w:t>
      </w:r>
      <w:r>
        <w:t xml:space="preserve">: Open the </w:t>
      </w:r>
      <w:r w:rsidRPr="00E46B46">
        <w:t xml:space="preserve">B2CC </w:t>
      </w:r>
      <w:r>
        <w:t xml:space="preserve">for </w:t>
      </w:r>
      <w:r w:rsidRPr="00E46B46">
        <w:t>downstream migrati</w:t>
      </w:r>
      <w:r>
        <w:t>ng</w:t>
      </w:r>
      <w:r w:rsidRPr="00E46B46">
        <w:t xml:space="preserve"> steelhead kelt if 2 kelt</w:t>
      </w:r>
      <w:r>
        <w:t xml:space="preserve">s per </w:t>
      </w:r>
      <w:r w:rsidRPr="00E46B46">
        <w:t xml:space="preserve">day are counted </w:t>
      </w:r>
      <w:r>
        <w:t xml:space="preserve">at the JMF adult/debris separator </w:t>
      </w:r>
      <w:r w:rsidRPr="00E46B46">
        <w:t xml:space="preserve">on 2 consecutive days and the total cumulative count since March 1 is </w:t>
      </w:r>
      <w:r>
        <w:t>at least</w:t>
      </w:r>
      <w:r w:rsidRPr="00E46B46">
        <w:t xml:space="preserve"> 20 k</w:t>
      </w:r>
      <w:r w:rsidRPr="00AF3525">
        <w:rPr>
          <w:szCs w:val="24"/>
        </w:rPr>
        <w:t>elts.</w:t>
      </w:r>
      <w:r w:rsidR="00AF3525" w:rsidRPr="00AF3525">
        <w:rPr>
          <w:rStyle w:val="FootnoteReference"/>
          <w:sz w:val="24"/>
          <w:szCs w:val="24"/>
        </w:rPr>
        <w:footnoteReference w:id="2"/>
      </w:r>
      <w:r w:rsidRPr="00AF3525">
        <w:rPr>
          <w:szCs w:val="24"/>
        </w:rPr>
        <w:t xml:space="preserve"> </w:t>
      </w:r>
      <w:r w:rsidR="006647A6">
        <w:t xml:space="preserve">When the kelt trigger has been met, </w:t>
      </w:r>
      <w:r w:rsidRPr="00E46B46">
        <w:t>JMF personnel will notify Project Fisheries and the Control Room</w:t>
      </w:r>
      <w:r>
        <w:t xml:space="preserve"> to open </w:t>
      </w:r>
      <w:r w:rsidRPr="00E46B46">
        <w:t>the B2CC within 1 hour.</w:t>
      </w:r>
    </w:p>
    <w:p w14:paraId="6564C2A2" w14:textId="77777777" w:rsidR="00D64ECE" w:rsidRPr="001B114A" w:rsidRDefault="00D64ECE" w:rsidP="00D64ECE">
      <w:pPr>
        <w:pStyle w:val="List"/>
        <w:numPr>
          <w:ilvl w:val="6"/>
          <w:numId w:val="14"/>
        </w:numPr>
        <w:outlineLvl w:val="4"/>
        <w:rPr>
          <w:szCs w:val="24"/>
        </w:rPr>
      </w:pPr>
      <w:r w:rsidRPr="00E46B46">
        <w:rPr>
          <w:u w:val="single"/>
        </w:rPr>
        <w:t>April 10</w:t>
      </w:r>
      <w:r>
        <w:rPr>
          <w:u w:val="single"/>
        </w:rPr>
        <w:t>–</w:t>
      </w:r>
      <w:r w:rsidRPr="00E46B46">
        <w:rPr>
          <w:u w:val="single"/>
        </w:rPr>
        <w:t>August 31 (</w:t>
      </w:r>
      <w:r>
        <w:rPr>
          <w:u w:val="single"/>
        </w:rPr>
        <w:t xml:space="preserve">FOP </w:t>
      </w:r>
      <w:r w:rsidRPr="00E46B46">
        <w:rPr>
          <w:u w:val="single"/>
        </w:rPr>
        <w:t>Spring &amp; Summer Spill)</w:t>
      </w:r>
      <w:r>
        <w:t xml:space="preserve">: Unless already open for kelt, open the </w:t>
      </w:r>
      <w:r w:rsidRPr="00E46B46">
        <w:t xml:space="preserve">B2CC </w:t>
      </w:r>
      <w:r>
        <w:t>within one hour of the start of spring spill on April 10 and operate continuously during spring and summer spill for fish passage (</w:t>
      </w:r>
      <w:r>
        <w:rPr>
          <w:b/>
        </w:rPr>
        <w:t>Appendix E</w:t>
      </w:r>
      <w:r>
        <w:t>). Close t</w:t>
      </w:r>
      <w:r w:rsidRPr="00E46B46">
        <w:t>he B2CC within one hour of the end of summer spill on August 31.</w:t>
      </w:r>
    </w:p>
    <w:p w14:paraId="658BA687" w14:textId="77777777" w:rsidR="00D64ECE" w:rsidRDefault="00D64ECE" w:rsidP="00D64ECE">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fish passage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8" w:name="_Toc33545682"/>
      <w:r>
        <w:lastRenderedPageBreak/>
        <w:t>Operating Criteria</w:t>
      </w:r>
      <w:r w:rsidRPr="00201A19">
        <w:t xml:space="preserve"> </w:t>
      </w:r>
      <w:r>
        <w:t xml:space="preserve">- </w:t>
      </w:r>
      <w:r w:rsidR="000F3CAB" w:rsidRPr="007C7076">
        <w:t>Adult</w:t>
      </w:r>
      <w:r w:rsidR="00E500AB" w:rsidRPr="007C7076">
        <w:t xml:space="preserve"> Fish Facilities</w:t>
      </w:r>
      <w:bookmarkEnd w:id="48"/>
    </w:p>
    <w:p w14:paraId="5E092CE0" w14:textId="5DA445DF" w:rsidR="007C7076" w:rsidRPr="00692303" w:rsidRDefault="004202CA" w:rsidP="00925B7E">
      <w:pPr>
        <w:pStyle w:val="FPP3"/>
        <w:rPr>
          <w:b/>
          <w:u w:val="single"/>
        </w:rPr>
      </w:pPr>
      <w:bookmarkStart w:id="49"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9"/>
    </w:p>
    <w:p w14:paraId="2EC4B01C" w14:textId="77777777"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055431">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1603104E"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ladders will be in full operation at all times</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40F26B80"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3D522A">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260F7E91" w:rsidR="00E500AB" w:rsidRPr="007C7076" w:rsidRDefault="00090B87" w:rsidP="0044269B">
      <w:pPr>
        <w:pStyle w:val="List"/>
        <w:numPr>
          <w:ilvl w:val="3"/>
          <w:numId w:val="14"/>
        </w:numPr>
      </w:pPr>
      <w:r>
        <w:rPr>
          <w:szCs w:val="24"/>
        </w:rPr>
        <w:t>Reinstall c</w:t>
      </w:r>
      <w:r w:rsidR="00805827" w:rsidRPr="007C7076">
        <w:rPr>
          <w:szCs w:val="24"/>
        </w:rPr>
        <w:t xml:space="preserve">ountg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3E8A7A94"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r w:rsidR="005246E3" w:rsidRPr="007C7076">
        <w:rPr>
          <w:szCs w:val="24"/>
        </w:rPr>
        <w:t>;</w:t>
      </w:r>
    </w:p>
    <w:p w14:paraId="2FC95ED4" w14:textId="28A1BA73"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50" w:name="_Ref461440812"/>
      <w:r w:rsidRPr="00692303">
        <w:rPr>
          <w:b/>
          <w:u w:val="single"/>
        </w:rPr>
        <w:lastRenderedPageBreak/>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50"/>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606606D1"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Pr>
          <w:szCs w:val="24"/>
        </w:rPr>
        <w:t xml:space="preserve">. </w:t>
      </w:r>
      <w:r w:rsidR="007D7D6B">
        <w:rPr>
          <w:szCs w:val="24"/>
        </w:rPr>
        <w:t>Maintain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3FD27A6A"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criterion.</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30D82EC1" w:rsidR="00ED7043" w:rsidRPr="00B31A81" w:rsidRDefault="00ED7043" w:rsidP="006F4E34">
      <w:pPr>
        <w:pStyle w:val="List"/>
        <w:numPr>
          <w:ilvl w:val="6"/>
          <w:numId w:val="14"/>
        </w:numPr>
        <w:spacing w:after="120"/>
      </w:pPr>
      <w:r>
        <w:rPr>
          <w:szCs w:val="23"/>
        </w:rPr>
        <w:t>Operate d</w:t>
      </w:r>
      <w:r w:rsidRPr="00931402">
        <w:rPr>
          <w:szCs w:val="23"/>
        </w:rPr>
        <w:t>ownstream entrances SW-SG-1 and SO-SG-2 as continuously</w:t>
      </w:r>
      <w:r>
        <w:rPr>
          <w:szCs w:val="23"/>
        </w:rPr>
        <w:t>-</w:t>
      </w:r>
      <w:r w:rsidRPr="00931402">
        <w:rPr>
          <w:szCs w:val="23"/>
        </w:rPr>
        <w:t>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77777777" w:rsidR="008A036B" w:rsidRPr="00335A16" w:rsidRDefault="008A036B" w:rsidP="008A036B">
      <w:pPr>
        <w:pStyle w:val="List"/>
        <w:numPr>
          <w:ilvl w:val="3"/>
          <w:numId w:val="14"/>
        </w:numPr>
      </w:pPr>
      <w:r>
        <w:rPr>
          <w:szCs w:val="24"/>
        </w:rPr>
        <w:t>Maintain w</w:t>
      </w:r>
      <w:r w:rsidRPr="007C7076">
        <w:rPr>
          <w:szCs w:val="24"/>
        </w:rPr>
        <w:t xml:space="preserve">ater velocity </w:t>
      </w:r>
      <w:r>
        <w:rPr>
          <w:szCs w:val="24"/>
        </w:rPr>
        <w:t xml:space="preserve">between </w:t>
      </w:r>
      <w:r w:rsidRPr="007C7076">
        <w:rPr>
          <w:szCs w:val="24"/>
        </w:rPr>
        <w:t>1.5</w:t>
      </w:r>
      <w:r>
        <w:rPr>
          <w:szCs w:val="24"/>
        </w:rPr>
        <w:t xml:space="preserve"> feet per second (fps) and </w:t>
      </w:r>
      <w:r w:rsidRPr="007C7076">
        <w:rPr>
          <w:szCs w:val="24"/>
        </w:rPr>
        <w:t>4 fps (2 fps preferred) for the full length of the powerhouse collection channel and the lower ends of the fish ladders</w:t>
      </w:r>
      <w:r>
        <w:rPr>
          <w:szCs w:val="24"/>
        </w:rPr>
        <w:t xml:space="preserve"> that are below tailwater. Measure w</w:t>
      </w:r>
      <w:r w:rsidRPr="007C7076">
        <w:rPr>
          <w:szCs w:val="24"/>
        </w:rPr>
        <w:t>ater velocities directly and monitor during fishway inspections to verify channels are operating between 1.5 and 4 fps.</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77777777"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section</w:t>
      </w:r>
      <w:r w:rsidRPr="007C7076">
        <w:rPr>
          <w:bCs/>
          <w:szCs w:val="24"/>
        </w:rPr>
        <w:t xml:space="preserve"> </w:t>
      </w:r>
      <w:r w:rsidRPr="00FF5339">
        <w:rPr>
          <w:b/>
          <w:bCs/>
          <w:szCs w:val="24"/>
        </w:rPr>
        <w:fldChar w:fldCharType="begin"/>
      </w:r>
      <w:r w:rsidRPr="00FF5339">
        <w:rPr>
          <w:b/>
          <w:bCs/>
          <w:szCs w:val="24"/>
        </w:rPr>
        <w:instrText xml:space="preserve"> REF _Ref439237656 \r \h </w:instrText>
      </w:r>
      <w:r>
        <w:rPr>
          <w:b/>
          <w:bCs/>
          <w:szCs w:val="24"/>
        </w:rPr>
        <w:instrText xml:space="preserve"> \* MERGEFORMAT </w:instrText>
      </w:r>
      <w:r w:rsidRPr="00FF5339">
        <w:rPr>
          <w:b/>
          <w:bCs/>
          <w:szCs w:val="24"/>
        </w:rPr>
      </w:r>
      <w:r w:rsidRPr="00FF5339">
        <w:rPr>
          <w:b/>
          <w:bCs/>
          <w:szCs w:val="24"/>
        </w:rPr>
        <w:fldChar w:fldCharType="separate"/>
      </w:r>
      <w:r>
        <w:rPr>
          <w:b/>
          <w:bCs/>
          <w:szCs w:val="24"/>
        </w:rPr>
        <w:t>2.2.4.4</w:t>
      </w:r>
      <w:r w:rsidRPr="00FF5339">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lastRenderedPageBreak/>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77777777" w:rsidR="00820CA2" w:rsidRPr="007C7076" w:rsidRDefault="000F3CAB" w:rsidP="00ED7043">
      <w:pPr>
        <w:pStyle w:val="List"/>
        <w:numPr>
          <w:ilvl w:val="6"/>
          <w:numId w:val="14"/>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lastRenderedPageBreak/>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1" w:name="OLE_LINK21"/>
      <w:bookmarkStart w:id="52"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1"/>
      <w:bookmarkEnd w:id="52"/>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3" w:name="_Ref441844494"/>
      <w:r>
        <w:lastRenderedPageBreak/>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3"/>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4"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4"/>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5"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5"/>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56" w:name="_Ref33435662"/>
      <w:bookmarkStart w:id="57"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6"/>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77777777" w:rsidR="00410290" w:rsidRPr="00372C0D" w:rsidRDefault="00410290" w:rsidP="00410290">
      <w:pPr>
        <w:pStyle w:val="Caption"/>
        <w:spacing w:before="240"/>
        <w:rPr>
          <w:i/>
        </w:rPr>
      </w:pPr>
      <w:bookmarkStart w:id="58"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7"/>
      <w:bookmarkEnd w:id="58"/>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Pr>
          <w:i/>
        </w:rPr>
        <w:t>CLOSED</w:t>
      </w:r>
      <w:r w:rsidRPr="00372C0D">
        <w:rPr>
          <w:i/>
        </w:rPr>
        <w:t>.</w:t>
      </w:r>
      <w:r>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lastRenderedPageBreak/>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1A8D4AFC" w:rsidR="004D1AF1" w:rsidRPr="000F25C6" w:rsidRDefault="00437990" w:rsidP="009D798D">
      <w:pPr>
        <w:pStyle w:val="List"/>
        <w:numPr>
          <w:ilvl w:val="6"/>
          <w:numId w:val="14"/>
        </w:numPr>
        <w:spacing w:after="120"/>
        <w:rPr>
          <w:b/>
        </w:rPr>
      </w:pPr>
      <w:r>
        <w:t>Operate a</w:t>
      </w:r>
      <w:r w:rsidR="004D1AF1" w:rsidRPr="004D1AF1">
        <w:t xml:space="preserve">ll 12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3F209731"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437990">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9" w:name="_Toc33545683"/>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9"/>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60" w:name="_Ref33515073"/>
      <w:r w:rsidRPr="008447D3">
        <w:rPr>
          <w:b/>
        </w:rPr>
        <w:lastRenderedPageBreak/>
        <w:t>Reporting</w:t>
      </w:r>
      <w:r w:rsidR="008447D3">
        <w:rPr>
          <w:b/>
        </w:rPr>
        <w:t>.</w:t>
      </w:r>
      <w:bookmarkEnd w:id="60"/>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734AF8EC"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FF35CE">
        <w:rPr>
          <w:szCs w:val="24"/>
        </w:rPr>
        <w:t>;</w:t>
      </w:r>
    </w:p>
    <w:p w14:paraId="6E8C68EE" w14:textId="5463716F"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FF35CE">
        <w:rPr>
          <w:szCs w:val="24"/>
        </w:rPr>
        <w:t>;</w:t>
      </w:r>
    </w:p>
    <w:p w14:paraId="1BA27284" w14:textId="77777777"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FF35CE">
        <w:rPr>
          <w:szCs w:val="24"/>
        </w:rPr>
        <w:t>;</w:t>
      </w:r>
    </w:p>
    <w:p w14:paraId="420FF5C3" w14:textId="77777777"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FF35CE">
        <w:rPr>
          <w:szCs w:val="24"/>
        </w:rPr>
        <w:t>;</w:t>
      </w:r>
    </w:p>
    <w:p w14:paraId="79542270" w14:textId="77777777"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FF35CE">
        <w:rPr>
          <w:szCs w:val="24"/>
        </w:rPr>
        <w:t>;</w:t>
      </w:r>
    </w:p>
    <w:p w14:paraId="2BBA1268" w14:textId="77777777"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FF35CE">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1DE96EDC" w:rsidR="002772C9" w:rsidRPr="003E0F7A" w:rsidRDefault="008447D3" w:rsidP="008447D3">
      <w:pPr>
        <w:pStyle w:val="FPP3"/>
        <w:numPr>
          <w:ilvl w:val="3"/>
          <w:numId w:val="14"/>
        </w:numPr>
        <w:spacing w:after="120"/>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 section 2.3.2</w:t>
      </w:r>
      <w:r>
        <w:t>.</w:t>
      </w:r>
      <w:r w:rsidR="00BF22F1">
        <w:t xml:space="preserve"> </w:t>
      </w:r>
    </w:p>
    <w:p w14:paraId="40463AA1" w14:textId="3E38711C" w:rsidR="00613025" w:rsidRPr="003E0F7A" w:rsidRDefault="00FF5339" w:rsidP="008447D3">
      <w:pPr>
        <w:pStyle w:val="FPP3"/>
        <w:numPr>
          <w:ilvl w:val="3"/>
          <w:numId w:val="14"/>
        </w:numPr>
      </w:pPr>
      <w:r>
        <w:rPr>
          <w:b/>
        </w:rPr>
        <w:t>Annual R</w:t>
      </w:r>
      <w:r w:rsidR="003E0F7A" w:rsidRPr="003E0F7A">
        <w:rPr>
          <w:b/>
        </w:rPr>
        <w:t>eport</w:t>
      </w:r>
      <w:r w:rsidR="000B6B32">
        <w:rPr>
          <w:b/>
        </w:rPr>
        <w:t>.</w:t>
      </w:r>
      <w:r w:rsidR="008447D3">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p>
    <w:p w14:paraId="4EFB8559" w14:textId="77777777" w:rsidR="009D798D" w:rsidRDefault="009D798D">
      <w:pPr>
        <w:spacing w:after="0"/>
        <w:rPr>
          <w:rFonts w:ascii="Times New Roman Bold" w:hAnsi="Times New Roman Bold"/>
          <w:b/>
          <w:caps/>
          <w:szCs w:val="24"/>
          <w:u w:val="single"/>
        </w:rPr>
      </w:pPr>
      <w:bookmarkStart w:id="61" w:name="_Ref439237539"/>
      <w:r>
        <w:rPr>
          <w:szCs w:val="24"/>
        </w:rPr>
        <w:br w:type="page"/>
      </w:r>
    </w:p>
    <w:p w14:paraId="6143F6D2" w14:textId="642A89F6" w:rsidR="00E500AB" w:rsidRPr="003E0F7A" w:rsidRDefault="00E500AB" w:rsidP="00841D4F">
      <w:pPr>
        <w:pStyle w:val="FPP1"/>
      </w:pPr>
      <w:bookmarkStart w:id="62" w:name="_Toc33545684"/>
      <w:r w:rsidRPr="003E0F7A">
        <w:rPr>
          <w:szCs w:val="24"/>
        </w:rPr>
        <w:lastRenderedPageBreak/>
        <w:t>Fish Facilities Maintenance</w:t>
      </w:r>
      <w:bookmarkEnd w:id="61"/>
      <w:bookmarkEnd w:id="62"/>
    </w:p>
    <w:p w14:paraId="0760C94F" w14:textId="574C0137" w:rsidR="00E500AB" w:rsidRDefault="00A95084" w:rsidP="00841D4F">
      <w:pPr>
        <w:pStyle w:val="FPP2"/>
      </w:pPr>
      <w:bookmarkStart w:id="63" w:name="_Toc33545685"/>
      <w:r>
        <w:t xml:space="preserve">Fish </w:t>
      </w:r>
      <w:r w:rsidR="00A823E9">
        <w:t>Facilities</w:t>
      </w:r>
      <w:r>
        <w:t xml:space="preserve"> Routine Maintenance</w:t>
      </w:r>
      <w:bookmarkEnd w:id="63"/>
    </w:p>
    <w:p w14:paraId="0D4F2BE7" w14:textId="3CF7CCB9"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 section 2.3</w:t>
      </w:r>
      <w:r>
        <w:t>.</w:t>
      </w:r>
    </w:p>
    <w:p w14:paraId="4CD12F0C" w14:textId="3E71C551"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water-level sensors</w:t>
      </w:r>
      <w:r w:rsidR="008A79DF">
        <w:t xml:space="preserve"> </w:t>
      </w:r>
      <w:r>
        <w:t>will be installed, cleaned, and</w:t>
      </w:r>
      <w:r w:rsidR="000B44D4">
        <w:t>/or repaired as necessary</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lastRenderedPageBreak/>
        <w:t>Turbines</w:t>
      </w:r>
      <w:r w:rsidR="00E500AB" w:rsidRPr="003E0F7A">
        <w:rPr>
          <w:b/>
        </w:rPr>
        <w:t xml:space="preserve"> and Spill</w:t>
      </w:r>
      <w:r w:rsidR="00A95084">
        <w:rPr>
          <w:b/>
        </w:rPr>
        <w:t>b</w:t>
      </w:r>
      <w:r w:rsidR="00E500AB" w:rsidRPr="003E0F7A">
        <w:rPr>
          <w:b/>
        </w:rPr>
        <w:t>ays.</w:t>
      </w:r>
      <w:r w:rsidR="00063E23">
        <w:t xml:space="preserve"> </w:t>
      </w:r>
    </w:p>
    <w:p w14:paraId="467645CF" w14:textId="082244E7"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341499" w:rsidRPr="002C5805">
        <w:rPr>
          <w:b/>
        </w:rPr>
        <w:fldChar w:fldCharType="begin"/>
      </w:r>
      <w:r w:rsidR="00341499" w:rsidRPr="002C5805">
        <w:rPr>
          <w:b/>
        </w:rPr>
        <w:instrText xml:space="preserve"> REF _Ref33515675 \n \h </w:instrText>
      </w:r>
      <w:r w:rsidR="002C5805" w:rsidRPr="002C5805">
        <w:rPr>
          <w:b/>
        </w:rPr>
        <w:instrText xml:space="preserve"> \* MERGEFORMAT </w:instrText>
      </w:r>
      <w:r w:rsidR="00341499" w:rsidRPr="002C5805">
        <w:rPr>
          <w:b/>
        </w:rPr>
      </w:r>
      <w:r w:rsidR="00341499" w:rsidRPr="002C5805">
        <w:rPr>
          <w:b/>
        </w:rPr>
        <w:fldChar w:fldCharType="separate"/>
      </w:r>
      <w:r w:rsidR="00341499" w:rsidRPr="002C5805">
        <w:rPr>
          <w:b/>
        </w:rPr>
        <w:t>4.3</w:t>
      </w:r>
      <w:r w:rsidR="00341499" w:rsidRPr="002C5805">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341499">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7777777" w:rsidR="00AF5FB5" w:rsidRDefault="00341499" w:rsidP="00D9235C">
      <w:pPr>
        <w:pStyle w:val="FPP3"/>
        <w:numPr>
          <w:ilvl w:val="6"/>
          <w:numId w:val="14"/>
        </w:numPr>
        <w:spacing w:after="120"/>
      </w:pPr>
      <w:r w:rsidRPr="00261012">
        <w:t>Preventive maintenance and repair occurs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3F99CFF5"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w:t>
      </w:r>
      <w:r w:rsidRPr="00261012">
        <w:rPr>
          <w:szCs w:val="24"/>
        </w:rPr>
        <w:lastRenderedPageBreak/>
        <w:t xml:space="preserve">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dewatering the fish passage way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425C9C54"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in order to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4795CEB6" w:rsidR="00341499" w:rsidRPr="002610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539341" w14:textId="254B49F5" w:rsidR="00C21DA9" w:rsidRPr="00C21DA9" w:rsidRDefault="00C21DA9" w:rsidP="00C21DA9">
      <w:pPr>
        <w:pStyle w:val="FPP2"/>
      </w:pPr>
      <w:bookmarkStart w:id="64" w:name="_Toc33545686"/>
      <w:r>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35607ADC"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 section 2.3</w:t>
      </w:r>
      <w:r>
        <w:t>.</w:t>
      </w:r>
      <w:r w:rsidRPr="00723477">
        <w:t xml:space="preserve"> The CENWP-OD biologists will be notified as soon as possible after it </w:t>
      </w:r>
      <w:r w:rsidRPr="00723477">
        <w:lastRenderedPageBreak/>
        <w:t xml:space="preserve">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0605AC7D"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634E10">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68ECDA88"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be in compliance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1089D0F0"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Any decision on whether or not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lastRenderedPageBreak/>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D751F96"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The decision of whether or not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 xml:space="preserve">If a diffuser grating is known to or suspected of having moved, creating an opening into a diffuser chamber, efforts must immediately be taken to correct the situation and minimize </w:t>
      </w:r>
      <w:r w:rsidRPr="007B037F">
        <w:rPr>
          <w:szCs w:val="24"/>
        </w:rPr>
        <w:lastRenderedPageBreak/>
        <w:t>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33545687"/>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33545688"/>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6E07632A"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A1EF4">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3B1D2BF3"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6D3799">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33545689"/>
      <w:r w:rsidRPr="007517B1">
        <w:lastRenderedPageBreak/>
        <w:t>Turbine Unit Operating Range</w:t>
      </w:r>
      <w:bookmarkEnd w:id="72"/>
    </w:p>
    <w:p w14:paraId="7D6EC1C9" w14:textId="5728B007" w:rsidR="003D2044" w:rsidRDefault="0063093D" w:rsidP="00D637A3">
      <w:pPr>
        <w:pStyle w:val="FPP3"/>
      </w:pPr>
      <w:bookmarkStart w:id="73" w:name="_Ref388454197"/>
      <w:r>
        <w:t>Lower and upper limits of turbine operating ranges at PH1 and PH2 are in</w:t>
      </w:r>
      <w:r>
        <w:rPr>
          <w:b/>
        </w:rPr>
        <w:t xml:space="preserve"> </w:t>
      </w:r>
      <w:r w:rsidR="003D2044">
        <w:rPr>
          <w:b/>
        </w:rPr>
        <w:t>Table BON-15</w:t>
      </w:r>
      <w:r w:rsidR="003D2044" w:rsidRPr="00B95E7F">
        <w:t>.</w:t>
      </w:r>
    </w:p>
    <w:p w14:paraId="316063AE" w14:textId="6FA0C475" w:rsidR="00ED3E42" w:rsidRDefault="0063093D" w:rsidP="003D0C23">
      <w:pPr>
        <w:pStyle w:val="FPP3"/>
        <w:keepNext/>
      </w:pPr>
      <w:r w:rsidRPr="00C83C2F">
        <w:rPr>
          <w:b/>
          <w:bCs/>
        </w:rPr>
        <w:t xml:space="preserve">In-Season (April 1–October 31). </w:t>
      </w:r>
      <w:r>
        <w:rPr>
          <w:bCs/>
        </w:rPr>
        <w:t>A</w:t>
      </w:r>
      <w:r>
        <w:t xml:space="preserve">s defined in </w:t>
      </w:r>
      <w:r>
        <w:rPr>
          <w:i/>
        </w:rPr>
        <w:t>BPA’s Load Shaping Guidelines</w:t>
      </w:r>
      <w:r>
        <w:t xml:space="preserve"> in </w:t>
      </w:r>
      <w:r>
        <w:rPr>
          <w:b/>
        </w:rPr>
        <w:t>Appendix C</w:t>
      </w:r>
      <w:r>
        <w:t>, t</w:t>
      </w:r>
      <w:r w:rsidRPr="006F4734">
        <w:t>urbine</w:t>
      </w:r>
      <w:r>
        <w:t xml:space="preserve"> units will be operated </w:t>
      </w:r>
      <w:r w:rsidRPr="006F4734">
        <w:t xml:space="preserve">within ±1% of </w:t>
      </w:r>
      <w:r>
        <w:t>peak</w:t>
      </w:r>
      <w:r w:rsidRPr="006F4734">
        <w:t xml:space="preserve"> efficiency </w:t>
      </w:r>
      <w:r>
        <w:t>(1% range) to minimize fish impacts, unless otherwise coordinated. At Bonneville Dam, PH1 units may be operated up to the Best Operating Point (BOP)</w:t>
      </w:r>
      <w:r w:rsidRPr="006B6A0F">
        <w:t xml:space="preserve"> </w:t>
      </w:r>
      <w:r>
        <w:t>and PH2 units will be operated in accordance with the following criteria:</w:t>
      </w:r>
      <w:r w:rsidR="00F84C11">
        <w:t xml:space="preserve"> </w:t>
      </w:r>
    </w:p>
    <w:p w14:paraId="7C8A7223" w14:textId="477BF682" w:rsidR="00492F03" w:rsidRDefault="0063093D" w:rsidP="0044269B">
      <w:pPr>
        <w:pStyle w:val="FPP3"/>
        <w:numPr>
          <w:ilvl w:val="3"/>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below the 1% mid-range (&lt; 13 kcfs) to minimize turbulence for turbine-passed fish.</w:t>
      </w:r>
    </w:p>
    <w:p w14:paraId="4A024C83" w14:textId="007B77D7" w:rsidR="00ED778A" w:rsidRPr="00ED778A" w:rsidRDefault="00ED778A" w:rsidP="009631CB">
      <w:pPr>
        <w:pStyle w:val="FPP3"/>
        <w:numPr>
          <w:ilvl w:val="3"/>
          <w:numId w:val="14"/>
        </w:numPr>
        <w:spacing w:after="120"/>
      </w:pPr>
      <w:bookmarkStart w:id="74" w:name="_Ref33526494"/>
      <w:r w:rsidRPr="00ED778A">
        <w:rPr>
          <w:color w:val="FF0000"/>
        </w:rPr>
        <w:t xml:space="preserve">Until gatewell structural modifications are completed, PH2 units will be operated </w:t>
      </w:r>
      <w:r w:rsidR="00AC7EF9">
        <w:rPr>
          <w:color w:val="FF0000"/>
        </w:rPr>
        <w:t>with</w:t>
      </w:r>
      <w:r w:rsidRPr="00ED778A">
        <w:rPr>
          <w:color w:val="FF0000"/>
        </w:rPr>
        <w:t xml:space="preserve">in the 1% mid-range (13–15 kcfs) from April 1 through July 31 to minimize turbulence for bypassed fish. </w:t>
      </w:r>
      <w:r w:rsidRPr="00ED778A">
        <w:rPr>
          <w:i/>
          <w:color w:val="FF0000"/>
        </w:rPr>
        <w:t>RCC will issue a teletype with any in-season modifications as construction and testing is completed</w:t>
      </w:r>
      <w:r w:rsidRPr="00ED778A">
        <w:rPr>
          <w:color w:val="FF0000"/>
        </w:rPr>
        <w:t>.</w:t>
      </w:r>
      <w:r w:rsidRPr="00ED778A">
        <w:rPr>
          <w:i/>
          <w:color w:val="FF0000"/>
        </w:rPr>
        <w:t xml:space="preserve"> </w:t>
      </w:r>
      <w:r w:rsidR="009631CB" w:rsidRPr="00765427">
        <w:rPr>
          <w:color w:val="FF0000"/>
        </w:rPr>
        <w:t>Additional flow above pro</w:t>
      </w:r>
      <w:r w:rsidR="009631CB">
        <w:rPr>
          <w:color w:val="FF0000"/>
        </w:rPr>
        <w:t xml:space="preserve">ject hydraulic capacity (PH2 in </w:t>
      </w:r>
      <w:r w:rsidR="009631CB" w:rsidRPr="00765427">
        <w:rPr>
          <w:color w:val="FF0000"/>
        </w:rPr>
        <w:t xml:space="preserve">mid-range, </w:t>
      </w:r>
      <w:r w:rsidR="009631CB">
        <w:rPr>
          <w:color w:val="FF0000"/>
        </w:rPr>
        <w:t xml:space="preserve">PH1 at </w:t>
      </w:r>
      <w:r w:rsidR="009631CB" w:rsidRPr="00765427">
        <w:rPr>
          <w:color w:val="FF0000"/>
        </w:rPr>
        <w:t>BOP, FOP spill, and flow through corner collector, ladders, etc</w:t>
      </w:r>
      <w:r w:rsidR="009631CB">
        <w:rPr>
          <w:color w:val="FF0000"/>
        </w:rPr>
        <w:t>.</w:t>
      </w:r>
      <w:r w:rsidR="009631CB" w:rsidRPr="00765427">
        <w:rPr>
          <w:color w:val="FF0000"/>
        </w:rPr>
        <w:t xml:space="preserve">) will be passed in the following sequential order </w:t>
      </w:r>
      <w:r w:rsidR="009631CB">
        <w:rPr>
          <w:color w:val="FF0000"/>
        </w:rPr>
        <w:t>with increasing levels of flow</w:t>
      </w:r>
      <w:r w:rsidR="009631CB" w:rsidRPr="00765427">
        <w:rPr>
          <w:color w:val="FF0000"/>
        </w:rPr>
        <w:t xml:space="preserve"> (also see summary in </w:t>
      </w:r>
      <w:r w:rsidR="009631CB" w:rsidRPr="00765427">
        <w:rPr>
          <w:b/>
          <w:color w:val="FF0000"/>
        </w:rPr>
        <w:t>Table BON-14</w:t>
      </w:r>
      <w:r w:rsidR="009631CB" w:rsidRPr="00765427">
        <w:rPr>
          <w:color w:val="FF0000"/>
        </w:rPr>
        <w:t>), or as otherwise determined by Project Fisheries based on observed conditions:</w:t>
      </w:r>
      <w:bookmarkEnd w:id="74"/>
    </w:p>
    <w:p w14:paraId="0F1404C4" w14:textId="5BC05A29" w:rsidR="0064276A" w:rsidRPr="003E15C2" w:rsidRDefault="0063093D" w:rsidP="009631CB">
      <w:pPr>
        <w:pStyle w:val="FPP3"/>
        <w:keepNext/>
        <w:numPr>
          <w:ilvl w:val="6"/>
          <w:numId w:val="14"/>
        </w:numPr>
        <w:spacing w:after="120"/>
        <w:rPr>
          <w:color w:val="FF0000"/>
        </w:rPr>
      </w:pPr>
      <w:r w:rsidRPr="003E15C2">
        <w:rPr>
          <w:color w:val="FF0000"/>
          <w:u w:val="single"/>
        </w:rPr>
        <w:t xml:space="preserve">April 1–9 </w:t>
      </w:r>
      <w:r w:rsidR="001C714B" w:rsidRPr="003E15C2">
        <w:rPr>
          <w:color w:val="FF0000"/>
          <w:u w:val="single"/>
        </w:rPr>
        <w:t>P</w:t>
      </w:r>
      <w:r w:rsidRPr="003E15C2">
        <w:rPr>
          <w:color w:val="FF0000"/>
          <w:u w:val="single"/>
        </w:rPr>
        <w:t>re-Spring Spill and June 16 – July 31 Summer Spill</w:t>
      </w:r>
      <w:r w:rsidRPr="003E15C2">
        <w:rPr>
          <w:color w:val="FF0000"/>
        </w:rPr>
        <w:t>:</w:t>
      </w:r>
    </w:p>
    <w:p w14:paraId="34661E92" w14:textId="51A02CBE" w:rsidR="0063093D" w:rsidRPr="003E15C2" w:rsidRDefault="006B1FC8" w:rsidP="009631CB">
      <w:pPr>
        <w:pStyle w:val="FPP3"/>
        <w:numPr>
          <w:ilvl w:val="0"/>
          <w:numId w:val="18"/>
        </w:numPr>
        <w:spacing w:after="120"/>
        <w:rPr>
          <w:color w:val="FF0000"/>
        </w:rPr>
      </w:pPr>
      <w:r w:rsidRPr="003E15C2">
        <w:rPr>
          <w:color w:val="FF0000"/>
        </w:rPr>
        <w:t>Increase PH2 units up to the 1% upper limit;</w:t>
      </w:r>
    </w:p>
    <w:p w14:paraId="08E159BB" w14:textId="483C1334" w:rsidR="006B1FC8" w:rsidRPr="003E15C2" w:rsidRDefault="006B1FC8" w:rsidP="006B1FC8">
      <w:pPr>
        <w:pStyle w:val="FPP3"/>
        <w:numPr>
          <w:ilvl w:val="0"/>
          <w:numId w:val="18"/>
        </w:numPr>
        <w:rPr>
          <w:color w:val="FF0000"/>
        </w:rPr>
      </w:pPr>
      <w:r w:rsidRPr="003E15C2">
        <w:rPr>
          <w:color w:val="FF0000"/>
        </w:rPr>
        <w:t>Then, increase spill.</w:t>
      </w:r>
    </w:p>
    <w:p w14:paraId="0E079884" w14:textId="15F4A35F" w:rsidR="0064276A" w:rsidRPr="003E15C2" w:rsidRDefault="006B1FC8" w:rsidP="003D0C23">
      <w:pPr>
        <w:pStyle w:val="FPP3"/>
        <w:keepNext/>
        <w:numPr>
          <w:ilvl w:val="6"/>
          <w:numId w:val="14"/>
        </w:numPr>
        <w:spacing w:after="120"/>
        <w:rPr>
          <w:color w:val="FF0000"/>
        </w:rPr>
      </w:pPr>
      <w:r w:rsidRPr="003E15C2">
        <w:rPr>
          <w:color w:val="FF0000"/>
          <w:u w:val="single"/>
        </w:rPr>
        <w:t>April 10 – June 15 Spring Spill w/ Juvenile Trigger</w:t>
      </w:r>
      <w:r w:rsidRPr="003E15C2">
        <w:rPr>
          <w:color w:val="FF0000"/>
        </w:rPr>
        <w:t xml:space="preserve">: </w:t>
      </w:r>
      <w:r w:rsidR="008973CA">
        <w:rPr>
          <w:color w:val="FF0000"/>
        </w:rPr>
        <w:t>During spring spill w</w:t>
      </w:r>
      <w:r w:rsidR="001C714B" w:rsidRPr="003E15C2">
        <w:rPr>
          <w:color w:val="FF0000"/>
        </w:rPr>
        <w:t>hen juvenile spring Chinook collection counts</w:t>
      </w:r>
      <w:bookmarkStart w:id="75" w:name="_Ref1477677"/>
      <w:r w:rsidR="001C714B" w:rsidRPr="003E15C2">
        <w:rPr>
          <w:rStyle w:val="FootnoteReference"/>
          <w:color w:val="FF0000"/>
          <w:sz w:val="24"/>
        </w:rPr>
        <w:footnoteReference w:id="4"/>
      </w:r>
      <w:bookmarkEnd w:id="75"/>
      <w:r w:rsidR="001C714B" w:rsidRPr="003E15C2">
        <w:rPr>
          <w:color w:val="FF0000"/>
        </w:rPr>
        <w:t xml:space="preserve"> </w:t>
      </w:r>
      <w:r w:rsidR="009631CB">
        <w:rPr>
          <w:color w:val="FF0000"/>
        </w:rPr>
        <w:t>exceed</w:t>
      </w:r>
      <w:r w:rsidR="001C714B" w:rsidRPr="003E15C2">
        <w:rPr>
          <w:color w:val="FF0000"/>
        </w:rPr>
        <w:t xml:space="preserve"> adult spring Chinook total passage counts</w:t>
      </w:r>
      <w:bookmarkStart w:id="76" w:name="_Ref1477709"/>
      <w:r w:rsidR="001C714B" w:rsidRPr="003E15C2">
        <w:rPr>
          <w:rStyle w:val="FootnoteReference"/>
          <w:color w:val="FF0000"/>
          <w:sz w:val="24"/>
        </w:rPr>
        <w:footnoteReference w:id="5"/>
      </w:r>
      <w:bookmarkEnd w:id="76"/>
      <w:r w:rsidR="001C714B" w:rsidRPr="003E15C2">
        <w:rPr>
          <w:color w:val="FF0000"/>
        </w:rPr>
        <w:t xml:space="preserve"> (excluding jacks) for at least three consecutive days, Project Fisheries will notify the control room to pass additional flow as follows:</w:t>
      </w:r>
    </w:p>
    <w:p w14:paraId="372AA2EB" w14:textId="3C90CBFF" w:rsidR="00D75672" w:rsidRPr="003E15C2" w:rsidRDefault="006B1FC8" w:rsidP="006B1FC8">
      <w:pPr>
        <w:pStyle w:val="FPP3"/>
        <w:numPr>
          <w:ilvl w:val="0"/>
          <w:numId w:val="16"/>
        </w:numPr>
        <w:spacing w:after="120"/>
        <w:rPr>
          <w:color w:val="FF0000"/>
        </w:rPr>
      </w:pPr>
      <w:r w:rsidRPr="003E15C2">
        <w:rPr>
          <w:color w:val="FF0000"/>
        </w:rPr>
        <w:t>Maintain PH2 units within mid-range and increase spill up to a maximum of 150 kcfs to avoid causing erosion in the spillway stilling basin</w:t>
      </w:r>
      <w:r w:rsidR="001C714B" w:rsidRPr="003E15C2">
        <w:rPr>
          <w:color w:val="FF0000"/>
        </w:rPr>
        <w:t xml:space="preserve">. </w:t>
      </w:r>
      <w:r w:rsidR="001C714B" w:rsidRPr="003E15C2">
        <w:rPr>
          <w:i/>
          <w:color w:val="FF0000"/>
        </w:rPr>
        <w:t>This applies to both Performance Standard spill (100 kcfs) and Gas Cap spill. DO NOT SHAPE TO ONLY APPLY TO HOURS OF GAS CAP SPILL</w:t>
      </w:r>
      <w:r w:rsidRPr="003E15C2">
        <w:rPr>
          <w:color w:val="FF0000"/>
        </w:rPr>
        <w:t>;</w:t>
      </w:r>
    </w:p>
    <w:p w14:paraId="61A7B03F" w14:textId="6B7ACE8C" w:rsidR="006B1FC8" w:rsidRPr="003E15C2" w:rsidRDefault="006B1FC8" w:rsidP="006B1FC8">
      <w:pPr>
        <w:pStyle w:val="FPP3"/>
        <w:numPr>
          <w:ilvl w:val="0"/>
          <w:numId w:val="16"/>
        </w:numPr>
        <w:spacing w:after="120"/>
        <w:rPr>
          <w:color w:val="FF0000"/>
        </w:rPr>
      </w:pPr>
      <w:r w:rsidRPr="003E15C2">
        <w:rPr>
          <w:color w:val="FF0000"/>
        </w:rPr>
        <w:t>Then, increase PH2 units up to the 1% upper limit in order from south to north (</w:t>
      </w:r>
      <w:r w:rsidR="001C714B" w:rsidRPr="003E15C2">
        <w:rPr>
          <w:color w:val="FF0000"/>
        </w:rPr>
        <w:t xml:space="preserve">Unit </w:t>
      </w:r>
      <w:r w:rsidRPr="003E15C2">
        <w:rPr>
          <w:color w:val="FF0000"/>
        </w:rPr>
        <w:t xml:space="preserve">11 to </w:t>
      </w:r>
      <w:r w:rsidR="001C714B" w:rsidRPr="003E15C2">
        <w:rPr>
          <w:color w:val="FF0000"/>
        </w:rPr>
        <w:t xml:space="preserve">Unit </w:t>
      </w:r>
      <w:r w:rsidRPr="003E15C2">
        <w:rPr>
          <w:color w:val="FF0000"/>
        </w:rPr>
        <w:t>18)</w:t>
      </w:r>
      <w:r w:rsidR="001677CC">
        <w:rPr>
          <w:color w:val="FF0000"/>
        </w:rPr>
        <w:t xml:space="preserve">. </w:t>
      </w:r>
      <w:r w:rsidRPr="003E15C2">
        <w:rPr>
          <w:i/>
          <w:color w:val="FF0000"/>
        </w:rPr>
        <w:t>NOTIFY</w:t>
      </w:r>
      <w:r w:rsidRPr="003E15C2">
        <w:rPr>
          <w:color w:val="FF0000"/>
        </w:rPr>
        <w:t xml:space="preserve"> </w:t>
      </w:r>
      <w:r w:rsidRPr="003E15C2">
        <w:rPr>
          <w:i/>
          <w:color w:val="FF0000"/>
        </w:rPr>
        <w:t>FPOM ASAP (</w:t>
      </w:r>
      <w:r w:rsidR="009D798D">
        <w:rPr>
          <w:i/>
          <w:color w:val="FF0000"/>
        </w:rPr>
        <w:t>no later than</w:t>
      </w:r>
      <w:r w:rsidRPr="003E15C2">
        <w:rPr>
          <w:i/>
          <w:color w:val="FF0000"/>
        </w:rPr>
        <w:t xml:space="preserve"> 3 work days) and include in the Weekly Report</w:t>
      </w:r>
      <w:r w:rsidRPr="003E15C2">
        <w:rPr>
          <w:color w:val="FF0000"/>
        </w:rPr>
        <w:t>;</w:t>
      </w:r>
    </w:p>
    <w:p w14:paraId="314412C3" w14:textId="1B909590" w:rsidR="006B1FC8" w:rsidRPr="003E15C2" w:rsidRDefault="006B1FC8" w:rsidP="006B1FC8">
      <w:pPr>
        <w:pStyle w:val="FPP3"/>
        <w:numPr>
          <w:ilvl w:val="0"/>
          <w:numId w:val="16"/>
        </w:numPr>
        <w:spacing w:after="120"/>
        <w:rPr>
          <w:color w:val="FF0000"/>
        </w:rPr>
      </w:pPr>
      <w:r w:rsidRPr="003E15C2">
        <w:rPr>
          <w:color w:val="FF0000"/>
        </w:rPr>
        <w:t>Then, increase spill above 150 kcfs, up to 180 kcfs.</w:t>
      </w:r>
    </w:p>
    <w:p w14:paraId="14C67D2C" w14:textId="177E4EB3" w:rsidR="006B1FC8" w:rsidRPr="003E15C2" w:rsidRDefault="006B1FC8" w:rsidP="0044269B">
      <w:pPr>
        <w:pStyle w:val="FPP3"/>
        <w:numPr>
          <w:ilvl w:val="0"/>
          <w:numId w:val="16"/>
        </w:numPr>
        <w:rPr>
          <w:color w:val="FF0000"/>
        </w:rPr>
      </w:pPr>
      <w:r w:rsidRPr="003E15C2">
        <w:rPr>
          <w:color w:val="FF0000"/>
        </w:rPr>
        <w:t xml:space="preserve">Then, increase spill above 180 kcfs and resume operating PH2 units within the mid-range. </w:t>
      </w:r>
      <w:r w:rsidRPr="001677CC">
        <w:rPr>
          <w:i/>
          <w:color w:val="FF0000"/>
        </w:rPr>
        <w:t xml:space="preserve">PH2 UNITS MAY ONLY BE OPERATED ABOVE THE </w:t>
      </w:r>
      <w:r w:rsidRPr="001677CC">
        <w:rPr>
          <w:i/>
          <w:color w:val="FF0000"/>
        </w:rPr>
        <w:lastRenderedPageBreak/>
        <w:t>MID-RANGE WHEN SPILL IS GREATER THAN OR EQUAL TO 150 KCFS, UP TO A MAXIMUM OF 180 KCFS.</w:t>
      </w:r>
    </w:p>
    <w:p w14:paraId="17558DFD" w14:textId="652C202B" w:rsidR="006B1FC8" w:rsidRPr="00D16DD7" w:rsidRDefault="006B1FC8" w:rsidP="001C714B">
      <w:pPr>
        <w:pStyle w:val="FPP3"/>
        <w:numPr>
          <w:ilvl w:val="6"/>
          <w:numId w:val="14"/>
        </w:numPr>
        <w:spacing w:after="120"/>
        <w:rPr>
          <w:color w:val="FF0000"/>
        </w:rPr>
      </w:pPr>
      <w:r w:rsidRPr="003E15C2">
        <w:rPr>
          <w:color w:val="FF0000"/>
          <w:u w:val="single"/>
        </w:rPr>
        <w:t>April 10 – June 15 Spring Spill w/ Adult Trigger</w:t>
      </w:r>
      <w:r w:rsidRPr="003E15C2">
        <w:rPr>
          <w:color w:val="FF0000"/>
        </w:rPr>
        <w:t xml:space="preserve">: </w:t>
      </w:r>
      <w:r w:rsidR="008973CA">
        <w:rPr>
          <w:color w:val="FF0000"/>
        </w:rPr>
        <w:t xml:space="preserve">During spring spill </w:t>
      </w:r>
      <w:r w:rsidRPr="003E15C2">
        <w:rPr>
          <w:color w:val="FF0000"/>
        </w:rPr>
        <w:t>when adult spring Chinook total passage counts</w:t>
      </w:r>
      <w:r w:rsidR="006F4EE0">
        <w:rPr>
          <w:color w:val="FF0000"/>
          <w:vertAlign w:val="superscript"/>
        </w:rPr>
        <w:t>4</w:t>
      </w:r>
      <w:r w:rsidRPr="003E15C2">
        <w:rPr>
          <w:color w:val="FF0000"/>
        </w:rPr>
        <w:t xml:space="preserve"> (excluding jacks) </w:t>
      </w:r>
      <w:r w:rsidR="009631CB">
        <w:rPr>
          <w:color w:val="FF0000"/>
        </w:rPr>
        <w:t>exceed</w:t>
      </w:r>
      <w:r w:rsidRPr="003E15C2">
        <w:rPr>
          <w:color w:val="FF0000"/>
        </w:rPr>
        <w:t xml:space="preserve"> juvenile spring Chinook collection counts</w:t>
      </w:r>
      <w:r w:rsidR="006F4EE0">
        <w:rPr>
          <w:color w:val="FF0000"/>
          <w:vertAlign w:val="superscript"/>
        </w:rPr>
        <w:t>3</w:t>
      </w:r>
      <w:r w:rsidRPr="003E15C2">
        <w:rPr>
          <w:color w:val="FF0000"/>
        </w:rPr>
        <w:t xml:space="preserve"> for two consecutive days, Project Fisheries will notify the </w:t>
      </w:r>
      <w:r w:rsidRPr="00D16DD7">
        <w:rPr>
          <w:color w:val="FF0000"/>
        </w:rPr>
        <w:t>control room to pass additional flow as follows:</w:t>
      </w:r>
    </w:p>
    <w:p w14:paraId="7BFA955B" w14:textId="72DEFC01" w:rsidR="006B1FC8" w:rsidRPr="00D16DD7" w:rsidRDefault="006B1FC8" w:rsidP="001C714B">
      <w:pPr>
        <w:pStyle w:val="FPP3"/>
        <w:numPr>
          <w:ilvl w:val="0"/>
          <w:numId w:val="19"/>
        </w:numPr>
        <w:spacing w:after="120"/>
        <w:rPr>
          <w:color w:val="FF0000"/>
        </w:rPr>
      </w:pPr>
      <w:r w:rsidRPr="00D16DD7">
        <w:rPr>
          <w:color w:val="FF0000"/>
        </w:rPr>
        <w:t>Increase PH2 units up to the 1% upper limit in order from north to south (</w:t>
      </w:r>
      <w:r w:rsidR="001C714B" w:rsidRPr="00D16DD7">
        <w:rPr>
          <w:color w:val="FF0000"/>
        </w:rPr>
        <w:t xml:space="preserve">Unit </w:t>
      </w:r>
      <w:r w:rsidRPr="00D16DD7">
        <w:rPr>
          <w:color w:val="FF0000"/>
        </w:rPr>
        <w:t xml:space="preserve">18 to </w:t>
      </w:r>
      <w:r w:rsidR="001C714B" w:rsidRPr="00D16DD7">
        <w:rPr>
          <w:color w:val="FF0000"/>
        </w:rPr>
        <w:t xml:space="preserve">Unit </w:t>
      </w:r>
      <w:r w:rsidRPr="00D16DD7">
        <w:rPr>
          <w:color w:val="FF0000"/>
        </w:rPr>
        <w:t>11);</w:t>
      </w:r>
    </w:p>
    <w:p w14:paraId="54411484" w14:textId="5FBCDC93" w:rsidR="006B1FC8" w:rsidRPr="00D16DD7" w:rsidRDefault="006B1FC8" w:rsidP="006B1FC8">
      <w:pPr>
        <w:pStyle w:val="FPP3"/>
        <w:numPr>
          <w:ilvl w:val="0"/>
          <w:numId w:val="19"/>
        </w:numPr>
        <w:rPr>
          <w:color w:val="FF0000"/>
        </w:rPr>
      </w:pPr>
      <w:r w:rsidRPr="00D16DD7">
        <w:rPr>
          <w:color w:val="FF0000"/>
        </w:rPr>
        <w:t>Then, increase spill.</w:t>
      </w:r>
    </w:p>
    <w:p w14:paraId="3585675C" w14:textId="4DD55D0F" w:rsidR="001C714B" w:rsidRPr="00AC7EF9" w:rsidRDefault="00AD02F0" w:rsidP="001C714B">
      <w:pPr>
        <w:pStyle w:val="Caption"/>
        <w:rPr>
          <w:color w:val="FF0000"/>
        </w:rPr>
      </w:pPr>
      <w:r w:rsidRPr="00AC7EF9">
        <w:rPr>
          <w:color w:val="FF0000"/>
        </w:rPr>
        <w:t>Table BON-</w:t>
      </w:r>
      <w:r w:rsidRPr="00AC7EF9">
        <w:rPr>
          <w:color w:val="FF0000"/>
        </w:rPr>
        <w:fldChar w:fldCharType="begin"/>
      </w:r>
      <w:r w:rsidRPr="00AC7EF9">
        <w:rPr>
          <w:color w:val="FF0000"/>
        </w:rPr>
        <w:instrText xml:space="preserve"> SEQ Table_BON- \* ARABIC </w:instrText>
      </w:r>
      <w:r w:rsidRPr="00AC7EF9">
        <w:rPr>
          <w:color w:val="FF0000"/>
        </w:rPr>
        <w:fldChar w:fldCharType="separate"/>
      </w:r>
      <w:r w:rsidRPr="00AC7EF9">
        <w:rPr>
          <w:noProof/>
          <w:color w:val="FF0000"/>
        </w:rPr>
        <w:t>14</w:t>
      </w:r>
      <w:r w:rsidRPr="00AC7EF9">
        <w:rPr>
          <w:color w:val="FF0000"/>
        </w:rPr>
        <w:fldChar w:fldCharType="end"/>
      </w:r>
      <w:r w:rsidRPr="00AC7EF9">
        <w:rPr>
          <w:color w:val="FF0000"/>
        </w:rPr>
        <w:t xml:space="preserve">. Sequential Steps for Passing Increasing Levels of Flow, per Modified </w:t>
      </w:r>
      <w:r w:rsidR="00AC7EF9">
        <w:rPr>
          <w:color w:val="FF0000"/>
        </w:rPr>
        <w:t xml:space="preserve">PH2 Operating Range Guidelines in </w:t>
      </w:r>
      <w:r w:rsidRPr="00AC7EF9">
        <w:rPr>
          <w:color w:val="FF0000"/>
        </w:rPr>
        <w:t xml:space="preserve">section </w:t>
      </w:r>
      <w:r w:rsidR="00AC7EF9">
        <w:rPr>
          <w:color w:val="FF0000"/>
        </w:rPr>
        <w:fldChar w:fldCharType="begin"/>
      </w:r>
      <w:r w:rsidR="00AC7EF9">
        <w:rPr>
          <w:color w:val="FF0000"/>
        </w:rPr>
        <w:instrText xml:space="preserve"> REF _Ref33526494 \n \h </w:instrText>
      </w:r>
      <w:r w:rsidR="00AC7EF9">
        <w:rPr>
          <w:color w:val="FF0000"/>
        </w:rPr>
      </w:r>
      <w:r w:rsidR="00AC7EF9">
        <w:rPr>
          <w:color w:val="FF0000"/>
        </w:rPr>
        <w:fldChar w:fldCharType="separate"/>
      </w:r>
      <w:r w:rsidR="00AC7EF9">
        <w:rPr>
          <w:color w:val="FF0000"/>
        </w:rPr>
        <w:t>4.2.2.2</w:t>
      </w:r>
      <w:r w:rsidR="00AC7EF9">
        <w:rPr>
          <w:color w:val="FF0000"/>
        </w:rPr>
        <w:fldChar w:fldCharType="end"/>
      </w:r>
      <w:r w:rsidRPr="00AC7EF9">
        <w:rPr>
          <w:color w:val="FF0000"/>
        </w:rPr>
        <w:t>.</w:t>
      </w:r>
    </w:p>
    <w:tbl>
      <w:tblPr>
        <w:tblW w:w="0" w:type="auto"/>
        <w:jc w:val="center"/>
        <w:tblLayout w:type="fixed"/>
        <w:tblLook w:val="04A0" w:firstRow="1" w:lastRow="0" w:firstColumn="1" w:lastColumn="0" w:noHBand="0" w:noVBand="1"/>
      </w:tblPr>
      <w:tblGrid>
        <w:gridCol w:w="1875"/>
        <w:gridCol w:w="7455"/>
      </w:tblGrid>
      <w:tr w:rsidR="00AC7EF9" w:rsidRPr="00AC7EF9" w14:paraId="55964B5F" w14:textId="77777777" w:rsidTr="00AC7EF9">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hideMark/>
          </w:tcPr>
          <w:p w14:paraId="7C5CBC74" w14:textId="77777777" w:rsidR="003D0C23" w:rsidRPr="00AC7EF9" w:rsidRDefault="003D0C23" w:rsidP="00D16DD7">
            <w:pPr>
              <w:keepNext/>
              <w:spacing w:after="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hideMark/>
          </w:tcPr>
          <w:p w14:paraId="0CB6A2F5"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PH2 Mid-Range, PH1 BOP;</w:t>
            </w:r>
          </w:p>
        </w:tc>
      </w:tr>
      <w:tr w:rsidR="00AC7EF9" w:rsidRPr="00AC7EF9" w14:paraId="4C6A7CA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01D66876" w14:textId="738CF4D1" w:rsidR="003D0C23" w:rsidRPr="00AC7EF9" w:rsidRDefault="003D0C23" w:rsidP="00AC7EF9">
            <w:pPr>
              <w:keepNext/>
              <w:spacing w:after="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Pre-</w:t>
            </w:r>
            <w:r w:rsidR="00AC7EF9">
              <w:rPr>
                <w:rFonts w:asciiTheme="minorHAnsi" w:hAnsiTheme="minorHAnsi" w:cstheme="minorHAnsi"/>
                <w:b/>
                <w:bCs/>
                <w:color w:val="FF0000"/>
                <w:sz w:val="22"/>
                <w:szCs w:val="22"/>
              </w:rPr>
              <w:t>FOP</w:t>
            </w:r>
            <w:r w:rsidRPr="00AC7EF9">
              <w:rPr>
                <w:rFonts w:asciiTheme="minorHAnsi" w:hAnsiTheme="minorHAnsi" w:cstheme="minorHAnsi"/>
                <w:b/>
                <w:bCs/>
                <w:color w:val="FF0000"/>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hideMark/>
          </w:tcPr>
          <w:p w14:paraId="19722E64"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PH2 &gt; Mid-Range up to 1% Upper Limit;</w:t>
            </w:r>
          </w:p>
        </w:tc>
      </w:tr>
      <w:tr w:rsidR="00AC7EF9" w:rsidRPr="00AC7EF9" w14:paraId="30F0B2E7" w14:textId="77777777" w:rsidTr="00234807">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2C3D3111" w14:textId="289A952C"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42903291"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spill. </w:t>
            </w:r>
          </w:p>
        </w:tc>
      </w:tr>
      <w:tr w:rsidR="00AC7EF9" w:rsidRPr="00AC7EF9" w14:paraId="174F84C1"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1D0C13AC" w14:textId="77777777" w:rsidR="003D0C23" w:rsidRPr="00AC7EF9" w:rsidRDefault="003D0C23" w:rsidP="00D16DD7">
            <w:pPr>
              <w:keepNext/>
              <w:spacing w:after="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hideMark/>
          </w:tcPr>
          <w:p w14:paraId="735B7975" w14:textId="77777777" w:rsidR="003D0C23" w:rsidRPr="00AC7EF9" w:rsidRDefault="003D0C23" w:rsidP="00D16DD7">
            <w:pPr>
              <w:keepNext/>
              <w:spacing w:after="0"/>
              <w:rPr>
                <w:rFonts w:asciiTheme="minorHAnsi" w:hAnsiTheme="minorHAnsi" w:cstheme="minorHAnsi"/>
                <w:b/>
                <w:bCs/>
                <w:color w:val="FF0000"/>
                <w:sz w:val="22"/>
                <w:szCs w:val="22"/>
                <w:u w:val="single"/>
              </w:rPr>
            </w:pPr>
            <w:r w:rsidRPr="00AC7EF9">
              <w:rPr>
                <w:rFonts w:asciiTheme="minorHAnsi" w:hAnsiTheme="minorHAnsi" w:cstheme="minorHAnsi"/>
                <w:b/>
                <w:bCs/>
                <w:color w:val="FF0000"/>
                <w:sz w:val="22"/>
                <w:szCs w:val="22"/>
                <w:u w:val="single"/>
              </w:rPr>
              <w:t>JUVENILE TRIGGER</w:t>
            </w:r>
          </w:p>
        </w:tc>
      </w:tr>
      <w:tr w:rsidR="00AC7EF9" w:rsidRPr="00AC7EF9" w14:paraId="216AF517"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0A48E58" w14:textId="24BAC432" w:rsidR="003D0C23" w:rsidRPr="00AC7EF9" w:rsidRDefault="00AC7EF9" w:rsidP="00D16DD7">
            <w:pPr>
              <w:keepNext/>
              <w:spacing w:after="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FOP </w:t>
            </w:r>
            <w:r w:rsidR="003D0C23" w:rsidRPr="00AC7EF9">
              <w:rPr>
                <w:rFonts w:asciiTheme="minorHAnsi" w:hAnsiTheme="minorHAnsi" w:cstheme="minorHAnsi"/>
                <w:b/>
                <w:bCs/>
                <w:color w:val="FF0000"/>
                <w:sz w:val="22"/>
                <w:szCs w:val="22"/>
              </w:rPr>
              <w:t>Spring Spill</w:t>
            </w:r>
          </w:p>
        </w:tc>
        <w:tc>
          <w:tcPr>
            <w:tcW w:w="7455" w:type="dxa"/>
            <w:tcBorders>
              <w:top w:val="nil"/>
              <w:left w:val="single" w:sz="12" w:space="0" w:color="auto"/>
              <w:bottom w:val="nil"/>
              <w:right w:val="single" w:sz="12" w:space="0" w:color="auto"/>
            </w:tcBorders>
            <w:shd w:val="clear" w:color="auto" w:fill="auto"/>
            <w:noWrap/>
            <w:hideMark/>
          </w:tcPr>
          <w:p w14:paraId="23F5A295"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FOP Spring Spill, PH2 Mid-Range, PH1 BOP;</w:t>
            </w:r>
          </w:p>
        </w:tc>
      </w:tr>
      <w:tr w:rsidR="00AC7EF9" w:rsidRPr="00AC7EF9" w14:paraId="0DC7305A"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F49275C" w14:textId="3E24735C"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5477AA25"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spill &gt; FOP up to 150 kcfs. </w:t>
            </w:r>
            <w:r w:rsidRPr="00AC7EF9">
              <w:rPr>
                <w:rFonts w:asciiTheme="minorHAnsi" w:hAnsiTheme="minorHAnsi" w:cstheme="minorHAnsi"/>
                <w:i/>
                <w:color w:val="FF0000"/>
                <w:sz w:val="22"/>
                <w:szCs w:val="22"/>
              </w:rPr>
              <w:t>This applies to both Spring Spill operations (Performance Standard 100 kcfs and Gas Cap). DO NOT SHAPE TO ONLY APPLY TO HOURS OF GAS CAP SPILL</w:t>
            </w:r>
            <w:r w:rsidRPr="00AC7EF9">
              <w:rPr>
                <w:rFonts w:asciiTheme="minorHAnsi" w:hAnsiTheme="minorHAnsi" w:cstheme="minorHAnsi"/>
                <w:color w:val="FF0000"/>
                <w:sz w:val="22"/>
                <w:szCs w:val="22"/>
              </w:rPr>
              <w:t>;</w:t>
            </w:r>
          </w:p>
        </w:tc>
      </w:tr>
      <w:tr w:rsidR="00AC7EF9" w:rsidRPr="00AC7EF9" w14:paraId="012B288C"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2D96972E" w14:textId="176A6B2A"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532992E"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PH2 &gt; Mid-Range up to 1% Upper Limit (south to north) and </w:t>
            </w:r>
            <w:r w:rsidRPr="00AC7EF9">
              <w:rPr>
                <w:rFonts w:asciiTheme="minorHAnsi" w:hAnsiTheme="minorHAnsi" w:cstheme="minorHAnsi"/>
                <w:i/>
                <w:color w:val="FF0000"/>
                <w:sz w:val="22"/>
                <w:szCs w:val="22"/>
              </w:rPr>
              <w:t>NOTIFY FPOM as soon as possible</w:t>
            </w:r>
            <w:r w:rsidRPr="00AC7EF9">
              <w:rPr>
                <w:rFonts w:asciiTheme="minorHAnsi" w:hAnsiTheme="minorHAnsi" w:cstheme="minorHAnsi"/>
                <w:color w:val="FF0000"/>
                <w:sz w:val="22"/>
                <w:szCs w:val="22"/>
              </w:rPr>
              <w:t>;</w:t>
            </w:r>
          </w:p>
        </w:tc>
      </w:tr>
      <w:tr w:rsidR="00AC7EF9" w:rsidRPr="00AC7EF9" w14:paraId="49673C94"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FBF2420" w14:textId="689DDC75"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12D9D258"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150 kcfs up to 180 kcfs;</w:t>
            </w:r>
          </w:p>
        </w:tc>
      </w:tr>
      <w:tr w:rsidR="00AC7EF9" w:rsidRPr="00AC7EF9" w14:paraId="47DF77C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88BE5F7" w14:textId="0B1F692C"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4A01F34C" w14:textId="77777777" w:rsidR="003D0C23" w:rsidRPr="00AC7EF9" w:rsidRDefault="003D0C23" w:rsidP="00D16DD7">
            <w:pPr>
              <w:pStyle w:val="ListParagraph"/>
              <w:keepNext/>
              <w:numPr>
                <w:ilvl w:val="0"/>
                <w:numId w:val="20"/>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180 kcfs and resume PH2 Mid-Range.</w:t>
            </w:r>
          </w:p>
        </w:tc>
      </w:tr>
      <w:tr w:rsidR="00AC7EF9" w:rsidRPr="00AC7EF9" w14:paraId="3E6CB794" w14:textId="77777777" w:rsidTr="00AC7EF9">
        <w:trPr>
          <w:trHeight w:val="234"/>
          <w:jc w:val="center"/>
        </w:trPr>
        <w:tc>
          <w:tcPr>
            <w:tcW w:w="1875" w:type="dxa"/>
            <w:tcBorders>
              <w:top w:val="nil"/>
              <w:left w:val="single" w:sz="12" w:space="0" w:color="auto"/>
              <w:bottom w:val="nil"/>
              <w:right w:val="single" w:sz="12" w:space="0" w:color="auto"/>
            </w:tcBorders>
            <w:shd w:val="clear" w:color="auto" w:fill="auto"/>
            <w:noWrap/>
            <w:hideMark/>
          </w:tcPr>
          <w:p w14:paraId="6303374E" w14:textId="4F126957"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D6D8AA6" w14:textId="4D598543" w:rsidR="003D0C23" w:rsidRPr="00AC7EF9" w:rsidRDefault="003D0C23" w:rsidP="00D16DD7">
            <w:pPr>
              <w:keepNext/>
              <w:spacing w:after="0"/>
              <w:rPr>
                <w:rFonts w:asciiTheme="minorHAnsi" w:hAnsiTheme="minorHAnsi" w:cstheme="minorHAnsi"/>
                <w:color w:val="FF0000"/>
                <w:sz w:val="18"/>
                <w:szCs w:val="18"/>
              </w:rPr>
            </w:pPr>
          </w:p>
        </w:tc>
      </w:tr>
      <w:tr w:rsidR="00AC7EF9" w:rsidRPr="00AC7EF9" w14:paraId="7F508D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BCB8839" w14:textId="10601CD4"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7A35DC47" w14:textId="77777777" w:rsidR="003D0C23" w:rsidRPr="00AC7EF9" w:rsidRDefault="003D0C23" w:rsidP="00D16DD7">
            <w:pPr>
              <w:keepNext/>
              <w:spacing w:after="0"/>
              <w:rPr>
                <w:rFonts w:asciiTheme="minorHAnsi" w:hAnsiTheme="minorHAnsi" w:cstheme="minorHAnsi"/>
                <w:b/>
                <w:bCs/>
                <w:color w:val="FF0000"/>
                <w:sz w:val="22"/>
                <w:szCs w:val="22"/>
                <w:u w:val="single"/>
              </w:rPr>
            </w:pPr>
            <w:r w:rsidRPr="00AC7EF9">
              <w:rPr>
                <w:rFonts w:asciiTheme="minorHAnsi" w:hAnsiTheme="minorHAnsi" w:cstheme="minorHAnsi"/>
                <w:b/>
                <w:bCs/>
                <w:color w:val="FF0000"/>
                <w:sz w:val="22"/>
                <w:szCs w:val="22"/>
                <w:u w:val="single"/>
              </w:rPr>
              <w:t>ADULT TRIGGER</w:t>
            </w:r>
          </w:p>
        </w:tc>
      </w:tr>
      <w:tr w:rsidR="00AC7EF9" w:rsidRPr="00AC7EF9" w14:paraId="6492E6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504F3FC8" w14:textId="523EABE9"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B4EAEC1" w14:textId="77777777" w:rsidR="003D0C23" w:rsidRPr="00AC7EF9" w:rsidRDefault="003D0C23" w:rsidP="00D16DD7">
            <w:pPr>
              <w:pStyle w:val="ListParagraph"/>
              <w:keepNext/>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FOP Spring Spill, PH2 Mid-Range, PH1 BOP;</w:t>
            </w:r>
          </w:p>
        </w:tc>
      </w:tr>
      <w:tr w:rsidR="00AC7EF9" w:rsidRPr="00AC7EF9" w14:paraId="0970DD53"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729F966D" w14:textId="4955DAA4"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6F5ACCD4" w14:textId="77777777" w:rsidR="003D0C23" w:rsidRPr="00AC7EF9" w:rsidRDefault="003D0C23" w:rsidP="00D16DD7">
            <w:pPr>
              <w:pStyle w:val="ListParagraph"/>
              <w:keepNext/>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PH2 &gt; Mid-Range up to 1% Upper Limit (north to south);</w:t>
            </w:r>
          </w:p>
        </w:tc>
      </w:tr>
      <w:tr w:rsidR="00AC7EF9" w:rsidRPr="00AC7EF9" w14:paraId="3943810B" w14:textId="77777777" w:rsidTr="00234807">
        <w:trPr>
          <w:trHeight w:val="423"/>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49E779D1" w14:textId="7DB1ACFA"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50391766" w14:textId="77777777" w:rsidR="003D0C23" w:rsidRPr="00AC7EF9" w:rsidRDefault="003D0C23" w:rsidP="00D16DD7">
            <w:pPr>
              <w:pStyle w:val="ListParagraph"/>
              <w:keepNext/>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FOP.</w:t>
            </w:r>
          </w:p>
        </w:tc>
      </w:tr>
      <w:tr w:rsidR="00AC7EF9" w:rsidRPr="00AC7EF9" w14:paraId="391DC1AA"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6DBA466E" w14:textId="77777777" w:rsidR="003D0C23" w:rsidRPr="00AC7EF9" w:rsidRDefault="003D0C23" w:rsidP="00D16DD7">
            <w:pPr>
              <w:keepNext/>
              <w:spacing w:after="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hideMark/>
          </w:tcPr>
          <w:p w14:paraId="1E2CD616" w14:textId="77777777" w:rsidR="003D0C23" w:rsidRPr="00AC7EF9" w:rsidRDefault="003D0C23" w:rsidP="00D16DD7">
            <w:pPr>
              <w:pStyle w:val="ListParagraph"/>
              <w:keepNext/>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FOP Summer Spill, PH2 Mid-Range, PH1 BOP;</w:t>
            </w:r>
          </w:p>
        </w:tc>
      </w:tr>
      <w:tr w:rsidR="00AC7EF9" w:rsidRPr="00AC7EF9" w14:paraId="32613A4D" w14:textId="77777777" w:rsidTr="00AC7EF9">
        <w:trPr>
          <w:trHeight w:val="300"/>
          <w:jc w:val="center"/>
        </w:trPr>
        <w:tc>
          <w:tcPr>
            <w:tcW w:w="1875" w:type="dxa"/>
            <w:tcBorders>
              <w:top w:val="nil"/>
              <w:left w:val="single" w:sz="12" w:space="0" w:color="auto"/>
              <w:right w:val="single" w:sz="12" w:space="0" w:color="auto"/>
            </w:tcBorders>
            <w:shd w:val="clear" w:color="auto" w:fill="auto"/>
            <w:noWrap/>
            <w:hideMark/>
          </w:tcPr>
          <w:p w14:paraId="459B6F06" w14:textId="2C056F3B" w:rsidR="003D0C23" w:rsidRPr="00AC7EF9" w:rsidRDefault="00AC7EF9" w:rsidP="00D16DD7">
            <w:pPr>
              <w:keepNext/>
              <w:spacing w:after="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FOP </w:t>
            </w:r>
            <w:r w:rsidR="003D0C23" w:rsidRPr="00AC7EF9">
              <w:rPr>
                <w:rFonts w:asciiTheme="minorHAnsi" w:hAnsiTheme="minorHAnsi" w:cstheme="minorHAnsi"/>
                <w:b/>
                <w:bCs/>
                <w:color w:val="FF0000"/>
                <w:sz w:val="22"/>
                <w:szCs w:val="22"/>
              </w:rPr>
              <w:t>Summer Spill</w:t>
            </w:r>
          </w:p>
        </w:tc>
        <w:tc>
          <w:tcPr>
            <w:tcW w:w="7455" w:type="dxa"/>
            <w:tcBorders>
              <w:top w:val="nil"/>
              <w:left w:val="single" w:sz="12" w:space="0" w:color="auto"/>
              <w:right w:val="single" w:sz="12" w:space="0" w:color="auto"/>
            </w:tcBorders>
            <w:shd w:val="clear" w:color="auto" w:fill="auto"/>
            <w:noWrap/>
            <w:hideMark/>
          </w:tcPr>
          <w:p w14:paraId="76FF11F7" w14:textId="77777777" w:rsidR="003D0C23" w:rsidRPr="00AC7EF9" w:rsidRDefault="003D0C23" w:rsidP="00D16DD7">
            <w:pPr>
              <w:pStyle w:val="ListParagraph"/>
              <w:keepNext/>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PH2 &gt; Mid-Range up to 1% Upper Limit;</w:t>
            </w:r>
          </w:p>
        </w:tc>
      </w:tr>
      <w:tr w:rsidR="00AC7EF9" w:rsidRPr="00AC7EF9" w14:paraId="658E119D" w14:textId="77777777" w:rsidTr="00234807">
        <w:trPr>
          <w:trHeight w:val="46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57066254" w14:textId="2445E623" w:rsidR="003D0C23" w:rsidRPr="00AC7EF9" w:rsidRDefault="003D0C23" w:rsidP="00D16DD7">
            <w:pPr>
              <w:keepNext/>
              <w:spacing w:after="0"/>
              <w:jc w:val="center"/>
              <w:rPr>
                <w:rFonts w:asciiTheme="minorHAnsi" w:hAnsiTheme="minorHAnsi" w:cstheme="minorHAnsi"/>
                <w:b/>
                <w:bCs/>
                <w:color w:val="FF0000"/>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2AF71FDC" w14:textId="77777777" w:rsidR="003D0C23" w:rsidRPr="00AC7EF9" w:rsidRDefault="003D0C23" w:rsidP="00D16DD7">
            <w:pPr>
              <w:pStyle w:val="ListParagraph"/>
              <w:keepNext/>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FOP.</w:t>
            </w:r>
          </w:p>
        </w:tc>
      </w:tr>
      <w:tr w:rsidR="00AC7EF9" w:rsidRPr="00AC7EF9" w14:paraId="77E76775" w14:textId="77777777" w:rsidTr="00234807">
        <w:trPr>
          <w:trHeight w:val="719"/>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tcPr>
          <w:p w14:paraId="164693F2" w14:textId="77777777" w:rsidR="003D0C23" w:rsidRPr="00AC7EF9" w:rsidRDefault="003D0C23" w:rsidP="00D16DD7">
            <w:pPr>
              <w:spacing w:after="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August 1 – 31*</w:t>
            </w:r>
          </w:p>
          <w:p w14:paraId="2CA67193" w14:textId="678905B2" w:rsidR="003D0C23" w:rsidRPr="00AC7EF9" w:rsidRDefault="00AC7EF9" w:rsidP="00D16DD7">
            <w:pPr>
              <w:spacing w:after="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FOP </w:t>
            </w:r>
            <w:r w:rsidR="003D0C23" w:rsidRPr="00AC7EF9">
              <w:rPr>
                <w:rFonts w:asciiTheme="minorHAnsi" w:hAnsiTheme="minorHAnsi" w:cstheme="minorHAnsi"/>
                <w:b/>
                <w:bCs/>
                <w:color w:val="FF0000"/>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tcPr>
          <w:p w14:paraId="085FD2E5" w14:textId="77777777" w:rsidR="003D0C23" w:rsidRPr="00AC7EF9" w:rsidRDefault="003D0C23" w:rsidP="00D16DD7">
            <w:pPr>
              <w:pStyle w:val="ListParagraph"/>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FOP Summer Spill, PH2 full 1% (*see footnote), PH1 BOP </w:t>
            </w:r>
          </w:p>
          <w:p w14:paraId="5F2A6166" w14:textId="77777777" w:rsidR="003D0C23" w:rsidRPr="00AC7EF9" w:rsidRDefault="003D0C23" w:rsidP="00D16DD7">
            <w:pPr>
              <w:pStyle w:val="ListParagraph"/>
              <w:numPr>
                <w:ilvl w:val="0"/>
                <w:numId w:val="21"/>
              </w:numPr>
              <w:spacing w:after="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FOP.</w:t>
            </w:r>
          </w:p>
        </w:tc>
      </w:tr>
    </w:tbl>
    <w:p w14:paraId="041625BC" w14:textId="3BEDAA4F" w:rsidR="001C714B" w:rsidRPr="00AC7EF9" w:rsidRDefault="003D0C23" w:rsidP="001C714B">
      <w:pPr>
        <w:pStyle w:val="FPP3"/>
        <w:numPr>
          <w:ilvl w:val="0"/>
          <w:numId w:val="0"/>
        </w:numPr>
        <w:rPr>
          <w:color w:val="FF0000"/>
        </w:rPr>
      </w:pPr>
      <w:r w:rsidRPr="00AC7EF9">
        <w:rPr>
          <w:rFonts w:asciiTheme="minorHAnsi" w:hAnsiTheme="minorHAnsi" w:cstheme="minorHAnsi"/>
          <w:color w:val="FF0000"/>
          <w:sz w:val="20"/>
        </w:rPr>
        <w:t xml:space="preserve">*Starting August 1, PH2 units may be operated within the full 1% range </w:t>
      </w:r>
      <w:r w:rsidR="004C0625" w:rsidRPr="00AC7EF9">
        <w:rPr>
          <w:rFonts w:asciiTheme="minorHAnsi" w:hAnsiTheme="minorHAnsi" w:cstheme="minorHAnsi"/>
          <w:color w:val="FF0000"/>
          <w:sz w:val="20"/>
        </w:rPr>
        <w:t>for</w:t>
      </w:r>
      <w:r w:rsidRPr="00AC7EF9">
        <w:rPr>
          <w:rFonts w:asciiTheme="minorHAnsi" w:hAnsiTheme="minorHAnsi" w:cstheme="minorHAnsi"/>
          <w:color w:val="FF0000"/>
          <w:sz w:val="20"/>
        </w:rPr>
        <w:t xml:space="preserve"> flexibility during low flows. During this time period, PH2 units will typically be maintained within the mid-range but may be adjusted through the full 1% range as necessary to avoid dead-band issues during low flows. PH2 operations above the mid-range will be infrequent, consistent with previous years.</w:t>
      </w:r>
    </w:p>
    <w:p w14:paraId="4CF68F79" w14:textId="3D626D5B" w:rsidR="00F26789" w:rsidRPr="00C83C2F" w:rsidRDefault="00F26789" w:rsidP="00D36A17">
      <w:pPr>
        <w:pStyle w:val="FPP3"/>
        <w:keepNext/>
        <w:spacing w:after="120"/>
        <w:rPr>
          <w:b/>
        </w:rPr>
      </w:pPr>
      <w:r w:rsidRPr="00C83C2F">
        <w:lastRenderedPageBreak/>
        <w:t xml:space="preserve">If </w:t>
      </w:r>
      <w:r w:rsidR="00960A17">
        <w:t xml:space="preserve">in-season </w:t>
      </w:r>
      <w:r w:rsidRPr="00C83C2F">
        <w:t xml:space="preserve">operation outside the 1% range is necessary, Project personnel shall record the information to provide to BPA on a weekly basis according to the </w:t>
      </w:r>
      <w:r w:rsidRPr="00C83C2F">
        <w:rPr>
          <w:i/>
        </w:rPr>
        <w:t>Guidelines</w:t>
      </w:r>
      <w:r w:rsidRPr="00C83C2F">
        <w:t>.</w:t>
      </w:r>
      <w:r w:rsidR="00063E23">
        <w:t xml:space="preserve"> </w:t>
      </w:r>
      <w:r w:rsidRPr="00C83C2F">
        <w:t xml:space="preserve">Operation outside the 1% range may be necessary to: </w:t>
      </w:r>
    </w:p>
    <w:p w14:paraId="29EAE129" w14:textId="77777777" w:rsidR="00F26789" w:rsidRPr="00C83C2F" w:rsidRDefault="00F26789" w:rsidP="00960A17">
      <w:pPr>
        <w:numPr>
          <w:ilvl w:val="6"/>
          <w:numId w:val="14"/>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 xml:space="preserve">); </w:t>
      </w:r>
    </w:p>
    <w:p w14:paraId="32CCB152" w14:textId="42C9CDF5" w:rsidR="00F26789" w:rsidRPr="00C83C2F" w:rsidRDefault="00F26789" w:rsidP="00960A17">
      <w:pPr>
        <w:numPr>
          <w:ilvl w:val="6"/>
          <w:numId w:val="14"/>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_Ref493068915 \r \h </w:instrText>
      </w:r>
      <w:r>
        <w:rPr>
          <w:b/>
          <w:szCs w:val="24"/>
        </w:rPr>
      </w:r>
      <w:r>
        <w:rPr>
          <w:b/>
          <w:szCs w:val="24"/>
        </w:rPr>
        <w:fldChar w:fldCharType="separate"/>
      </w:r>
      <w:r w:rsidR="00960A17">
        <w:rPr>
          <w:b/>
          <w:szCs w:val="24"/>
        </w:rPr>
        <w:t>5.5</w:t>
      </w:r>
      <w:r>
        <w:rPr>
          <w:b/>
          <w:szCs w:val="24"/>
        </w:rPr>
        <w:fldChar w:fldCharType="end"/>
      </w:r>
      <w:r>
        <w:rPr>
          <w:szCs w:val="24"/>
        </w:rPr>
        <w:t>)</w:t>
      </w:r>
      <w:r w:rsidRPr="00C83C2F">
        <w:rPr>
          <w:szCs w:val="24"/>
        </w:rPr>
        <w:t>, the unit will be operated at full load &gt;</w:t>
      </w:r>
      <w:r w:rsidR="00960A17">
        <w:rPr>
          <w:szCs w:val="24"/>
        </w:rPr>
        <w:t xml:space="preserve"> </w:t>
      </w:r>
      <w:r w:rsidRPr="00C83C2F">
        <w:rPr>
          <w:szCs w:val="24"/>
        </w:rPr>
        <w:t>1% (or at speed-no-load &lt;</w:t>
      </w:r>
      <w:r w:rsidR="00960A17">
        <w:rPr>
          <w:szCs w:val="24"/>
        </w:rPr>
        <w:t xml:space="preserve"> </w:t>
      </w:r>
      <w:r w:rsidRPr="00C83C2F">
        <w:rPr>
          <w:szCs w:val="24"/>
        </w:rPr>
        <w:t xml:space="preserve">1% if not possible to load) for a minimum of 15 minutes prior to installing tail logs in order to flush fish from the unit; </w:t>
      </w:r>
    </w:p>
    <w:p w14:paraId="71BB5EF1" w14:textId="77777777" w:rsidR="00F26789" w:rsidRPr="00C83C2F" w:rsidRDefault="00F26789" w:rsidP="00960A17">
      <w:pPr>
        <w:numPr>
          <w:ilvl w:val="6"/>
          <w:numId w:val="14"/>
        </w:numPr>
        <w:suppressAutoHyphens/>
        <w:spacing w:after="120"/>
        <w:rPr>
          <w:b/>
          <w:szCs w:val="24"/>
        </w:rPr>
      </w:pPr>
      <w:r w:rsidRPr="00C83C2F">
        <w:rPr>
          <w:szCs w:val="24"/>
        </w:rPr>
        <w:t xml:space="preserve">Operate a turbine unit solely to provide station service; or </w:t>
      </w:r>
    </w:p>
    <w:p w14:paraId="28E3F9E5" w14:textId="3C3640AE" w:rsidR="00F26789" w:rsidRPr="00492F03" w:rsidRDefault="00F26789" w:rsidP="0044269B">
      <w:pPr>
        <w:pStyle w:val="FPP3"/>
        <w:numPr>
          <w:ilvl w:val="6"/>
          <w:numId w:val="14"/>
        </w:numPr>
      </w:pPr>
      <w:r w:rsidRPr="00C83C2F">
        <w:t>Comply with other coordinated fish measures.</w:t>
      </w:r>
    </w:p>
    <w:p w14:paraId="11C94FA9" w14:textId="77777777" w:rsidR="00D36A17" w:rsidRDefault="00F26789" w:rsidP="00780F1F">
      <w:pPr>
        <w:pStyle w:val="FPP3"/>
      </w:pPr>
      <w:bookmarkStart w:id="77" w:name="_Ref441845104"/>
      <w:bookmarkEnd w:id="73"/>
      <w:r w:rsidRPr="00C83C2F">
        <w:rPr>
          <w:b/>
          <w:bCs/>
        </w:rPr>
        <w:t>Off-Season (November 1–March 31).</w:t>
      </w:r>
      <w:r w:rsidR="00063E23">
        <w:rPr>
          <w:b/>
          <w:bCs/>
        </w:rPr>
        <w:t xml:space="preserve"> </w:t>
      </w:r>
      <w:r w:rsidRPr="00C83C2F">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22AF23EC" w14:textId="77777777" w:rsidR="00D36A17" w:rsidRPr="00AC7EF9" w:rsidRDefault="00D36A17" w:rsidP="00D36A17">
      <w:pPr>
        <w:pStyle w:val="FPP2"/>
        <w:rPr>
          <w:b w:val="0"/>
        </w:rPr>
      </w:pPr>
      <w:bookmarkStart w:id="78" w:name="_Toc33545690"/>
      <w:r w:rsidRPr="00AC7EF9">
        <w:t>Turbine Unit Maintenance</w:t>
      </w:r>
      <w:bookmarkEnd w:id="78"/>
    </w:p>
    <w:p w14:paraId="3401CD75" w14:textId="77777777" w:rsidR="00D36A17" w:rsidRPr="00AC7EF9" w:rsidRDefault="00D36A17" w:rsidP="00D36A17">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 section 2.3</w:t>
      </w:r>
      <w:r w:rsidRPr="00AC7EF9">
        <w:t>.</w:t>
      </w:r>
    </w:p>
    <w:p w14:paraId="4433C83C" w14:textId="77777777" w:rsidR="00D36A17" w:rsidRPr="00AC7EF9" w:rsidRDefault="00D36A17" w:rsidP="00D36A17">
      <w:pPr>
        <w:pStyle w:val="FPP3"/>
      </w:pPr>
      <w:r w:rsidRPr="00AC7EF9">
        <w:t xml:space="preserve">Priority unit maintenance will be scheduled for the winter maintenance period or when there are few fish passing the project, to the extent possible. Priority units 1, 3, 11, and 18 will be scheduled for any necessary extended outages between December 1 and April 30. Non-priority units should not be scheduled for routine or extended outages during this time if it will delay or conflict with priority unit maintenance. When PH1 is operating, Unit 1 provides important attraction flow for adult fish and helps pass juvenile fish downstream. Therefore, long-term outages of Unit 1 will be avoided during the juvenile passage season until after adult fall Chinook and coho migration ends in late October. </w:t>
      </w:r>
    </w:p>
    <w:p w14:paraId="1195919F" w14:textId="77777777" w:rsidR="00D36A17" w:rsidRPr="00AC7EF9" w:rsidRDefault="00D36A17" w:rsidP="00D36A17">
      <w:pPr>
        <w:pStyle w:val="FPP3"/>
        <w:keepNext/>
        <w:spacing w:after="120"/>
      </w:pPr>
      <w:r w:rsidRPr="00AC7EF9">
        <w:rPr>
          <w:b/>
        </w:rPr>
        <w:t xml:space="preserve">Operational Testing. </w:t>
      </w:r>
      <w:r w:rsidRPr="00AC7EF9">
        <w:t>Operational testing may deviate from priority units and may require water that would otherwise be used for spill if units operating for reliability are at the 1% lower limit (minimum generation). Water for operational testing will be used from powerhouse allocation when possible, and diverted from spill only to the extent necessary to maintain power system reliability. During testing, units may be operated outside of the 1% range for up to 20 minutes. Unit operations below the 1% range will be minimized to the extent practicable.</w:t>
      </w:r>
    </w:p>
    <w:p w14:paraId="320042DA" w14:textId="77777777" w:rsidR="00D36A17" w:rsidRPr="00AC7EF9" w:rsidRDefault="00D36A17" w:rsidP="00D36A17">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4F11609D" w14:textId="77777777" w:rsidR="00D36A17" w:rsidRPr="00AC7EF9" w:rsidRDefault="00D36A17" w:rsidP="00D36A17">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to a cumulative time of 60 minutes within and outside of the 1% range before returning to operational status. </w:t>
      </w:r>
    </w:p>
    <w:p w14:paraId="68B44272" w14:textId="77777777" w:rsidR="00D36A17" w:rsidRPr="00AC7EF9" w:rsidRDefault="00D36A17" w:rsidP="00D36A17">
      <w:pPr>
        <w:pStyle w:val="FPP3"/>
      </w:pPr>
      <w:r w:rsidRPr="00AC7EF9">
        <w:lastRenderedPageBreak/>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66660054" w14:textId="77777777" w:rsidR="00D36A17" w:rsidRPr="00AC7EF9" w:rsidRDefault="00D36A17" w:rsidP="00D36A17">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2278C73" w14:textId="77777777" w:rsidR="00D36A17" w:rsidRPr="00AC7EF9" w:rsidRDefault="00D36A17" w:rsidP="00D36A17">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3E851026" w14:textId="77777777" w:rsidR="00D36A17" w:rsidRDefault="00D36A17">
      <w:pPr>
        <w:spacing w:after="0"/>
        <w:rPr>
          <w:b/>
          <w:bCs/>
        </w:rPr>
        <w:sectPr w:rsidR="00D36A17" w:rsidSect="00B326A6">
          <w:pgSz w:w="12240" w:h="15840"/>
          <w:pgMar w:top="1440" w:right="1440" w:bottom="1440" w:left="1440" w:header="720" w:footer="720" w:gutter="0"/>
          <w:cols w:space="720"/>
          <w:docGrid w:linePitch="326"/>
        </w:sectPr>
      </w:pPr>
      <w:bookmarkStart w:id="79" w:name="_Ref441844647"/>
      <w:bookmarkEnd w:id="77"/>
    </w:p>
    <w:p w14:paraId="749C7D9F" w14:textId="66D390EB" w:rsidR="00F26789" w:rsidRDefault="00F26789" w:rsidP="00F26789">
      <w:pPr>
        <w:pStyle w:val="Caption"/>
        <w:rPr>
          <w:vertAlign w:val="superscript"/>
        </w:rPr>
      </w:pPr>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15</w:t>
      </w:r>
      <w:r w:rsidR="00E44807">
        <w:rPr>
          <w:noProof/>
        </w:rPr>
        <w:fldChar w:fldCharType="end"/>
      </w:r>
      <w:bookmarkEnd w:id="79"/>
      <w:r>
        <w:t xml:space="preserve">. </w:t>
      </w:r>
      <w:r w:rsidRPr="0075412D">
        <w:t xml:space="preserve">Bonneville Dam </w:t>
      </w:r>
      <w:r w:rsidRPr="001B19A6">
        <w:t xml:space="preserve">Turbine </w:t>
      </w:r>
      <w:r w:rsidR="005A43A2">
        <w:t xml:space="preserve">Unit </w:t>
      </w:r>
      <w:r>
        <w:t>Power (MW) and Flow (cfs) at ±1% of Peak Efficiency (1% Range)</w:t>
      </w:r>
      <w:r w:rsidR="00AE74A4">
        <w:t>,</w:t>
      </w:r>
      <w:r>
        <w:t xml:space="preserve"> </w:t>
      </w:r>
      <w:r w:rsidR="009C780A">
        <w:t xml:space="preserve">PH1 </w:t>
      </w:r>
      <w:r>
        <w:t>Best Operating Point (BOP)</w:t>
      </w:r>
      <w:r w:rsidR="00AE74A4">
        <w:t>, and Operating Limit</w:t>
      </w:r>
      <w:r>
        <w:t xml:space="preserve">. </w:t>
      </w:r>
      <w:r w:rsidR="005E3F1E">
        <w:rPr>
          <w:vertAlign w:val="superscript"/>
        </w:rPr>
        <w:t>a</w:t>
      </w:r>
      <w:r w:rsidR="00DF35C2">
        <w:rPr>
          <w:vertAlign w:val="superscript"/>
        </w:rPr>
        <w:t>,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7A699B" w:rsidRPr="007A699B" w14:paraId="51B4A146" w14:textId="77777777" w:rsidTr="005E3F1E">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4C2196C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FA25571" w14:textId="77777777" w:rsidR="002A6BEC" w:rsidRPr="007A699B" w:rsidRDefault="002A6BEC" w:rsidP="002A6BEC">
            <w:pPr>
              <w:spacing w:after="0"/>
              <w:jc w:val="center"/>
              <w:rPr>
                <w:rFonts w:asciiTheme="minorHAnsi" w:hAnsiTheme="minorHAnsi" w:cstheme="minorHAnsi"/>
                <w:b/>
                <w:bCs/>
                <w:szCs w:val="24"/>
              </w:rPr>
            </w:pPr>
            <w:bookmarkStart w:id="80" w:name="RANGE!B2"/>
            <w:r w:rsidRPr="007A699B">
              <w:rPr>
                <w:rFonts w:asciiTheme="minorHAnsi" w:hAnsiTheme="minorHAnsi" w:cstheme="minorHAnsi"/>
                <w:b/>
                <w:bCs/>
                <w:szCs w:val="24"/>
              </w:rPr>
              <w:t>PH1 Units 1–10</w:t>
            </w:r>
            <w:bookmarkEnd w:id="80"/>
          </w:p>
        </w:tc>
      </w:tr>
      <w:tr w:rsidR="007A699B" w:rsidRPr="007A699B" w14:paraId="19A28DC0" w14:textId="77777777" w:rsidTr="005E3F1E">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199BD06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995B37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4F12A5BC"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196CFE6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05689ED9"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7A699B" w:rsidRPr="007A699B" w14:paraId="58442009" w14:textId="77777777" w:rsidTr="005E3F1E">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0C24CAF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7A8AC21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3843CE5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1C4F69B9"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2D97A5B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BC35B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2865931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5BC8722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33D0471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r>
      <w:tr w:rsidR="007A699B" w:rsidRPr="007A699B" w14:paraId="47F04B12" w14:textId="77777777" w:rsidTr="005E3F1E">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488DDB9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hideMark/>
          </w:tcPr>
          <w:p w14:paraId="052D7C3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18.9</w:t>
            </w:r>
          </w:p>
        </w:tc>
        <w:tc>
          <w:tcPr>
            <w:tcW w:w="579" w:type="pct"/>
            <w:tcBorders>
              <w:top w:val="single" w:sz="12" w:space="0" w:color="auto"/>
              <w:left w:val="nil"/>
              <w:bottom w:val="nil"/>
              <w:right w:val="single" w:sz="4" w:space="0" w:color="auto"/>
            </w:tcBorders>
            <w:shd w:val="clear" w:color="auto" w:fill="auto"/>
            <w:hideMark/>
          </w:tcPr>
          <w:p w14:paraId="3D03B78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single" w:sz="12" w:space="0" w:color="auto"/>
              <w:left w:val="nil"/>
              <w:bottom w:val="nil"/>
              <w:right w:val="nil"/>
            </w:tcBorders>
            <w:shd w:val="clear" w:color="auto" w:fill="auto"/>
            <w:hideMark/>
          </w:tcPr>
          <w:p w14:paraId="52A3A20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23.6</w:t>
            </w:r>
          </w:p>
        </w:tc>
        <w:tc>
          <w:tcPr>
            <w:tcW w:w="627" w:type="pct"/>
            <w:tcBorders>
              <w:top w:val="single" w:sz="12" w:space="0" w:color="auto"/>
              <w:left w:val="nil"/>
              <w:bottom w:val="nil"/>
              <w:right w:val="nil"/>
            </w:tcBorders>
            <w:shd w:val="clear" w:color="auto" w:fill="auto"/>
            <w:hideMark/>
          </w:tcPr>
          <w:p w14:paraId="6A8CFD4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9,019</w:t>
            </w:r>
          </w:p>
        </w:tc>
        <w:tc>
          <w:tcPr>
            <w:tcW w:w="627" w:type="pct"/>
            <w:tcBorders>
              <w:top w:val="single" w:sz="12" w:space="0" w:color="auto"/>
              <w:left w:val="single" w:sz="4" w:space="0" w:color="auto"/>
              <w:bottom w:val="nil"/>
              <w:right w:val="nil"/>
            </w:tcBorders>
            <w:shd w:val="clear" w:color="auto" w:fill="auto"/>
            <w:hideMark/>
          </w:tcPr>
          <w:p w14:paraId="3DDC7E5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hideMark/>
          </w:tcPr>
          <w:p w14:paraId="4EE8376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hideMark/>
          </w:tcPr>
          <w:p w14:paraId="3DA3770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31.8</w:t>
            </w:r>
          </w:p>
        </w:tc>
        <w:tc>
          <w:tcPr>
            <w:tcW w:w="562" w:type="pct"/>
            <w:tcBorders>
              <w:top w:val="single" w:sz="12" w:space="0" w:color="auto"/>
              <w:left w:val="nil"/>
              <w:bottom w:val="nil"/>
              <w:right w:val="single" w:sz="12" w:space="0" w:color="auto"/>
            </w:tcBorders>
            <w:shd w:val="clear" w:color="auto" w:fill="auto"/>
            <w:noWrap/>
            <w:hideMark/>
          </w:tcPr>
          <w:p w14:paraId="431998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12,960</w:t>
            </w:r>
          </w:p>
        </w:tc>
      </w:tr>
      <w:tr w:rsidR="007A699B" w:rsidRPr="007A699B" w14:paraId="77DDF31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7CBF0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hideMark/>
          </w:tcPr>
          <w:p w14:paraId="14B8CF4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19.5</w:t>
            </w:r>
          </w:p>
        </w:tc>
        <w:tc>
          <w:tcPr>
            <w:tcW w:w="579" w:type="pct"/>
            <w:tcBorders>
              <w:top w:val="nil"/>
              <w:left w:val="nil"/>
              <w:bottom w:val="nil"/>
              <w:right w:val="single" w:sz="4" w:space="0" w:color="auto"/>
            </w:tcBorders>
            <w:shd w:val="clear" w:color="auto" w:fill="auto"/>
            <w:hideMark/>
          </w:tcPr>
          <w:p w14:paraId="10F3991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6C444B0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24.3</w:t>
            </w:r>
          </w:p>
        </w:tc>
        <w:tc>
          <w:tcPr>
            <w:tcW w:w="627" w:type="pct"/>
            <w:tcBorders>
              <w:top w:val="nil"/>
              <w:left w:val="nil"/>
              <w:bottom w:val="nil"/>
              <w:right w:val="nil"/>
            </w:tcBorders>
            <w:shd w:val="clear" w:color="auto" w:fill="auto"/>
            <w:hideMark/>
          </w:tcPr>
          <w:p w14:paraId="12FF900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8,985</w:t>
            </w:r>
          </w:p>
        </w:tc>
        <w:tc>
          <w:tcPr>
            <w:tcW w:w="627" w:type="pct"/>
            <w:tcBorders>
              <w:top w:val="nil"/>
              <w:left w:val="single" w:sz="4" w:space="0" w:color="auto"/>
              <w:bottom w:val="nil"/>
              <w:right w:val="nil"/>
            </w:tcBorders>
            <w:shd w:val="clear" w:color="auto" w:fill="auto"/>
            <w:hideMark/>
          </w:tcPr>
          <w:p w14:paraId="71445A6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28.3</w:t>
            </w:r>
          </w:p>
        </w:tc>
        <w:tc>
          <w:tcPr>
            <w:tcW w:w="706" w:type="pct"/>
            <w:tcBorders>
              <w:top w:val="nil"/>
              <w:left w:val="nil"/>
              <w:bottom w:val="nil"/>
              <w:right w:val="single" w:sz="4" w:space="0" w:color="auto"/>
            </w:tcBorders>
            <w:shd w:val="clear" w:color="auto" w:fill="auto"/>
            <w:hideMark/>
          </w:tcPr>
          <w:p w14:paraId="664C9AF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10,564</w:t>
            </w:r>
          </w:p>
        </w:tc>
        <w:tc>
          <w:tcPr>
            <w:tcW w:w="412" w:type="pct"/>
            <w:tcBorders>
              <w:top w:val="nil"/>
              <w:left w:val="nil"/>
              <w:bottom w:val="nil"/>
              <w:right w:val="nil"/>
            </w:tcBorders>
            <w:shd w:val="clear" w:color="auto" w:fill="auto"/>
            <w:noWrap/>
            <w:hideMark/>
          </w:tcPr>
          <w:p w14:paraId="23E22AF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hideMark/>
          </w:tcPr>
          <w:p w14:paraId="3697C7E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12,997</w:t>
            </w:r>
          </w:p>
        </w:tc>
      </w:tr>
      <w:tr w:rsidR="007A699B" w:rsidRPr="007A699B" w14:paraId="41886D23"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8C490D4"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hideMark/>
          </w:tcPr>
          <w:p w14:paraId="47F4E11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20.1</w:t>
            </w:r>
          </w:p>
        </w:tc>
        <w:tc>
          <w:tcPr>
            <w:tcW w:w="579" w:type="pct"/>
            <w:tcBorders>
              <w:top w:val="nil"/>
              <w:left w:val="nil"/>
              <w:bottom w:val="nil"/>
              <w:right w:val="single" w:sz="4" w:space="0" w:color="auto"/>
            </w:tcBorders>
            <w:shd w:val="clear" w:color="auto" w:fill="auto"/>
            <w:hideMark/>
          </w:tcPr>
          <w:p w14:paraId="186B310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6344A9F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25.0</w:t>
            </w:r>
          </w:p>
        </w:tc>
        <w:tc>
          <w:tcPr>
            <w:tcW w:w="627" w:type="pct"/>
            <w:tcBorders>
              <w:top w:val="nil"/>
              <w:left w:val="nil"/>
              <w:bottom w:val="nil"/>
              <w:right w:val="nil"/>
            </w:tcBorders>
            <w:shd w:val="clear" w:color="auto" w:fill="auto"/>
            <w:hideMark/>
          </w:tcPr>
          <w:p w14:paraId="5C38589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8,951</w:t>
            </w:r>
          </w:p>
        </w:tc>
        <w:tc>
          <w:tcPr>
            <w:tcW w:w="627" w:type="pct"/>
            <w:tcBorders>
              <w:top w:val="nil"/>
              <w:left w:val="single" w:sz="4" w:space="0" w:color="auto"/>
              <w:bottom w:val="nil"/>
              <w:right w:val="nil"/>
            </w:tcBorders>
            <w:shd w:val="clear" w:color="auto" w:fill="auto"/>
            <w:hideMark/>
          </w:tcPr>
          <w:p w14:paraId="78AAA09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29.2</w:t>
            </w:r>
          </w:p>
        </w:tc>
        <w:tc>
          <w:tcPr>
            <w:tcW w:w="706" w:type="pct"/>
            <w:tcBorders>
              <w:top w:val="nil"/>
              <w:left w:val="nil"/>
              <w:bottom w:val="nil"/>
              <w:right w:val="single" w:sz="4" w:space="0" w:color="auto"/>
            </w:tcBorders>
            <w:shd w:val="clear" w:color="auto" w:fill="auto"/>
            <w:hideMark/>
          </w:tcPr>
          <w:p w14:paraId="44DFD2F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10,598</w:t>
            </w:r>
          </w:p>
        </w:tc>
        <w:tc>
          <w:tcPr>
            <w:tcW w:w="412" w:type="pct"/>
            <w:tcBorders>
              <w:top w:val="nil"/>
              <w:left w:val="nil"/>
              <w:bottom w:val="nil"/>
              <w:right w:val="nil"/>
            </w:tcBorders>
            <w:shd w:val="clear" w:color="auto" w:fill="auto"/>
            <w:noWrap/>
            <w:hideMark/>
          </w:tcPr>
          <w:p w14:paraId="59AD2F5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34.1</w:t>
            </w:r>
          </w:p>
        </w:tc>
        <w:tc>
          <w:tcPr>
            <w:tcW w:w="562" w:type="pct"/>
            <w:tcBorders>
              <w:top w:val="nil"/>
              <w:left w:val="nil"/>
              <w:bottom w:val="nil"/>
              <w:right w:val="single" w:sz="12" w:space="0" w:color="auto"/>
            </w:tcBorders>
            <w:shd w:val="clear" w:color="auto" w:fill="auto"/>
            <w:noWrap/>
            <w:hideMark/>
          </w:tcPr>
          <w:p w14:paraId="63FED04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13,028</w:t>
            </w:r>
          </w:p>
        </w:tc>
      </w:tr>
      <w:tr w:rsidR="007A699B" w:rsidRPr="007A699B" w14:paraId="04BE300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9CFA68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hideMark/>
          </w:tcPr>
          <w:p w14:paraId="1E34D94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20.7</w:t>
            </w:r>
          </w:p>
        </w:tc>
        <w:tc>
          <w:tcPr>
            <w:tcW w:w="579" w:type="pct"/>
            <w:tcBorders>
              <w:top w:val="nil"/>
              <w:left w:val="nil"/>
              <w:bottom w:val="nil"/>
              <w:right w:val="single" w:sz="4" w:space="0" w:color="auto"/>
            </w:tcBorders>
            <w:shd w:val="clear" w:color="auto" w:fill="auto"/>
            <w:hideMark/>
          </w:tcPr>
          <w:p w14:paraId="6C7FFD7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7,204</w:t>
            </w:r>
          </w:p>
        </w:tc>
        <w:tc>
          <w:tcPr>
            <w:tcW w:w="434" w:type="pct"/>
            <w:tcBorders>
              <w:top w:val="nil"/>
              <w:left w:val="nil"/>
              <w:bottom w:val="nil"/>
              <w:right w:val="nil"/>
            </w:tcBorders>
            <w:shd w:val="clear" w:color="auto" w:fill="auto"/>
            <w:hideMark/>
          </w:tcPr>
          <w:p w14:paraId="052A959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25.6</w:t>
            </w:r>
          </w:p>
        </w:tc>
        <w:tc>
          <w:tcPr>
            <w:tcW w:w="627" w:type="pct"/>
            <w:tcBorders>
              <w:top w:val="nil"/>
              <w:left w:val="nil"/>
              <w:bottom w:val="nil"/>
              <w:right w:val="nil"/>
            </w:tcBorders>
            <w:shd w:val="clear" w:color="auto" w:fill="auto"/>
            <w:hideMark/>
          </w:tcPr>
          <w:p w14:paraId="4DB8BA7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8,918</w:t>
            </w:r>
          </w:p>
        </w:tc>
        <w:tc>
          <w:tcPr>
            <w:tcW w:w="627" w:type="pct"/>
            <w:tcBorders>
              <w:top w:val="nil"/>
              <w:left w:val="single" w:sz="4" w:space="0" w:color="auto"/>
              <w:bottom w:val="nil"/>
              <w:right w:val="nil"/>
            </w:tcBorders>
            <w:shd w:val="clear" w:color="auto" w:fill="auto"/>
            <w:hideMark/>
          </w:tcPr>
          <w:p w14:paraId="42D6121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30.2</w:t>
            </w:r>
          </w:p>
        </w:tc>
        <w:tc>
          <w:tcPr>
            <w:tcW w:w="706" w:type="pct"/>
            <w:tcBorders>
              <w:top w:val="nil"/>
              <w:left w:val="nil"/>
              <w:bottom w:val="nil"/>
              <w:right w:val="single" w:sz="4" w:space="0" w:color="auto"/>
            </w:tcBorders>
            <w:shd w:val="clear" w:color="auto" w:fill="auto"/>
            <w:hideMark/>
          </w:tcPr>
          <w:p w14:paraId="2980D24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10,627</w:t>
            </w:r>
          </w:p>
        </w:tc>
        <w:tc>
          <w:tcPr>
            <w:tcW w:w="412" w:type="pct"/>
            <w:tcBorders>
              <w:top w:val="nil"/>
              <w:left w:val="nil"/>
              <w:bottom w:val="nil"/>
              <w:right w:val="nil"/>
            </w:tcBorders>
            <w:shd w:val="clear" w:color="auto" w:fill="auto"/>
            <w:noWrap/>
            <w:hideMark/>
          </w:tcPr>
          <w:p w14:paraId="4E10948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35.3</w:t>
            </w:r>
          </w:p>
        </w:tc>
        <w:tc>
          <w:tcPr>
            <w:tcW w:w="562" w:type="pct"/>
            <w:tcBorders>
              <w:top w:val="nil"/>
              <w:left w:val="nil"/>
              <w:bottom w:val="nil"/>
              <w:right w:val="single" w:sz="12" w:space="0" w:color="auto"/>
            </w:tcBorders>
            <w:shd w:val="clear" w:color="auto" w:fill="auto"/>
            <w:noWrap/>
            <w:hideMark/>
          </w:tcPr>
          <w:p w14:paraId="6D2021D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13,054</w:t>
            </w:r>
          </w:p>
        </w:tc>
      </w:tr>
      <w:tr w:rsidR="007A699B" w:rsidRPr="007A699B" w14:paraId="753D88F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F458C5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hideMark/>
          </w:tcPr>
          <w:p w14:paraId="7A25622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21.3</w:t>
            </w:r>
          </w:p>
        </w:tc>
        <w:tc>
          <w:tcPr>
            <w:tcW w:w="579" w:type="pct"/>
            <w:tcBorders>
              <w:top w:val="nil"/>
              <w:left w:val="nil"/>
              <w:bottom w:val="nil"/>
              <w:right w:val="single" w:sz="4" w:space="0" w:color="auto"/>
            </w:tcBorders>
            <w:shd w:val="clear" w:color="auto" w:fill="auto"/>
            <w:hideMark/>
          </w:tcPr>
          <w:p w14:paraId="07338B1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5F6C0D9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26.3</w:t>
            </w:r>
          </w:p>
        </w:tc>
        <w:tc>
          <w:tcPr>
            <w:tcW w:w="627" w:type="pct"/>
            <w:tcBorders>
              <w:top w:val="nil"/>
              <w:left w:val="nil"/>
              <w:bottom w:val="nil"/>
              <w:right w:val="nil"/>
            </w:tcBorders>
            <w:shd w:val="clear" w:color="auto" w:fill="auto"/>
            <w:hideMark/>
          </w:tcPr>
          <w:p w14:paraId="4F51DC4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8,886</w:t>
            </w:r>
          </w:p>
        </w:tc>
        <w:tc>
          <w:tcPr>
            <w:tcW w:w="627" w:type="pct"/>
            <w:tcBorders>
              <w:top w:val="nil"/>
              <w:left w:val="single" w:sz="4" w:space="0" w:color="auto"/>
              <w:bottom w:val="nil"/>
              <w:right w:val="nil"/>
            </w:tcBorders>
            <w:shd w:val="clear" w:color="auto" w:fill="auto"/>
            <w:hideMark/>
          </w:tcPr>
          <w:p w14:paraId="127B7C4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31.2</w:t>
            </w:r>
          </w:p>
        </w:tc>
        <w:tc>
          <w:tcPr>
            <w:tcW w:w="706" w:type="pct"/>
            <w:tcBorders>
              <w:top w:val="nil"/>
              <w:left w:val="nil"/>
              <w:bottom w:val="nil"/>
              <w:right w:val="single" w:sz="4" w:space="0" w:color="auto"/>
            </w:tcBorders>
            <w:shd w:val="clear" w:color="auto" w:fill="auto"/>
            <w:hideMark/>
          </w:tcPr>
          <w:p w14:paraId="265AD73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10,654</w:t>
            </w:r>
          </w:p>
        </w:tc>
        <w:tc>
          <w:tcPr>
            <w:tcW w:w="412" w:type="pct"/>
            <w:tcBorders>
              <w:top w:val="nil"/>
              <w:left w:val="nil"/>
              <w:bottom w:val="nil"/>
              <w:right w:val="nil"/>
            </w:tcBorders>
            <w:shd w:val="clear" w:color="auto" w:fill="auto"/>
            <w:noWrap/>
            <w:hideMark/>
          </w:tcPr>
          <w:p w14:paraId="05FFB1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36.4</w:t>
            </w:r>
          </w:p>
        </w:tc>
        <w:tc>
          <w:tcPr>
            <w:tcW w:w="562" w:type="pct"/>
            <w:tcBorders>
              <w:top w:val="nil"/>
              <w:left w:val="nil"/>
              <w:bottom w:val="nil"/>
              <w:right w:val="single" w:sz="12" w:space="0" w:color="auto"/>
            </w:tcBorders>
            <w:shd w:val="clear" w:color="auto" w:fill="auto"/>
            <w:noWrap/>
            <w:hideMark/>
          </w:tcPr>
          <w:p w14:paraId="3D47596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13,076</w:t>
            </w:r>
          </w:p>
        </w:tc>
      </w:tr>
      <w:tr w:rsidR="007A699B" w:rsidRPr="007A699B" w14:paraId="4C87600E"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4BCC06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hideMark/>
          </w:tcPr>
          <w:p w14:paraId="682D0FE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21.9</w:t>
            </w:r>
          </w:p>
        </w:tc>
        <w:tc>
          <w:tcPr>
            <w:tcW w:w="579" w:type="pct"/>
            <w:tcBorders>
              <w:top w:val="nil"/>
              <w:left w:val="nil"/>
              <w:bottom w:val="nil"/>
              <w:right w:val="single" w:sz="4" w:space="0" w:color="auto"/>
            </w:tcBorders>
            <w:shd w:val="clear" w:color="auto" w:fill="auto"/>
            <w:hideMark/>
          </w:tcPr>
          <w:p w14:paraId="23C7A90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7,199</w:t>
            </w:r>
          </w:p>
        </w:tc>
        <w:tc>
          <w:tcPr>
            <w:tcW w:w="434" w:type="pct"/>
            <w:tcBorders>
              <w:top w:val="nil"/>
              <w:left w:val="nil"/>
              <w:bottom w:val="nil"/>
              <w:right w:val="nil"/>
            </w:tcBorders>
            <w:shd w:val="clear" w:color="auto" w:fill="auto"/>
            <w:hideMark/>
          </w:tcPr>
          <w:p w14:paraId="3DACF79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26.9</w:t>
            </w:r>
          </w:p>
        </w:tc>
        <w:tc>
          <w:tcPr>
            <w:tcW w:w="627" w:type="pct"/>
            <w:tcBorders>
              <w:top w:val="nil"/>
              <w:left w:val="nil"/>
              <w:bottom w:val="nil"/>
              <w:right w:val="nil"/>
            </w:tcBorders>
            <w:shd w:val="clear" w:color="auto" w:fill="auto"/>
            <w:hideMark/>
          </w:tcPr>
          <w:p w14:paraId="2FA257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8,854</w:t>
            </w:r>
          </w:p>
        </w:tc>
        <w:tc>
          <w:tcPr>
            <w:tcW w:w="627" w:type="pct"/>
            <w:tcBorders>
              <w:top w:val="nil"/>
              <w:left w:val="single" w:sz="4" w:space="0" w:color="auto"/>
              <w:bottom w:val="nil"/>
              <w:right w:val="nil"/>
            </w:tcBorders>
            <w:shd w:val="clear" w:color="auto" w:fill="auto"/>
            <w:hideMark/>
          </w:tcPr>
          <w:p w14:paraId="01F39F9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32.1</w:t>
            </w:r>
          </w:p>
        </w:tc>
        <w:tc>
          <w:tcPr>
            <w:tcW w:w="706" w:type="pct"/>
            <w:tcBorders>
              <w:top w:val="nil"/>
              <w:left w:val="nil"/>
              <w:bottom w:val="nil"/>
              <w:right w:val="single" w:sz="4" w:space="0" w:color="auto"/>
            </w:tcBorders>
            <w:shd w:val="clear" w:color="auto" w:fill="auto"/>
            <w:hideMark/>
          </w:tcPr>
          <w:p w14:paraId="7A3D367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10,677</w:t>
            </w:r>
          </w:p>
        </w:tc>
        <w:tc>
          <w:tcPr>
            <w:tcW w:w="412" w:type="pct"/>
            <w:tcBorders>
              <w:top w:val="nil"/>
              <w:left w:val="nil"/>
              <w:bottom w:val="nil"/>
              <w:right w:val="nil"/>
            </w:tcBorders>
            <w:shd w:val="clear" w:color="auto" w:fill="auto"/>
            <w:noWrap/>
            <w:hideMark/>
          </w:tcPr>
          <w:p w14:paraId="195F8DA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37.6</w:t>
            </w:r>
          </w:p>
        </w:tc>
        <w:tc>
          <w:tcPr>
            <w:tcW w:w="562" w:type="pct"/>
            <w:tcBorders>
              <w:top w:val="nil"/>
              <w:left w:val="nil"/>
              <w:bottom w:val="nil"/>
              <w:right w:val="single" w:sz="12" w:space="0" w:color="auto"/>
            </w:tcBorders>
            <w:shd w:val="clear" w:color="auto" w:fill="auto"/>
            <w:noWrap/>
            <w:hideMark/>
          </w:tcPr>
          <w:p w14:paraId="01CA64B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13,093</w:t>
            </w:r>
          </w:p>
        </w:tc>
      </w:tr>
      <w:tr w:rsidR="007A699B" w:rsidRPr="007A699B" w14:paraId="2AC6369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07CD82D"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hideMark/>
          </w:tcPr>
          <w:p w14:paraId="507DEDB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22.5</w:t>
            </w:r>
          </w:p>
        </w:tc>
        <w:tc>
          <w:tcPr>
            <w:tcW w:w="579" w:type="pct"/>
            <w:tcBorders>
              <w:top w:val="nil"/>
              <w:left w:val="nil"/>
              <w:bottom w:val="nil"/>
              <w:right w:val="single" w:sz="4" w:space="0" w:color="auto"/>
            </w:tcBorders>
            <w:shd w:val="clear" w:color="auto" w:fill="auto"/>
            <w:hideMark/>
          </w:tcPr>
          <w:p w14:paraId="0A158E9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7,201</w:t>
            </w:r>
          </w:p>
        </w:tc>
        <w:tc>
          <w:tcPr>
            <w:tcW w:w="434" w:type="pct"/>
            <w:tcBorders>
              <w:top w:val="nil"/>
              <w:left w:val="nil"/>
              <w:bottom w:val="nil"/>
              <w:right w:val="nil"/>
            </w:tcBorders>
            <w:shd w:val="clear" w:color="auto" w:fill="auto"/>
            <w:hideMark/>
          </w:tcPr>
          <w:p w14:paraId="780C785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28.0</w:t>
            </w:r>
          </w:p>
        </w:tc>
        <w:tc>
          <w:tcPr>
            <w:tcW w:w="627" w:type="pct"/>
            <w:tcBorders>
              <w:top w:val="nil"/>
              <w:left w:val="nil"/>
              <w:bottom w:val="nil"/>
              <w:right w:val="nil"/>
            </w:tcBorders>
            <w:shd w:val="clear" w:color="auto" w:fill="auto"/>
            <w:hideMark/>
          </w:tcPr>
          <w:p w14:paraId="1170BB7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8,969</w:t>
            </w:r>
          </w:p>
        </w:tc>
        <w:tc>
          <w:tcPr>
            <w:tcW w:w="627" w:type="pct"/>
            <w:tcBorders>
              <w:top w:val="nil"/>
              <w:left w:val="single" w:sz="4" w:space="0" w:color="auto"/>
              <w:bottom w:val="nil"/>
              <w:right w:val="nil"/>
            </w:tcBorders>
            <w:shd w:val="clear" w:color="auto" w:fill="auto"/>
            <w:hideMark/>
          </w:tcPr>
          <w:p w14:paraId="2CD5217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33.2</w:t>
            </w:r>
          </w:p>
        </w:tc>
        <w:tc>
          <w:tcPr>
            <w:tcW w:w="706" w:type="pct"/>
            <w:tcBorders>
              <w:top w:val="nil"/>
              <w:left w:val="nil"/>
              <w:bottom w:val="nil"/>
              <w:right w:val="single" w:sz="4" w:space="0" w:color="auto"/>
            </w:tcBorders>
            <w:shd w:val="clear" w:color="auto" w:fill="auto"/>
            <w:hideMark/>
          </w:tcPr>
          <w:p w14:paraId="0772C76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10,759</w:t>
            </w:r>
          </w:p>
        </w:tc>
        <w:tc>
          <w:tcPr>
            <w:tcW w:w="412" w:type="pct"/>
            <w:tcBorders>
              <w:top w:val="nil"/>
              <w:left w:val="nil"/>
              <w:bottom w:val="nil"/>
              <w:right w:val="nil"/>
            </w:tcBorders>
            <w:shd w:val="clear" w:color="auto" w:fill="auto"/>
            <w:noWrap/>
            <w:hideMark/>
          </w:tcPr>
          <w:p w14:paraId="5957773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38.8</w:t>
            </w:r>
          </w:p>
        </w:tc>
        <w:tc>
          <w:tcPr>
            <w:tcW w:w="562" w:type="pct"/>
            <w:tcBorders>
              <w:top w:val="nil"/>
              <w:left w:val="nil"/>
              <w:bottom w:val="nil"/>
              <w:right w:val="single" w:sz="12" w:space="0" w:color="auto"/>
            </w:tcBorders>
            <w:shd w:val="clear" w:color="auto" w:fill="auto"/>
            <w:noWrap/>
            <w:hideMark/>
          </w:tcPr>
          <w:p w14:paraId="0B85E59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13,147</w:t>
            </w:r>
          </w:p>
        </w:tc>
      </w:tr>
      <w:tr w:rsidR="007A699B" w:rsidRPr="007A699B" w14:paraId="1F3F463C"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129ED9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hideMark/>
          </w:tcPr>
          <w:p w14:paraId="108BA6E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23.1</w:t>
            </w:r>
          </w:p>
        </w:tc>
        <w:tc>
          <w:tcPr>
            <w:tcW w:w="579" w:type="pct"/>
            <w:tcBorders>
              <w:top w:val="nil"/>
              <w:left w:val="nil"/>
              <w:bottom w:val="nil"/>
              <w:right w:val="single" w:sz="4" w:space="0" w:color="auto"/>
            </w:tcBorders>
            <w:shd w:val="clear" w:color="auto" w:fill="auto"/>
            <w:hideMark/>
          </w:tcPr>
          <w:p w14:paraId="588F7E0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13E1D72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29.1</w:t>
            </w:r>
          </w:p>
        </w:tc>
        <w:tc>
          <w:tcPr>
            <w:tcW w:w="627" w:type="pct"/>
            <w:tcBorders>
              <w:top w:val="nil"/>
              <w:left w:val="nil"/>
              <w:bottom w:val="nil"/>
              <w:right w:val="nil"/>
            </w:tcBorders>
            <w:shd w:val="clear" w:color="auto" w:fill="auto"/>
            <w:hideMark/>
          </w:tcPr>
          <w:p w14:paraId="5A072D5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9,077</w:t>
            </w:r>
          </w:p>
        </w:tc>
        <w:tc>
          <w:tcPr>
            <w:tcW w:w="627" w:type="pct"/>
            <w:tcBorders>
              <w:top w:val="nil"/>
              <w:left w:val="single" w:sz="4" w:space="0" w:color="auto"/>
              <w:bottom w:val="nil"/>
              <w:right w:val="nil"/>
            </w:tcBorders>
            <w:shd w:val="clear" w:color="auto" w:fill="auto"/>
            <w:hideMark/>
          </w:tcPr>
          <w:p w14:paraId="60630AF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34.3</w:t>
            </w:r>
          </w:p>
        </w:tc>
        <w:tc>
          <w:tcPr>
            <w:tcW w:w="706" w:type="pct"/>
            <w:tcBorders>
              <w:top w:val="nil"/>
              <w:left w:val="nil"/>
              <w:bottom w:val="nil"/>
              <w:right w:val="single" w:sz="4" w:space="0" w:color="auto"/>
            </w:tcBorders>
            <w:shd w:val="clear" w:color="auto" w:fill="auto"/>
            <w:hideMark/>
          </w:tcPr>
          <w:p w14:paraId="52A9887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10,837</w:t>
            </w:r>
          </w:p>
        </w:tc>
        <w:tc>
          <w:tcPr>
            <w:tcW w:w="412" w:type="pct"/>
            <w:tcBorders>
              <w:top w:val="nil"/>
              <w:left w:val="nil"/>
              <w:bottom w:val="nil"/>
              <w:right w:val="nil"/>
            </w:tcBorders>
            <w:shd w:val="clear" w:color="auto" w:fill="auto"/>
            <w:noWrap/>
            <w:hideMark/>
          </w:tcPr>
          <w:p w14:paraId="4CE42C8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40.0</w:t>
            </w:r>
          </w:p>
        </w:tc>
        <w:tc>
          <w:tcPr>
            <w:tcW w:w="562" w:type="pct"/>
            <w:tcBorders>
              <w:top w:val="nil"/>
              <w:left w:val="nil"/>
              <w:bottom w:val="nil"/>
              <w:right w:val="single" w:sz="12" w:space="0" w:color="auto"/>
            </w:tcBorders>
            <w:shd w:val="clear" w:color="auto" w:fill="auto"/>
            <w:noWrap/>
            <w:hideMark/>
          </w:tcPr>
          <w:p w14:paraId="688DB4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13,197</w:t>
            </w:r>
          </w:p>
        </w:tc>
      </w:tr>
      <w:tr w:rsidR="007A699B" w:rsidRPr="007A699B" w14:paraId="4465ADB5"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976244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hideMark/>
          </w:tcPr>
          <w:p w14:paraId="245B297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23.6</w:t>
            </w:r>
          </w:p>
        </w:tc>
        <w:tc>
          <w:tcPr>
            <w:tcW w:w="579" w:type="pct"/>
            <w:tcBorders>
              <w:top w:val="nil"/>
              <w:left w:val="nil"/>
              <w:bottom w:val="nil"/>
              <w:right w:val="single" w:sz="4" w:space="0" w:color="auto"/>
            </w:tcBorders>
            <w:shd w:val="clear" w:color="auto" w:fill="auto"/>
            <w:hideMark/>
          </w:tcPr>
          <w:p w14:paraId="58517F8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4995858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30.1</w:t>
            </w:r>
          </w:p>
        </w:tc>
        <w:tc>
          <w:tcPr>
            <w:tcW w:w="627" w:type="pct"/>
            <w:tcBorders>
              <w:top w:val="nil"/>
              <w:left w:val="nil"/>
              <w:bottom w:val="nil"/>
              <w:right w:val="nil"/>
            </w:tcBorders>
            <w:shd w:val="clear" w:color="auto" w:fill="auto"/>
            <w:hideMark/>
          </w:tcPr>
          <w:p w14:paraId="08315E9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9,180</w:t>
            </w:r>
          </w:p>
        </w:tc>
        <w:tc>
          <w:tcPr>
            <w:tcW w:w="627" w:type="pct"/>
            <w:tcBorders>
              <w:top w:val="nil"/>
              <w:left w:val="single" w:sz="4" w:space="0" w:color="auto"/>
              <w:bottom w:val="nil"/>
              <w:right w:val="nil"/>
            </w:tcBorders>
            <w:shd w:val="clear" w:color="auto" w:fill="auto"/>
            <w:hideMark/>
          </w:tcPr>
          <w:p w14:paraId="6905D38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35.4</w:t>
            </w:r>
          </w:p>
        </w:tc>
        <w:tc>
          <w:tcPr>
            <w:tcW w:w="706" w:type="pct"/>
            <w:tcBorders>
              <w:top w:val="nil"/>
              <w:left w:val="nil"/>
              <w:bottom w:val="nil"/>
              <w:right w:val="single" w:sz="4" w:space="0" w:color="auto"/>
            </w:tcBorders>
            <w:shd w:val="clear" w:color="auto" w:fill="auto"/>
            <w:hideMark/>
          </w:tcPr>
          <w:p w14:paraId="1F91406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10,910</w:t>
            </w:r>
          </w:p>
        </w:tc>
        <w:tc>
          <w:tcPr>
            <w:tcW w:w="412" w:type="pct"/>
            <w:tcBorders>
              <w:top w:val="nil"/>
              <w:left w:val="nil"/>
              <w:bottom w:val="nil"/>
              <w:right w:val="nil"/>
            </w:tcBorders>
            <w:shd w:val="clear" w:color="auto" w:fill="auto"/>
            <w:noWrap/>
            <w:hideMark/>
          </w:tcPr>
          <w:p w14:paraId="22619A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41.1</w:t>
            </w:r>
          </w:p>
        </w:tc>
        <w:tc>
          <w:tcPr>
            <w:tcW w:w="562" w:type="pct"/>
            <w:tcBorders>
              <w:top w:val="nil"/>
              <w:left w:val="nil"/>
              <w:bottom w:val="nil"/>
              <w:right w:val="single" w:sz="12" w:space="0" w:color="auto"/>
            </w:tcBorders>
            <w:shd w:val="clear" w:color="auto" w:fill="auto"/>
            <w:noWrap/>
            <w:hideMark/>
          </w:tcPr>
          <w:p w14:paraId="155DA3E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13,242</w:t>
            </w:r>
          </w:p>
        </w:tc>
      </w:tr>
      <w:tr w:rsidR="007A699B" w:rsidRPr="007A699B" w14:paraId="3EE7908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BC5DBF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hideMark/>
          </w:tcPr>
          <w:p w14:paraId="409432B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24.2</w:t>
            </w:r>
          </w:p>
        </w:tc>
        <w:tc>
          <w:tcPr>
            <w:tcW w:w="579" w:type="pct"/>
            <w:tcBorders>
              <w:top w:val="nil"/>
              <w:left w:val="nil"/>
              <w:bottom w:val="nil"/>
              <w:right w:val="single" w:sz="4" w:space="0" w:color="auto"/>
            </w:tcBorders>
            <w:shd w:val="clear" w:color="auto" w:fill="auto"/>
            <w:hideMark/>
          </w:tcPr>
          <w:p w14:paraId="106AD28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6D1C41E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31.2</w:t>
            </w:r>
          </w:p>
        </w:tc>
        <w:tc>
          <w:tcPr>
            <w:tcW w:w="627" w:type="pct"/>
            <w:tcBorders>
              <w:top w:val="nil"/>
              <w:left w:val="nil"/>
              <w:bottom w:val="nil"/>
              <w:right w:val="nil"/>
            </w:tcBorders>
            <w:shd w:val="clear" w:color="auto" w:fill="auto"/>
            <w:hideMark/>
          </w:tcPr>
          <w:p w14:paraId="70198DE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9,278</w:t>
            </w:r>
          </w:p>
        </w:tc>
        <w:tc>
          <w:tcPr>
            <w:tcW w:w="627" w:type="pct"/>
            <w:tcBorders>
              <w:top w:val="nil"/>
              <w:left w:val="single" w:sz="4" w:space="0" w:color="auto"/>
              <w:bottom w:val="nil"/>
              <w:right w:val="nil"/>
            </w:tcBorders>
            <w:shd w:val="clear" w:color="auto" w:fill="auto"/>
            <w:hideMark/>
          </w:tcPr>
          <w:p w14:paraId="1F66370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36.5</w:t>
            </w:r>
          </w:p>
        </w:tc>
        <w:tc>
          <w:tcPr>
            <w:tcW w:w="706" w:type="pct"/>
            <w:tcBorders>
              <w:top w:val="nil"/>
              <w:left w:val="nil"/>
              <w:bottom w:val="nil"/>
              <w:right w:val="single" w:sz="4" w:space="0" w:color="auto"/>
            </w:tcBorders>
            <w:shd w:val="clear" w:color="auto" w:fill="auto"/>
            <w:hideMark/>
          </w:tcPr>
          <w:p w14:paraId="2F59EC7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10,979</w:t>
            </w:r>
          </w:p>
        </w:tc>
        <w:tc>
          <w:tcPr>
            <w:tcW w:w="412" w:type="pct"/>
            <w:tcBorders>
              <w:top w:val="nil"/>
              <w:left w:val="nil"/>
              <w:bottom w:val="nil"/>
              <w:right w:val="nil"/>
            </w:tcBorders>
            <w:shd w:val="clear" w:color="auto" w:fill="auto"/>
            <w:noWrap/>
            <w:hideMark/>
          </w:tcPr>
          <w:p w14:paraId="27D1AB2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42.3</w:t>
            </w:r>
          </w:p>
        </w:tc>
        <w:tc>
          <w:tcPr>
            <w:tcW w:w="562" w:type="pct"/>
            <w:tcBorders>
              <w:top w:val="nil"/>
              <w:left w:val="nil"/>
              <w:bottom w:val="nil"/>
              <w:right w:val="single" w:sz="12" w:space="0" w:color="auto"/>
            </w:tcBorders>
            <w:shd w:val="clear" w:color="auto" w:fill="auto"/>
            <w:noWrap/>
            <w:hideMark/>
          </w:tcPr>
          <w:p w14:paraId="319F14A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13,284</w:t>
            </w:r>
          </w:p>
        </w:tc>
      </w:tr>
      <w:tr w:rsidR="007A699B" w:rsidRPr="007A699B" w14:paraId="20D468EC"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4A0405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hideMark/>
          </w:tcPr>
          <w:p w14:paraId="22D042E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24.8</w:t>
            </w:r>
          </w:p>
        </w:tc>
        <w:tc>
          <w:tcPr>
            <w:tcW w:w="579" w:type="pct"/>
            <w:tcBorders>
              <w:top w:val="nil"/>
              <w:left w:val="nil"/>
              <w:bottom w:val="nil"/>
              <w:right w:val="single" w:sz="4" w:space="0" w:color="auto"/>
            </w:tcBorders>
            <w:shd w:val="clear" w:color="auto" w:fill="auto"/>
            <w:hideMark/>
          </w:tcPr>
          <w:p w14:paraId="2AA2C1A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40ECE11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32.3</w:t>
            </w:r>
          </w:p>
        </w:tc>
        <w:tc>
          <w:tcPr>
            <w:tcW w:w="627" w:type="pct"/>
            <w:tcBorders>
              <w:top w:val="nil"/>
              <w:left w:val="nil"/>
              <w:bottom w:val="nil"/>
              <w:right w:val="nil"/>
            </w:tcBorders>
            <w:shd w:val="clear" w:color="auto" w:fill="auto"/>
            <w:hideMark/>
          </w:tcPr>
          <w:p w14:paraId="5A830D2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9,370</w:t>
            </w:r>
          </w:p>
        </w:tc>
        <w:tc>
          <w:tcPr>
            <w:tcW w:w="627" w:type="pct"/>
            <w:tcBorders>
              <w:top w:val="nil"/>
              <w:left w:val="single" w:sz="4" w:space="0" w:color="auto"/>
              <w:bottom w:val="nil"/>
              <w:right w:val="nil"/>
            </w:tcBorders>
            <w:shd w:val="clear" w:color="auto" w:fill="auto"/>
            <w:hideMark/>
          </w:tcPr>
          <w:p w14:paraId="709BC7E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37.6</w:t>
            </w:r>
          </w:p>
        </w:tc>
        <w:tc>
          <w:tcPr>
            <w:tcW w:w="706" w:type="pct"/>
            <w:tcBorders>
              <w:top w:val="nil"/>
              <w:left w:val="nil"/>
              <w:bottom w:val="nil"/>
              <w:right w:val="single" w:sz="4" w:space="0" w:color="auto"/>
            </w:tcBorders>
            <w:shd w:val="clear" w:color="auto" w:fill="auto"/>
            <w:hideMark/>
          </w:tcPr>
          <w:p w14:paraId="235036F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11,045</w:t>
            </w:r>
          </w:p>
        </w:tc>
        <w:tc>
          <w:tcPr>
            <w:tcW w:w="412" w:type="pct"/>
            <w:tcBorders>
              <w:top w:val="nil"/>
              <w:left w:val="nil"/>
              <w:bottom w:val="nil"/>
              <w:right w:val="nil"/>
            </w:tcBorders>
            <w:shd w:val="clear" w:color="auto" w:fill="auto"/>
            <w:noWrap/>
            <w:hideMark/>
          </w:tcPr>
          <w:p w14:paraId="57588F8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43.5</w:t>
            </w:r>
          </w:p>
        </w:tc>
        <w:tc>
          <w:tcPr>
            <w:tcW w:w="562" w:type="pct"/>
            <w:tcBorders>
              <w:top w:val="nil"/>
              <w:left w:val="nil"/>
              <w:bottom w:val="nil"/>
              <w:right w:val="single" w:sz="12" w:space="0" w:color="auto"/>
            </w:tcBorders>
            <w:shd w:val="clear" w:color="auto" w:fill="auto"/>
            <w:noWrap/>
            <w:hideMark/>
          </w:tcPr>
          <w:p w14:paraId="7B87B91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13,322</w:t>
            </w:r>
          </w:p>
        </w:tc>
      </w:tr>
      <w:tr w:rsidR="007A699B" w:rsidRPr="007A699B" w14:paraId="0F113480"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FC9D6D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hideMark/>
          </w:tcPr>
          <w:p w14:paraId="4D42C26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25.4</w:t>
            </w:r>
          </w:p>
        </w:tc>
        <w:tc>
          <w:tcPr>
            <w:tcW w:w="579" w:type="pct"/>
            <w:tcBorders>
              <w:top w:val="nil"/>
              <w:left w:val="nil"/>
              <w:bottom w:val="nil"/>
              <w:right w:val="single" w:sz="4" w:space="0" w:color="auto"/>
            </w:tcBorders>
            <w:shd w:val="clear" w:color="auto" w:fill="auto"/>
            <w:hideMark/>
          </w:tcPr>
          <w:p w14:paraId="1529B9C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7,210</w:t>
            </w:r>
          </w:p>
        </w:tc>
        <w:tc>
          <w:tcPr>
            <w:tcW w:w="434" w:type="pct"/>
            <w:tcBorders>
              <w:top w:val="nil"/>
              <w:left w:val="nil"/>
              <w:bottom w:val="nil"/>
              <w:right w:val="nil"/>
            </w:tcBorders>
            <w:shd w:val="clear" w:color="auto" w:fill="auto"/>
            <w:hideMark/>
          </w:tcPr>
          <w:p w14:paraId="7CC8A32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33.2</w:t>
            </w:r>
          </w:p>
        </w:tc>
        <w:tc>
          <w:tcPr>
            <w:tcW w:w="627" w:type="pct"/>
            <w:tcBorders>
              <w:top w:val="nil"/>
              <w:left w:val="nil"/>
              <w:bottom w:val="nil"/>
              <w:right w:val="nil"/>
            </w:tcBorders>
            <w:shd w:val="clear" w:color="auto" w:fill="auto"/>
            <w:hideMark/>
          </w:tcPr>
          <w:p w14:paraId="382871F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9,416</w:t>
            </w:r>
          </w:p>
        </w:tc>
        <w:tc>
          <w:tcPr>
            <w:tcW w:w="627" w:type="pct"/>
            <w:tcBorders>
              <w:top w:val="nil"/>
              <w:left w:val="single" w:sz="4" w:space="0" w:color="auto"/>
              <w:bottom w:val="nil"/>
              <w:right w:val="nil"/>
            </w:tcBorders>
            <w:shd w:val="clear" w:color="auto" w:fill="auto"/>
            <w:hideMark/>
          </w:tcPr>
          <w:p w14:paraId="02A9571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38.8</w:t>
            </w:r>
          </w:p>
        </w:tc>
        <w:tc>
          <w:tcPr>
            <w:tcW w:w="706" w:type="pct"/>
            <w:tcBorders>
              <w:top w:val="nil"/>
              <w:left w:val="nil"/>
              <w:bottom w:val="nil"/>
              <w:right w:val="single" w:sz="4" w:space="0" w:color="auto"/>
            </w:tcBorders>
            <w:shd w:val="clear" w:color="auto" w:fill="auto"/>
            <w:hideMark/>
          </w:tcPr>
          <w:p w14:paraId="357DF97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11,109</w:t>
            </w:r>
          </w:p>
        </w:tc>
        <w:tc>
          <w:tcPr>
            <w:tcW w:w="412" w:type="pct"/>
            <w:tcBorders>
              <w:top w:val="nil"/>
              <w:left w:val="nil"/>
              <w:bottom w:val="nil"/>
              <w:right w:val="nil"/>
            </w:tcBorders>
            <w:shd w:val="clear" w:color="auto" w:fill="auto"/>
            <w:noWrap/>
            <w:hideMark/>
          </w:tcPr>
          <w:p w14:paraId="3CD7753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44.6</w:t>
            </w:r>
          </w:p>
        </w:tc>
        <w:tc>
          <w:tcPr>
            <w:tcW w:w="562" w:type="pct"/>
            <w:tcBorders>
              <w:top w:val="nil"/>
              <w:left w:val="nil"/>
              <w:bottom w:val="nil"/>
              <w:right w:val="single" w:sz="12" w:space="0" w:color="auto"/>
            </w:tcBorders>
            <w:shd w:val="clear" w:color="auto" w:fill="auto"/>
            <w:noWrap/>
            <w:hideMark/>
          </w:tcPr>
          <w:p w14:paraId="30B79D1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13,303</w:t>
            </w:r>
          </w:p>
        </w:tc>
      </w:tr>
      <w:tr w:rsidR="007A699B" w:rsidRPr="007A699B" w14:paraId="4C84ED0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217C32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hideMark/>
          </w:tcPr>
          <w:p w14:paraId="04A59E6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26.0</w:t>
            </w:r>
          </w:p>
        </w:tc>
        <w:tc>
          <w:tcPr>
            <w:tcW w:w="579" w:type="pct"/>
            <w:tcBorders>
              <w:top w:val="nil"/>
              <w:left w:val="nil"/>
              <w:bottom w:val="nil"/>
              <w:right w:val="single" w:sz="4" w:space="0" w:color="auto"/>
            </w:tcBorders>
            <w:shd w:val="clear" w:color="auto" w:fill="auto"/>
            <w:hideMark/>
          </w:tcPr>
          <w:p w14:paraId="60BAD85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7,217</w:t>
            </w:r>
          </w:p>
        </w:tc>
        <w:tc>
          <w:tcPr>
            <w:tcW w:w="434" w:type="pct"/>
            <w:tcBorders>
              <w:top w:val="nil"/>
              <w:left w:val="nil"/>
              <w:bottom w:val="nil"/>
              <w:right w:val="nil"/>
            </w:tcBorders>
            <w:shd w:val="clear" w:color="auto" w:fill="auto"/>
            <w:hideMark/>
          </w:tcPr>
          <w:p w14:paraId="7B0981C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34.1</w:t>
            </w:r>
          </w:p>
        </w:tc>
        <w:tc>
          <w:tcPr>
            <w:tcW w:w="627" w:type="pct"/>
            <w:tcBorders>
              <w:top w:val="nil"/>
              <w:left w:val="nil"/>
              <w:bottom w:val="nil"/>
              <w:right w:val="nil"/>
            </w:tcBorders>
            <w:shd w:val="clear" w:color="auto" w:fill="auto"/>
            <w:hideMark/>
          </w:tcPr>
          <w:p w14:paraId="36C48DC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9,459</w:t>
            </w:r>
          </w:p>
        </w:tc>
        <w:tc>
          <w:tcPr>
            <w:tcW w:w="627" w:type="pct"/>
            <w:tcBorders>
              <w:top w:val="nil"/>
              <w:left w:val="single" w:sz="4" w:space="0" w:color="auto"/>
              <w:bottom w:val="nil"/>
              <w:right w:val="nil"/>
            </w:tcBorders>
            <w:shd w:val="clear" w:color="auto" w:fill="auto"/>
            <w:hideMark/>
          </w:tcPr>
          <w:p w14:paraId="2D7FE7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39.9</w:t>
            </w:r>
          </w:p>
        </w:tc>
        <w:tc>
          <w:tcPr>
            <w:tcW w:w="706" w:type="pct"/>
            <w:tcBorders>
              <w:top w:val="nil"/>
              <w:left w:val="nil"/>
              <w:bottom w:val="nil"/>
              <w:right w:val="single" w:sz="4" w:space="0" w:color="auto"/>
            </w:tcBorders>
            <w:shd w:val="clear" w:color="auto" w:fill="auto"/>
            <w:hideMark/>
          </w:tcPr>
          <w:p w14:paraId="1ED0D7A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11,170</w:t>
            </w:r>
          </w:p>
        </w:tc>
        <w:tc>
          <w:tcPr>
            <w:tcW w:w="412" w:type="pct"/>
            <w:tcBorders>
              <w:top w:val="nil"/>
              <w:left w:val="nil"/>
              <w:bottom w:val="nil"/>
              <w:right w:val="nil"/>
            </w:tcBorders>
            <w:shd w:val="clear" w:color="auto" w:fill="auto"/>
            <w:noWrap/>
            <w:hideMark/>
          </w:tcPr>
          <w:p w14:paraId="4CEE4FB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hideMark/>
          </w:tcPr>
          <w:p w14:paraId="6D756A8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13,280</w:t>
            </w:r>
          </w:p>
        </w:tc>
      </w:tr>
      <w:tr w:rsidR="007A699B" w:rsidRPr="007A699B" w14:paraId="7AF35524"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286D92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hideMark/>
          </w:tcPr>
          <w:p w14:paraId="2A446C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26.6</w:t>
            </w:r>
          </w:p>
        </w:tc>
        <w:tc>
          <w:tcPr>
            <w:tcW w:w="579" w:type="pct"/>
            <w:tcBorders>
              <w:top w:val="nil"/>
              <w:left w:val="nil"/>
              <w:bottom w:val="nil"/>
              <w:right w:val="single" w:sz="4" w:space="0" w:color="auto"/>
            </w:tcBorders>
            <w:shd w:val="clear" w:color="auto" w:fill="auto"/>
            <w:hideMark/>
          </w:tcPr>
          <w:p w14:paraId="1E01711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7,223</w:t>
            </w:r>
          </w:p>
        </w:tc>
        <w:tc>
          <w:tcPr>
            <w:tcW w:w="434" w:type="pct"/>
            <w:tcBorders>
              <w:top w:val="nil"/>
              <w:left w:val="nil"/>
              <w:bottom w:val="nil"/>
              <w:right w:val="nil"/>
            </w:tcBorders>
            <w:shd w:val="clear" w:color="auto" w:fill="auto"/>
            <w:hideMark/>
          </w:tcPr>
          <w:p w14:paraId="385C35C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35.0</w:t>
            </w:r>
          </w:p>
        </w:tc>
        <w:tc>
          <w:tcPr>
            <w:tcW w:w="627" w:type="pct"/>
            <w:tcBorders>
              <w:top w:val="nil"/>
              <w:left w:val="nil"/>
              <w:bottom w:val="nil"/>
              <w:right w:val="nil"/>
            </w:tcBorders>
            <w:shd w:val="clear" w:color="auto" w:fill="auto"/>
            <w:hideMark/>
          </w:tcPr>
          <w:p w14:paraId="4487020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9,500</w:t>
            </w:r>
          </w:p>
        </w:tc>
        <w:tc>
          <w:tcPr>
            <w:tcW w:w="627" w:type="pct"/>
            <w:tcBorders>
              <w:top w:val="nil"/>
              <w:left w:val="single" w:sz="4" w:space="0" w:color="auto"/>
              <w:bottom w:val="nil"/>
              <w:right w:val="nil"/>
            </w:tcBorders>
            <w:shd w:val="clear" w:color="auto" w:fill="auto"/>
            <w:hideMark/>
          </w:tcPr>
          <w:p w14:paraId="0A64D8D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41.0</w:t>
            </w:r>
          </w:p>
        </w:tc>
        <w:tc>
          <w:tcPr>
            <w:tcW w:w="706" w:type="pct"/>
            <w:tcBorders>
              <w:top w:val="nil"/>
              <w:left w:val="nil"/>
              <w:bottom w:val="nil"/>
              <w:right w:val="single" w:sz="4" w:space="0" w:color="auto"/>
            </w:tcBorders>
            <w:shd w:val="clear" w:color="auto" w:fill="auto"/>
            <w:hideMark/>
          </w:tcPr>
          <w:p w14:paraId="59DFD9A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11,227</w:t>
            </w:r>
          </w:p>
        </w:tc>
        <w:tc>
          <w:tcPr>
            <w:tcW w:w="412" w:type="pct"/>
            <w:tcBorders>
              <w:top w:val="nil"/>
              <w:left w:val="nil"/>
              <w:bottom w:val="nil"/>
              <w:right w:val="nil"/>
            </w:tcBorders>
            <w:shd w:val="clear" w:color="auto" w:fill="auto"/>
            <w:noWrap/>
            <w:hideMark/>
          </w:tcPr>
          <w:p w14:paraId="7BAE50F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46.7</w:t>
            </w:r>
          </w:p>
        </w:tc>
        <w:tc>
          <w:tcPr>
            <w:tcW w:w="562" w:type="pct"/>
            <w:tcBorders>
              <w:top w:val="nil"/>
              <w:left w:val="nil"/>
              <w:bottom w:val="nil"/>
              <w:right w:val="single" w:sz="12" w:space="0" w:color="auto"/>
            </w:tcBorders>
            <w:shd w:val="clear" w:color="auto" w:fill="auto"/>
            <w:noWrap/>
            <w:hideMark/>
          </w:tcPr>
          <w:p w14:paraId="6965A18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13,253</w:t>
            </w:r>
          </w:p>
        </w:tc>
      </w:tr>
      <w:tr w:rsidR="007A699B" w:rsidRPr="007A699B" w14:paraId="437EB48A"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164BC0"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hideMark/>
          </w:tcPr>
          <w:p w14:paraId="4664E06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27.3</w:t>
            </w:r>
          </w:p>
        </w:tc>
        <w:tc>
          <w:tcPr>
            <w:tcW w:w="579" w:type="pct"/>
            <w:tcBorders>
              <w:top w:val="nil"/>
              <w:left w:val="nil"/>
              <w:bottom w:val="nil"/>
              <w:right w:val="single" w:sz="4" w:space="0" w:color="auto"/>
            </w:tcBorders>
            <w:shd w:val="clear" w:color="auto" w:fill="auto"/>
            <w:hideMark/>
          </w:tcPr>
          <w:p w14:paraId="2701156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7,229</w:t>
            </w:r>
          </w:p>
        </w:tc>
        <w:tc>
          <w:tcPr>
            <w:tcW w:w="434" w:type="pct"/>
            <w:tcBorders>
              <w:top w:val="nil"/>
              <w:left w:val="nil"/>
              <w:bottom w:val="nil"/>
              <w:right w:val="nil"/>
            </w:tcBorders>
            <w:shd w:val="clear" w:color="auto" w:fill="auto"/>
            <w:hideMark/>
          </w:tcPr>
          <w:p w14:paraId="6F9FB9C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36.0</w:t>
            </w:r>
          </w:p>
        </w:tc>
        <w:tc>
          <w:tcPr>
            <w:tcW w:w="627" w:type="pct"/>
            <w:tcBorders>
              <w:top w:val="nil"/>
              <w:left w:val="nil"/>
              <w:bottom w:val="nil"/>
              <w:right w:val="nil"/>
            </w:tcBorders>
            <w:shd w:val="clear" w:color="auto" w:fill="auto"/>
            <w:hideMark/>
          </w:tcPr>
          <w:p w14:paraId="5DA8116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9,539</w:t>
            </w:r>
          </w:p>
        </w:tc>
        <w:tc>
          <w:tcPr>
            <w:tcW w:w="627" w:type="pct"/>
            <w:tcBorders>
              <w:top w:val="nil"/>
              <w:left w:val="single" w:sz="4" w:space="0" w:color="auto"/>
              <w:bottom w:val="nil"/>
              <w:right w:val="nil"/>
            </w:tcBorders>
            <w:shd w:val="clear" w:color="auto" w:fill="auto"/>
            <w:hideMark/>
          </w:tcPr>
          <w:p w14:paraId="13B0F9D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42.1</w:t>
            </w:r>
          </w:p>
        </w:tc>
        <w:tc>
          <w:tcPr>
            <w:tcW w:w="706" w:type="pct"/>
            <w:tcBorders>
              <w:top w:val="nil"/>
              <w:left w:val="nil"/>
              <w:bottom w:val="nil"/>
              <w:right w:val="single" w:sz="4" w:space="0" w:color="auto"/>
            </w:tcBorders>
            <w:shd w:val="clear" w:color="auto" w:fill="auto"/>
            <w:hideMark/>
          </w:tcPr>
          <w:p w14:paraId="076D308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11,282</w:t>
            </w:r>
          </w:p>
        </w:tc>
        <w:tc>
          <w:tcPr>
            <w:tcW w:w="412" w:type="pct"/>
            <w:tcBorders>
              <w:top w:val="nil"/>
              <w:left w:val="nil"/>
              <w:bottom w:val="nil"/>
              <w:right w:val="nil"/>
            </w:tcBorders>
            <w:shd w:val="clear" w:color="auto" w:fill="auto"/>
            <w:noWrap/>
            <w:hideMark/>
          </w:tcPr>
          <w:p w14:paraId="02EC78B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47.8</w:t>
            </w:r>
          </w:p>
        </w:tc>
        <w:tc>
          <w:tcPr>
            <w:tcW w:w="562" w:type="pct"/>
            <w:tcBorders>
              <w:top w:val="nil"/>
              <w:left w:val="nil"/>
              <w:bottom w:val="nil"/>
              <w:right w:val="single" w:sz="12" w:space="0" w:color="auto"/>
            </w:tcBorders>
            <w:shd w:val="clear" w:color="auto" w:fill="auto"/>
            <w:noWrap/>
            <w:hideMark/>
          </w:tcPr>
          <w:p w14:paraId="44DF3EF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13,222</w:t>
            </w:r>
          </w:p>
        </w:tc>
      </w:tr>
      <w:tr w:rsidR="007A699B" w:rsidRPr="007A699B" w14:paraId="4020BF53"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EE0EED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hideMark/>
          </w:tcPr>
          <w:p w14:paraId="4636BC3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27.9</w:t>
            </w:r>
          </w:p>
        </w:tc>
        <w:tc>
          <w:tcPr>
            <w:tcW w:w="579" w:type="pct"/>
            <w:tcBorders>
              <w:top w:val="nil"/>
              <w:left w:val="nil"/>
              <w:bottom w:val="nil"/>
              <w:right w:val="single" w:sz="4" w:space="0" w:color="auto"/>
            </w:tcBorders>
            <w:shd w:val="clear" w:color="auto" w:fill="auto"/>
            <w:hideMark/>
          </w:tcPr>
          <w:p w14:paraId="3CDF603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7,234</w:t>
            </w:r>
          </w:p>
        </w:tc>
        <w:tc>
          <w:tcPr>
            <w:tcW w:w="434" w:type="pct"/>
            <w:tcBorders>
              <w:top w:val="nil"/>
              <w:left w:val="nil"/>
              <w:bottom w:val="nil"/>
              <w:right w:val="nil"/>
            </w:tcBorders>
            <w:shd w:val="clear" w:color="auto" w:fill="auto"/>
            <w:hideMark/>
          </w:tcPr>
          <w:p w14:paraId="607B472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36.9</w:t>
            </w:r>
          </w:p>
        </w:tc>
        <w:tc>
          <w:tcPr>
            <w:tcW w:w="627" w:type="pct"/>
            <w:tcBorders>
              <w:top w:val="nil"/>
              <w:left w:val="nil"/>
              <w:bottom w:val="nil"/>
              <w:right w:val="nil"/>
            </w:tcBorders>
            <w:shd w:val="clear" w:color="auto" w:fill="auto"/>
            <w:hideMark/>
          </w:tcPr>
          <w:p w14:paraId="74661C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9,575</w:t>
            </w:r>
          </w:p>
        </w:tc>
        <w:tc>
          <w:tcPr>
            <w:tcW w:w="627" w:type="pct"/>
            <w:tcBorders>
              <w:top w:val="nil"/>
              <w:left w:val="single" w:sz="4" w:space="0" w:color="auto"/>
              <w:bottom w:val="nil"/>
              <w:right w:val="nil"/>
            </w:tcBorders>
            <w:shd w:val="clear" w:color="auto" w:fill="auto"/>
            <w:hideMark/>
          </w:tcPr>
          <w:p w14:paraId="0C4D34F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43.2</w:t>
            </w:r>
          </w:p>
        </w:tc>
        <w:tc>
          <w:tcPr>
            <w:tcW w:w="706" w:type="pct"/>
            <w:tcBorders>
              <w:top w:val="nil"/>
              <w:left w:val="nil"/>
              <w:bottom w:val="nil"/>
              <w:right w:val="single" w:sz="4" w:space="0" w:color="auto"/>
            </w:tcBorders>
            <w:shd w:val="clear" w:color="auto" w:fill="auto"/>
            <w:hideMark/>
          </w:tcPr>
          <w:p w14:paraId="08F5E96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11,333</w:t>
            </w:r>
          </w:p>
        </w:tc>
        <w:tc>
          <w:tcPr>
            <w:tcW w:w="412" w:type="pct"/>
            <w:tcBorders>
              <w:top w:val="nil"/>
              <w:left w:val="nil"/>
              <w:bottom w:val="nil"/>
              <w:right w:val="nil"/>
            </w:tcBorders>
            <w:shd w:val="clear" w:color="auto" w:fill="auto"/>
            <w:noWrap/>
            <w:hideMark/>
          </w:tcPr>
          <w:p w14:paraId="5D090AE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48.8</w:t>
            </w:r>
          </w:p>
        </w:tc>
        <w:tc>
          <w:tcPr>
            <w:tcW w:w="562" w:type="pct"/>
            <w:tcBorders>
              <w:top w:val="nil"/>
              <w:left w:val="nil"/>
              <w:bottom w:val="nil"/>
              <w:right w:val="single" w:sz="12" w:space="0" w:color="auto"/>
            </w:tcBorders>
            <w:shd w:val="clear" w:color="auto" w:fill="auto"/>
            <w:noWrap/>
            <w:hideMark/>
          </w:tcPr>
          <w:p w14:paraId="3EF4605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13,188</w:t>
            </w:r>
          </w:p>
        </w:tc>
      </w:tr>
      <w:tr w:rsidR="007A699B" w:rsidRPr="007A699B" w14:paraId="4F86F52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358A53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hideMark/>
          </w:tcPr>
          <w:p w14:paraId="3AC66B6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28.5</w:t>
            </w:r>
          </w:p>
        </w:tc>
        <w:tc>
          <w:tcPr>
            <w:tcW w:w="579" w:type="pct"/>
            <w:tcBorders>
              <w:top w:val="nil"/>
              <w:left w:val="nil"/>
              <w:bottom w:val="nil"/>
              <w:right w:val="single" w:sz="4" w:space="0" w:color="auto"/>
            </w:tcBorders>
            <w:shd w:val="clear" w:color="auto" w:fill="auto"/>
            <w:hideMark/>
          </w:tcPr>
          <w:p w14:paraId="6912E1A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7,241</w:t>
            </w:r>
          </w:p>
        </w:tc>
        <w:tc>
          <w:tcPr>
            <w:tcW w:w="434" w:type="pct"/>
            <w:tcBorders>
              <w:top w:val="nil"/>
              <w:left w:val="nil"/>
              <w:bottom w:val="nil"/>
              <w:right w:val="nil"/>
            </w:tcBorders>
            <w:shd w:val="clear" w:color="auto" w:fill="auto"/>
            <w:hideMark/>
          </w:tcPr>
          <w:p w14:paraId="1468777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37.8</w:t>
            </w:r>
          </w:p>
        </w:tc>
        <w:tc>
          <w:tcPr>
            <w:tcW w:w="627" w:type="pct"/>
            <w:tcBorders>
              <w:top w:val="nil"/>
              <w:left w:val="nil"/>
              <w:bottom w:val="nil"/>
              <w:right w:val="nil"/>
            </w:tcBorders>
            <w:shd w:val="clear" w:color="auto" w:fill="auto"/>
            <w:hideMark/>
          </w:tcPr>
          <w:p w14:paraId="06BC3DB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9,618</w:t>
            </w:r>
          </w:p>
        </w:tc>
        <w:tc>
          <w:tcPr>
            <w:tcW w:w="627" w:type="pct"/>
            <w:tcBorders>
              <w:top w:val="nil"/>
              <w:left w:val="single" w:sz="4" w:space="0" w:color="auto"/>
              <w:bottom w:val="nil"/>
              <w:right w:val="nil"/>
            </w:tcBorders>
            <w:shd w:val="clear" w:color="auto" w:fill="auto"/>
            <w:hideMark/>
          </w:tcPr>
          <w:p w14:paraId="7E9775E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44.2</w:t>
            </w:r>
          </w:p>
        </w:tc>
        <w:tc>
          <w:tcPr>
            <w:tcW w:w="706" w:type="pct"/>
            <w:tcBorders>
              <w:top w:val="nil"/>
              <w:left w:val="nil"/>
              <w:bottom w:val="nil"/>
              <w:right w:val="single" w:sz="4" w:space="0" w:color="auto"/>
            </w:tcBorders>
            <w:shd w:val="clear" w:color="auto" w:fill="auto"/>
            <w:hideMark/>
          </w:tcPr>
          <w:p w14:paraId="13923CF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11,356</w:t>
            </w:r>
          </w:p>
        </w:tc>
        <w:tc>
          <w:tcPr>
            <w:tcW w:w="412" w:type="pct"/>
            <w:tcBorders>
              <w:top w:val="nil"/>
              <w:left w:val="nil"/>
              <w:bottom w:val="nil"/>
              <w:right w:val="nil"/>
            </w:tcBorders>
            <w:shd w:val="clear" w:color="auto" w:fill="auto"/>
            <w:noWrap/>
            <w:hideMark/>
          </w:tcPr>
          <w:p w14:paraId="6C3A805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49.9</w:t>
            </w:r>
          </w:p>
        </w:tc>
        <w:tc>
          <w:tcPr>
            <w:tcW w:w="562" w:type="pct"/>
            <w:tcBorders>
              <w:top w:val="nil"/>
              <w:left w:val="nil"/>
              <w:bottom w:val="nil"/>
              <w:right w:val="single" w:sz="12" w:space="0" w:color="auto"/>
            </w:tcBorders>
            <w:shd w:val="clear" w:color="auto" w:fill="auto"/>
            <w:noWrap/>
            <w:hideMark/>
          </w:tcPr>
          <w:p w14:paraId="1B59651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13,207</w:t>
            </w:r>
          </w:p>
        </w:tc>
      </w:tr>
      <w:tr w:rsidR="007A699B" w:rsidRPr="007A699B" w14:paraId="12DD0F71"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77809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hideMark/>
          </w:tcPr>
          <w:p w14:paraId="0E8C9C7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29.1</w:t>
            </w:r>
          </w:p>
        </w:tc>
        <w:tc>
          <w:tcPr>
            <w:tcW w:w="579" w:type="pct"/>
            <w:tcBorders>
              <w:top w:val="nil"/>
              <w:left w:val="nil"/>
              <w:bottom w:val="nil"/>
              <w:right w:val="single" w:sz="4" w:space="0" w:color="auto"/>
            </w:tcBorders>
            <w:shd w:val="clear" w:color="auto" w:fill="auto"/>
            <w:hideMark/>
          </w:tcPr>
          <w:p w14:paraId="435A330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7,248</w:t>
            </w:r>
          </w:p>
        </w:tc>
        <w:tc>
          <w:tcPr>
            <w:tcW w:w="434" w:type="pct"/>
            <w:tcBorders>
              <w:top w:val="nil"/>
              <w:left w:val="nil"/>
              <w:bottom w:val="nil"/>
              <w:right w:val="nil"/>
            </w:tcBorders>
            <w:shd w:val="clear" w:color="auto" w:fill="auto"/>
            <w:hideMark/>
          </w:tcPr>
          <w:p w14:paraId="7664722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38.4</w:t>
            </w:r>
          </w:p>
        </w:tc>
        <w:tc>
          <w:tcPr>
            <w:tcW w:w="627" w:type="pct"/>
            <w:tcBorders>
              <w:top w:val="nil"/>
              <w:left w:val="nil"/>
              <w:bottom w:val="nil"/>
              <w:right w:val="nil"/>
            </w:tcBorders>
            <w:shd w:val="clear" w:color="auto" w:fill="auto"/>
            <w:hideMark/>
          </w:tcPr>
          <w:p w14:paraId="067D120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9,577</w:t>
            </w:r>
          </w:p>
        </w:tc>
        <w:tc>
          <w:tcPr>
            <w:tcW w:w="627" w:type="pct"/>
            <w:tcBorders>
              <w:top w:val="nil"/>
              <w:left w:val="single" w:sz="4" w:space="0" w:color="auto"/>
              <w:bottom w:val="nil"/>
              <w:right w:val="nil"/>
            </w:tcBorders>
            <w:shd w:val="clear" w:color="auto" w:fill="auto"/>
            <w:hideMark/>
          </w:tcPr>
          <w:p w14:paraId="072841F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45.2</w:t>
            </w:r>
          </w:p>
        </w:tc>
        <w:tc>
          <w:tcPr>
            <w:tcW w:w="706" w:type="pct"/>
            <w:tcBorders>
              <w:top w:val="nil"/>
              <w:left w:val="nil"/>
              <w:bottom w:val="nil"/>
              <w:right w:val="single" w:sz="4" w:space="0" w:color="auto"/>
            </w:tcBorders>
            <w:shd w:val="clear" w:color="auto" w:fill="auto"/>
            <w:hideMark/>
          </w:tcPr>
          <w:p w14:paraId="2E77BB3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11,378</w:t>
            </w:r>
          </w:p>
        </w:tc>
        <w:tc>
          <w:tcPr>
            <w:tcW w:w="412" w:type="pct"/>
            <w:tcBorders>
              <w:top w:val="nil"/>
              <w:left w:val="nil"/>
              <w:bottom w:val="nil"/>
              <w:right w:val="nil"/>
            </w:tcBorders>
            <w:shd w:val="clear" w:color="auto" w:fill="auto"/>
            <w:noWrap/>
            <w:hideMark/>
          </w:tcPr>
          <w:p w14:paraId="4256B51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hideMark/>
          </w:tcPr>
          <w:p w14:paraId="136E8B2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13,222</w:t>
            </w:r>
          </w:p>
        </w:tc>
      </w:tr>
      <w:tr w:rsidR="007A699B" w:rsidRPr="007A699B" w14:paraId="7C3587E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5A62556"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hideMark/>
          </w:tcPr>
          <w:p w14:paraId="11F3326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29.7</w:t>
            </w:r>
          </w:p>
        </w:tc>
        <w:tc>
          <w:tcPr>
            <w:tcW w:w="579" w:type="pct"/>
            <w:tcBorders>
              <w:top w:val="nil"/>
              <w:left w:val="nil"/>
              <w:bottom w:val="nil"/>
              <w:right w:val="single" w:sz="4" w:space="0" w:color="auto"/>
            </w:tcBorders>
            <w:shd w:val="clear" w:color="auto" w:fill="auto"/>
            <w:hideMark/>
          </w:tcPr>
          <w:p w14:paraId="39E265C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7,254</w:t>
            </w:r>
          </w:p>
        </w:tc>
        <w:tc>
          <w:tcPr>
            <w:tcW w:w="434" w:type="pct"/>
            <w:tcBorders>
              <w:top w:val="nil"/>
              <w:left w:val="nil"/>
              <w:bottom w:val="nil"/>
              <w:right w:val="nil"/>
            </w:tcBorders>
            <w:shd w:val="clear" w:color="auto" w:fill="auto"/>
            <w:hideMark/>
          </w:tcPr>
          <w:p w14:paraId="3D683A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39.0</w:t>
            </w:r>
          </w:p>
        </w:tc>
        <w:tc>
          <w:tcPr>
            <w:tcW w:w="627" w:type="pct"/>
            <w:tcBorders>
              <w:top w:val="nil"/>
              <w:left w:val="nil"/>
              <w:bottom w:val="nil"/>
              <w:right w:val="nil"/>
            </w:tcBorders>
            <w:shd w:val="clear" w:color="auto" w:fill="auto"/>
            <w:hideMark/>
          </w:tcPr>
          <w:p w14:paraId="6286B5C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9,537</w:t>
            </w:r>
          </w:p>
        </w:tc>
        <w:tc>
          <w:tcPr>
            <w:tcW w:w="627" w:type="pct"/>
            <w:tcBorders>
              <w:top w:val="nil"/>
              <w:left w:val="single" w:sz="4" w:space="0" w:color="auto"/>
              <w:bottom w:val="nil"/>
              <w:right w:val="nil"/>
            </w:tcBorders>
            <w:shd w:val="clear" w:color="auto" w:fill="auto"/>
            <w:hideMark/>
          </w:tcPr>
          <w:p w14:paraId="64F82C3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46.2</w:t>
            </w:r>
          </w:p>
        </w:tc>
        <w:tc>
          <w:tcPr>
            <w:tcW w:w="706" w:type="pct"/>
            <w:tcBorders>
              <w:top w:val="nil"/>
              <w:left w:val="nil"/>
              <w:bottom w:val="nil"/>
              <w:right w:val="single" w:sz="4" w:space="0" w:color="auto"/>
            </w:tcBorders>
            <w:shd w:val="clear" w:color="auto" w:fill="auto"/>
            <w:hideMark/>
          </w:tcPr>
          <w:p w14:paraId="1FC6330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11,398</w:t>
            </w:r>
          </w:p>
        </w:tc>
        <w:tc>
          <w:tcPr>
            <w:tcW w:w="412" w:type="pct"/>
            <w:tcBorders>
              <w:top w:val="nil"/>
              <w:left w:val="nil"/>
              <w:bottom w:val="nil"/>
              <w:right w:val="nil"/>
            </w:tcBorders>
            <w:shd w:val="clear" w:color="auto" w:fill="auto"/>
            <w:noWrap/>
            <w:hideMark/>
          </w:tcPr>
          <w:p w14:paraId="11A0214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52.1</w:t>
            </w:r>
          </w:p>
        </w:tc>
        <w:tc>
          <w:tcPr>
            <w:tcW w:w="562" w:type="pct"/>
            <w:tcBorders>
              <w:top w:val="nil"/>
              <w:left w:val="nil"/>
              <w:bottom w:val="nil"/>
              <w:right w:val="single" w:sz="12" w:space="0" w:color="auto"/>
            </w:tcBorders>
            <w:shd w:val="clear" w:color="auto" w:fill="auto"/>
            <w:noWrap/>
            <w:hideMark/>
          </w:tcPr>
          <w:p w14:paraId="47289DA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13,234</w:t>
            </w:r>
          </w:p>
        </w:tc>
      </w:tr>
      <w:tr w:rsidR="007A699B" w:rsidRPr="007A699B" w14:paraId="51327624"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ABA081"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hideMark/>
          </w:tcPr>
          <w:p w14:paraId="4F394AC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30.3</w:t>
            </w:r>
          </w:p>
        </w:tc>
        <w:tc>
          <w:tcPr>
            <w:tcW w:w="579" w:type="pct"/>
            <w:tcBorders>
              <w:top w:val="nil"/>
              <w:left w:val="nil"/>
              <w:bottom w:val="nil"/>
              <w:right w:val="single" w:sz="4" w:space="0" w:color="auto"/>
            </w:tcBorders>
            <w:shd w:val="clear" w:color="auto" w:fill="auto"/>
            <w:hideMark/>
          </w:tcPr>
          <w:p w14:paraId="63F7A7C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7,260</w:t>
            </w:r>
          </w:p>
        </w:tc>
        <w:tc>
          <w:tcPr>
            <w:tcW w:w="434" w:type="pct"/>
            <w:tcBorders>
              <w:top w:val="nil"/>
              <w:left w:val="nil"/>
              <w:bottom w:val="nil"/>
              <w:right w:val="nil"/>
            </w:tcBorders>
            <w:shd w:val="clear" w:color="auto" w:fill="auto"/>
            <w:hideMark/>
          </w:tcPr>
          <w:p w14:paraId="2EECB9E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39.7</w:t>
            </w:r>
          </w:p>
        </w:tc>
        <w:tc>
          <w:tcPr>
            <w:tcW w:w="627" w:type="pct"/>
            <w:tcBorders>
              <w:top w:val="nil"/>
              <w:left w:val="nil"/>
              <w:bottom w:val="nil"/>
              <w:right w:val="nil"/>
            </w:tcBorders>
            <w:shd w:val="clear" w:color="auto" w:fill="auto"/>
            <w:hideMark/>
          </w:tcPr>
          <w:p w14:paraId="4AA41A9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9,499</w:t>
            </w:r>
          </w:p>
        </w:tc>
        <w:tc>
          <w:tcPr>
            <w:tcW w:w="627" w:type="pct"/>
            <w:tcBorders>
              <w:top w:val="nil"/>
              <w:left w:val="single" w:sz="4" w:space="0" w:color="auto"/>
              <w:bottom w:val="nil"/>
              <w:right w:val="nil"/>
            </w:tcBorders>
            <w:shd w:val="clear" w:color="auto" w:fill="auto"/>
            <w:hideMark/>
          </w:tcPr>
          <w:p w14:paraId="149C3C7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47.2</w:t>
            </w:r>
          </w:p>
        </w:tc>
        <w:tc>
          <w:tcPr>
            <w:tcW w:w="706" w:type="pct"/>
            <w:tcBorders>
              <w:top w:val="nil"/>
              <w:left w:val="nil"/>
              <w:bottom w:val="nil"/>
              <w:right w:val="single" w:sz="4" w:space="0" w:color="auto"/>
            </w:tcBorders>
            <w:shd w:val="clear" w:color="auto" w:fill="auto"/>
            <w:hideMark/>
          </w:tcPr>
          <w:p w14:paraId="48C86A8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11,418</w:t>
            </w:r>
          </w:p>
        </w:tc>
        <w:tc>
          <w:tcPr>
            <w:tcW w:w="412" w:type="pct"/>
            <w:tcBorders>
              <w:top w:val="nil"/>
              <w:left w:val="nil"/>
              <w:bottom w:val="nil"/>
              <w:right w:val="nil"/>
            </w:tcBorders>
            <w:shd w:val="clear" w:color="auto" w:fill="auto"/>
            <w:noWrap/>
            <w:hideMark/>
          </w:tcPr>
          <w:p w14:paraId="4BAAEF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53.1</w:t>
            </w:r>
          </w:p>
        </w:tc>
        <w:tc>
          <w:tcPr>
            <w:tcW w:w="562" w:type="pct"/>
            <w:tcBorders>
              <w:top w:val="nil"/>
              <w:left w:val="nil"/>
              <w:bottom w:val="nil"/>
              <w:right w:val="single" w:sz="12" w:space="0" w:color="auto"/>
            </w:tcBorders>
            <w:shd w:val="clear" w:color="auto" w:fill="auto"/>
            <w:noWrap/>
            <w:hideMark/>
          </w:tcPr>
          <w:p w14:paraId="77BE0E2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13,242</w:t>
            </w:r>
          </w:p>
        </w:tc>
      </w:tr>
      <w:tr w:rsidR="007A699B" w:rsidRPr="007A699B" w14:paraId="1C180868"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EB19EC"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hideMark/>
          </w:tcPr>
          <w:p w14:paraId="314E3A3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30.9</w:t>
            </w:r>
          </w:p>
        </w:tc>
        <w:tc>
          <w:tcPr>
            <w:tcW w:w="579" w:type="pct"/>
            <w:tcBorders>
              <w:top w:val="nil"/>
              <w:left w:val="nil"/>
              <w:bottom w:val="nil"/>
              <w:right w:val="single" w:sz="4" w:space="0" w:color="auto"/>
            </w:tcBorders>
            <w:shd w:val="clear" w:color="auto" w:fill="auto"/>
            <w:hideMark/>
          </w:tcPr>
          <w:p w14:paraId="211C34C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7,266</w:t>
            </w:r>
          </w:p>
        </w:tc>
        <w:tc>
          <w:tcPr>
            <w:tcW w:w="434" w:type="pct"/>
            <w:tcBorders>
              <w:top w:val="nil"/>
              <w:left w:val="nil"/>
              <w:bottom w:val="nil"/>
              <w:right w:val="nil"/>
            </w:tcBorders>
            <w:shd w:val="clear" w:color="auto" w:fill="auto"/>
            <w:hideMark/>
          </w:tcPr>
          <w:p w14:paraId="5220DC1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41.6</w:t>
            </w:r>
          </w:p>
        </w:tc>
        <w:tc>
          <w:tcPr>
            <w:tcW w:w="627" w:type="pct"/>
            <w:tcBorders>
              <w:top w:val="nil"/>
              <w:left w:val="nil"/>
              <w:bottom w:val="nil"/>
              <w:right w:val="nil"/>
            </w:tcBorders>
            <w:shd w:val="clear" w:color="auto" w:fill="auto"/>
            <w:hideMark/>
          </w:tcPr>
          <w:p w14:paraId="51A7D0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9,768</w:t>
            </w:r>
          </w:p>
        </w:tc>
        <w:tc>
          <w:tcPr>
            <w:tcW w:w="627" w:type="pct"/>
            <w:tcBorders>
              <w:top w:val="nil"/>
              <w:left w:val="single" w:sz="4" w:space="0" w:color="auto"/>
              <w:bottom w:val="nil"/>
              <w:right w:val="nil"/>
            </w:tcBorders>
            <w:shd w:val="clear" w:color="auto" w:fill="auto"/>
            <w:hideMark/>
          </w:tcPr>
          <w:p w14:paraId="2E01DA4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48.2</w:t>
            </w:r>
          </w:p>
        </w:tc>
        <w:tc>
          <w:tcPr>
            <w:tcW w:w="706" w:type="pct"/>
            <w:tcBorders>
              <w:top w:val="nil"/>
              <w:left w:val="nil"/>
              <w:bottom w:val="nil"/>
              <w:right w:val="single" w:sz="4" w:space="0" w:color="auto"/>
            </w:tcBorders>
            <w:shd w:val="clear" w:color="auto" w:fill="auto"/>
            <w:hideMark/>
          </w:tcPr>
          <w:p w14:paraId="1820C5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11,465</w:t>
            </w:r>
          </w:p>
        </w:tc>
        <w:tc>
          <w:tcPr>
            <w:tcW w:w="412" w:type="pct"/>
            <w:tcBorders>
              <w:top w:val="nil"/>
              <w:left w:val="nil"/>
              <w:bottom w:val="nil"/>
              <w:right w:val="nil"/>
            </w:tcBorders>
            <w:shd w:val="clear" w:color="auto" w:fill="auto"/>
            <w:noWrap/>
            <w:hideMark/>
          </w:tcPr>
          <w:p w14:paraId="3C330CC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54.2</w:t>
            </w:r>
          </w:p>
        </w:tc>
        <w:tc>
          <w:tcPr>
            <w:tcW w:w="562" w:type="pct"/>
            <w:tcBorders>
              <w:top w:val="nil"/>
              <w:left w:val="nil"/>
              <w:bottom w:val="nil"/>
              <w:right w:val="single" w:sz="12" w:space="0" w:color="auto"/>
            </w:tcBorders>
            <w:shd w:val="clear" w:color="auto" w:fill="auto"/>
            <w:noWrap/>
            <w:hideMark/>
          </w:tcPr>
          <w:p w14:paraId="0D7D544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13,248</w:t>
            </w:r>
          </w:p>
        </w:tc>
      </w:tr>
      <w:tr w:rsidR="007A699B" w:rsidRPr="007A699B" w14:paraId="46B70FF5"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1074FFA"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hideMark/>
          </w:tcPr>
          <w:p w14:paraId="70940D9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31.5</w:t>
            </w:r>
          </w:p>
        </w:tc>
        <w:tc>
          <w:tcPr>
            <w:tcW w:w="579" w:type="pct"/>
            <w:tcBorders>
              <w:top w:val="nil"/>
              <w:left w:val="nil"/>
              <w:bottom w:val="nil"/>
              <w:right w:val="single" w:sz="4" w:space="0" w:color="auto"/>
            </w:tcBorders>
            <w:shd w:val="clear" w:color="auto" w:fill="auto"/>
            <w:hideMark/>
          </w:tcPr>
          <w:p w14:paraId="7ADB8AD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7,269</w:t>
            </w:r>
          </w:p>
        </w:tc>
        <w:tc>
          <w:tcPr>
            <w:tcW w:w="434" w:type="pct"/>
            <w:tcBorders>
              <w:top w:val="nil"/>
              <w:left w:val="nil"/>
              <w:bottom w:val="nil"/>
              <w:right w:val="nil"/>
            </w:tcBorders>
            <w:shd w:val="clear" w:color="auto" w:fill="auto"/>
            <w:hideMark/>
          </w:tcPr>
          <w:p w14:paraId="536B351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42.5</w:t>
            </w:r>
          </w:p>
        </w:tc>
        <w:tc>
          <w:tcPr>
            <w:tcW w:w="627" w:type="pct"/>
            <w:tcBorders>
              <w:top w:val="nil"/>
              <w:left w:val="nil"/>
              <w:bottom w:val="nil"/>
              <w:right w:val="nil"/>
            </w:tcBorders>
            <w:shd w:val="clear" w:color="auto" w:fill="auto"/>
            <w:hideMark/>
          </w:tcPr>
          <w:p w14:paraId="52E0E0D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9,808</w:t>
            </w:r>
          </w:p>
        </w:tc>
        <w:tc>
          <w:tcPr>
            <w:tcW w:w="627" w:type="pct"/>
            <w:tcBorders>
              <w:top w:val="nil"/>
              <w:left w:val="single" w:sz="4" w:space="0" w:color="auto"/>
              <w:bottom w:val="nil"/>
              <w:right w:val="nil"/>
            </w:tcBorders>
            <w:shd w:val="clear" w:color="auto" w:fill="auto"/>
            <w:hideMark/>
          </w:tcPr>
          <w:p w14:paraId="181D788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49.2</w:t>
            </w:r>
          </w:p>
        </w:tc>
        <w:tc>
          <w:tcPr>
            <w:tcW w:w="706" w:type="pct"/>
            <w:tcBorders>
              <w:top w:val="nil"/>
              <w:left w:val="nil"/>
              <w:bottom w:val="nil"/>
              <w:right w:val="single" w:sz="4" w:space="0" w:color="auto"/>
            </w:tcBorders>
            <w:shd w:val="clear" w:color="auto" w:fill="auto"/>
            <w:hideMark/>
          </w:tcPr>
          <w:p w14:paraId="3DA4F11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11,478</w:t>
            </w:r>
          </w:p>
        </w:tc>
        <w:tc>
          <w:tcPr>
            <w:tcW w:w="412" w:type="pct"/>
            <w:tcBorders>
              <w:top w:val="nil"/>
              <w:left w:val="nil"/>
              <w:bottom w:val="nil"/>
              <w:right w:val="nil"/>
            </w:tcBorders>
            <w:shd w:val="clear" w:color="auto" w:fill="auto"/>
            <w:noWrap/>
            <w:hideMark/>
          </w:tcPr>
          <w:p w14:paraId="7BC2AFD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54.6</w:t>
            </w:r>
          </w:p>
        </w:tc>
        <w:tc>
          <w:tcPr>
            <w:tcW w:w="562" w:type="pct"/>
            <w:tcBorders>
              <w:top w:val="nil"/>
              <w:left w:val="nil"/>
              <w:bottom w:val="nil"/>
              <w:right w:val="single" w:sz="12" w:space="0" w:color="auto"/>
            </w:tcBorders>
            <w:shd w:val="clear" w:color="auto" w:fill="auto"/>
            <w:noWrap/>
            <w:hideMark/>
          </w:tcPr>
          <w:p w14:paraId="76E1925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13,046</w:t>
            </w:r>
          </w:p>
        </w:tc>
      </w:tr>
      <w:tr w:rsidR="007A699B" w:rsidRPr="007A699B" w14:paraId="09DB244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7EBFE7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hideMark/>
          </w:tcPr>
          <w:p w14:paraId="338D50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32.1</w:t>
            </w:r>
          </w:p>
        </w:tc>
        <w:tc>
          <w:tcPr>
            <w:tcW w:w="579" w:type="pct"/>
            <w:tcBorders>
              <w:top w:val="nil"/>
              <w:left w:val="nil"/>
              <w:bottom w:val="nil"/>
              <w:right w:val="single" w:sz="4" w:space="0" w:color="auto"/>
            </w:tcBorders>
            <w:shd w:val="clear" w:color="auto" w:fill="auto"/>
            <w:hideMark/>
          </w:tcPr>
          <w:p w14:paraId="4F54417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7,272</w:t>
            </w:r>
          </w:p>
        </w:tc>
        <w:tc>
          <w:tcPr>
            <w:tcW w:w="434" w:type="pct"/>
            <w:tcBorders>
              <w:top w:val="nil"/>
              <w:left w:val="nil"/>
              <w:bottom w:val="nil"/>
              <w:right w:val="nil"/>
            </w:tcBorders>
            <w:shd w:val="clear" w:color="auto" w:fill="auto"/>
            <w:hideMark/>
          </w:tcPr>
          <w:p w14:paraId="6E613FF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43.4</w:t>
            </w:r>
          </w:p>
        </w:tc>
        <w:tc>
          <w:tcPr>
            <w:tcW w:w="627" w:type="pct"/>
            <w:tcBorders>
              <w:top w:val="nil"/>
              <w:left w:val="nil"/>
              <w:bottom w:val="nil"/>
              <w:right w:val="nil"/>
            </w:tcBorders>
            <w:shd w:val="clear" w:color="auto" w:fill="auto"/>
            <w:hideMark/>
          </w:tcPr>
          <w:p w14:paraId="23DF9B4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9,846</w:t>
            </w:r>
          </w:p>
        </w:tc>
        <w:tc>
          <w:tcPr>
            <w:tcW w:w="627" w:type="pct"/>
            <w:tcBorders>
              <w:top w:val="nil"/>
              <w:left w:val="single" w:sz="4" w:space="0" w:color="auto"/>
              <w:bottom w:val="nil"/>
              <w:right w:val="nil"/>
            </w:tcBorders>
            <w:shd w:val="clear" w:color="auto" w:fill="auto"/>
            <w:hideMark/>
          </w:tcPr>
          <w:p w14:paraId="5453F3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50.3</w:t>
            </w:r>
          </w:p>
        </w:tc>
        <w:tc>
          <w:tcPr>
            <w:tcW w:w="706" w:type="pct"/>
            <w:tcBorders>
              <w:top w:val="nil"/>
              <w:left w:val="nil"/>
              <w:bottom w:val="nil"/>
              <w:right w:val="single" w:sz="4" w:space="0" w:color="auto"/>
            </w:tcBorders>
            <w:shd w:val="clear" w:color="auto" w:fill="auto"/>
            <w:hideMark/>
          </w:tcPr>
          <w:p w14:paraId="33A56BD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11,518</w:t>
            </w:r>
          </w:p>
        </w:tc>
        <w:tc>
          <w:tcPr>
            <w:tcW w:w="412" w:type="pct"/>
            <w:tcBorders>
              <w:top w:val="nil"/>
              <w:left w:val="nil"/>
              <w:bottom w:val="nil"/>
              <w:right w:val="nil"/>
            </w:tcBorders>
            <w:shd w:val="clear" w:color="auto" w:fill="auto"/>
            <w:noWrap/>
            <w:hideMark/>
          </w:tcPr>
          <w:p w14:paraId="6C26735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54.9</w:t>
            </w:r>
          </w:p>
        </w:tc>
        <w:tc>
          <w:tcPr>
            <w:tcW w:w="562" w:type="pct"/>
            <w:tcBorders>
              <w:top w:val="nil"/>
              <w:left w:val="nil"/>
              <w:bottom w:val="nil"/>
              <w:right w:val="single" w:sz="12" w:space="0" w:color="auto"/>
            </w:tcBorders>
            <w:shd w:val="clear" w:color="auto" w:fill="auto"/>
            <w:noWrap/>
            <w:hideMark/>
          </w:tcPr>
          <w:p w14:paraId="1A249E5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12,841</w:t>
            </w:r>
          </w:p>
        </w:tc>
      </w:tr>
      <w:tr w:rsidR="007A699B" w:rsidRPr="007A699B" w14:paraId="347F2D8D"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70BAC3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hideMark/>
          </w:tcPr>
          <w:p w14:paraId="55DB379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32.7</w:t>
            </w:r>
          </w:p>
        </w:tc>
        <w:tc>
          <w:tcPr>
            <w:tcW w:w="579" w:type="pct"/>
            <w:tcBorders>
              <w:top w:val="nil"/>
              <w:left w:val="nil"/>
              <w:bottom w:val="nil"/>
              <w:right w:val="single" w:sz="4" w:space="0" w:color="auto"/>
            </w:tcBorders>
            <w:shd w:val="clear" w:color="auto" w:fill="auto"/>
            <w:hideMark/>
          </w:tcPr>
          <w:p w14:paraId="55F1564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7,274</w:t>
            </w:r>
          </w:p>
        </w:tc>
        <w:tc>
          <w:tcPr>
            <w:tcW w:w="434" w:type="pct"/>
            <w:tcBorders>
              <w:top w:val="nil"/>
              <w:left w:val="nil"/>
              <w:bottom w:val="nil"/>
              <w:right w:val="nil"/>
            </w:tcBorders>
            <w:shd w:val="clear" w:color="auto" w:fill="auto"/>
            <w:hideMark/>
          </w:tcPr>
          <w:p w14:paraId="2686DBC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44.4</w:t>
            </w:r>
          </w:p>
        </w:tc>
        <w:tc>
          <w:tcPr>
            <w:tcW w:w="627" w:type="pct"/>
            <w:tcBorders>
              <w:top w:val="nil"/>
              <w:left w:val="nil"/>
              <w:bottom w:val="nil"/>
              <w:right w:val="nil"/>
            </w:tcBorders>
            <w:shd w:val="clear" w:color="auto" w:fill="auto"/>
            <w:hideMark/>
          </w:tcPr>
          <w:p w14:paraId="1EA909F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9,883</w:t>
            </w:r>
          </w:p>
        </w:tc>
        <w:tc>
          <w:tcPr>
            <w:tcW w:w="627" w:type="pct"/>
            <w:tcBorders>
              <w:top w:val="nil"/>
              <w:left w:val="single" w:sz="4" w:space="0" w:color="auto"/>
              <w:bottom w:val="nil"/>
              <w:right w:val="nil"/>
            </w:tcBorders>
            <w:shd w:val="clear" w:color="auto" w:fill="auto"/>
            <w:hideMark/>
          </w:tcPr>
          <w:p w14:paraId="55EF87C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51.4</w:t>
            </w:r>
          </w:p>
        </w:tc>
        <w:tc>
          <w:tcPr>
            <w:tcW w:w="706" w:type="pct"/>
            <w:tcBorders>
              <w:top w:val="nil"/>
              <w:left w:val="nil"/>
              <w:bottom w:val="nil"/>
              <w:right w:val="single" w:sz="4" w:space="0" w:color="auto"/>
            </w:tcBorders>
            <w:shd w:val="clear" w:color="auto" w:fill="auto"/>
            <w:hideMark/>
          </w:tcPr>
          <w:p w14:paraId="613857E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11,557</w:t>
            </w:r>
          </w:p>
        </w:tc>
        <w:tc>
          <w:tcPr>
            <w:tcW w:w="412" w:type="pct"/>
            <w:tcBorders>
              <w:top w:val="nil"/>
              <w:left w:val="nil"/>
              <w:bottom w:val="nil"/>
              <w:right w:val="nil"/>
            </w:tcBorders>
            <w:shd w:val="clear" w:color="auto" w:fill="auto"/>
            <w:noWrap/>
            <w:hideMark/>
          </w:tcPr>
          <w:p w14:paraId="4990E96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55.3</w:t>
            </w:r>
          </w:p>
        </w:tc>
        <w:tc>
          <w:tcPr>
            <w:tcW w:w="562" w:type="pct"/>
            <w:tcBorders>
              <w:top w:val="nil"/>
              <w:left w:val="nil"/>
              <w:bottom w:val="nil"/>
              <w:right w:val="single" w:sz="12" w:space="0" w:color="auto"/>
            </w:tcBorders>
            <w:shd w:val="clear" w:color="auto" w:fill="auto"/>
            <w:noWrap/>
            <w:hideMark/>
          </w:tcPr>
          <w:p w14:paraId="5756B58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12,633</w:t>
            </w:r>
          </w:p>
        </w:tc>
      </w:tr>
      <w:tr w:rsidR="007A699B" w:rsidRPr="007A699B" w14:paraId="7E8E339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E033977"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hideMark/>
          </w:tcPr>
          <w:p w14:paraId="2CC0496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33.3</w:t>
            </w:r>
          </w:p>
        </w:tc>
        <w:tc>
          <w:tcPr>
            <w:tcW w:w="579" w:type="pct"/>
            <w:tcBorders>
              <w:top w:val="nil"/>
              <w:left w:val="nil"/>
              <w:bottom w:val="nil"/>
              <w:right w:val="single" w:sz="4" w:space="0" w:color="auto"/>
            </w:tcBorders>
            <w:shd w:val="clear" w:color="auto" w:fill="auto"/>
            <w:hideMark/>
          </w:tcPr>
          <w:p w14:paraId="67CC864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7,277</w:t>
            </w:r>
          </w:p>
        </w:tc>
        <w:tc>
          <w:tcPr>
            <w:tcW w:w="434" w:type="pct"/>
            <w:tcBorders>
              <w:top w:val="nil"/>
              <w:left w:val="nil"/>
              <w:bottom w:val="nil"/>
              <w:right w:val="nil"/>
            </w:tcBorders>
            <w:shd w:val="clear" w:color="auto" w:fill="auto"/>
            <w:hideMark/>
          </w:tcPr>
          <w:p w14:paraId="2C4727E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45.3</w:t>
            </w:r>
          </w:p>
        </w:tc>
        <w:tc>
          <w:tcPr>
            <w:tcW w:w="627" w:type="pct"/>
            <w:tcBorders>
              <w:top w:val="nil"/>
              <w:left w:val="nil"/>
              <w:bottom w:val="nil"/>
              <w:right w:val="nil"/>
            </w:tcBorders>
            <w:shd w:val="clear" w:color="auto" w:fill="auto"/>
            <w:hideMark/>
          </w:tcPr>
          <w:p w14:paraId="40D3B7C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9,918</w:t>
            </w:r>
          </w:p>
        </w:tc>
        <w:tc>
          <w:tcPr>
            <w:tcW w:w="627" w:type="pct"/>
            <w:tcBorders>
              <w:top w:val="nil"/>
              <w:left w:val="single" w:sz="4" w:space="0" w:color="auto"/>
              <w:bottom w:val="nil"/>
              <w:right w:val="nil"/>
            </w:tcBorders>
            <w:shd w:val="clear" w:color="auto" w:fill="auto"/>
            <w:hideMark/>
          </w:tcPr>
          <w:p w14:paraId="153DC00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52.4</w:t>
            </w:r>
          </w:p>
        </w:tc>
        <w:tc>
          <w:tcPr>
            <w:tcW w:w="706" w:type="pct"/>
            <w:tcBorders>
              <w:top w:val="nil"/>
              <w:left w:val="nil"/>
              <w:bottom w:val="nil"/>
              <w:right w:val="single" w:sz="4" w:space="0" w:color="auto"/>
            </w:tcBorders>
            <w:shd w:val="clear" w:color="auto" w:fill="auto"/>
            <w:hideMark/>
          </w:tcPr>
          <w:p w14:paraId="7CFCC6F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11,594</w:t>
            </w:r>
          </w:p>
        </w:tc>
        <w:tc>
          <w:tcPr>
            <w:tcW w:w="412" w:type="pct"/>
            <w:tcBorders>
              <w:top w:val="nil"/>
              <w:left w:val="nil"/>
              <w:bottom w:val="nil"/>
              <w:right w:val="nil"/>
            </w:tcBorders>
            <w:shd w:val="clear" w:color="auto" w:fill="auto"/>
            <w:noWrap/>
            <w:hideMark/>
          </w:tcPr>
          <w:p w14:paraId="086A37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55.5</w:t>
            </w:r>
          </w:p>
        </w:tc>
        <w:tc>
          <w:tcPr>
            <w:tcW w:w="562" w:type="pct"/>
            <w:tcBorders>
              <w:top w:val="nil"/>
              <w:left w:val="nil"/>
              <w:bottom w:val="nil"/>
              <w:right w:val="single" w:sz="12" w:space="0" w:color="auto"/>
            </w:tcBorders>
            <w:shd w:val="clear" w:color="auto" w:fill="auto"/>
            <w:noWrap/>
            <w:hideMark/>
          </w:tcPr>
          <w:p w14:paraId="6DCD785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12,421</w:t>
            </w:r>
          </w:p>
        </w:tc>
      </w:tr>
      <w:tr w:rsidR="007A699B" w:rsidRPr="007A699B" w14:paraId="0CF39B81"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5DF21C"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hideMark/>
          </w:tcPr>
          <w:p w14:paraId="1F1DF65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33.8</w:t>
            </w:r>
          </w:p>
        </w:tc>
        <w:tc>
          <w:tcPr>
            <w:tcW w:w="579" w:type="pct"/>
            <w:tcBorders>
              <w:top w:val="nil"/>
              <w:left w:val="nil"/>
              <w:bottom w:val="nil"/>
              <w:right w:val="single" w:sz="4" w:space="0" w:color="auto"/>
            </w:tcBorders>
            <w:shd w:val="clear" w:color="auto" w:fill="auto"/>
            <w:hideMark/>
          </w:tcPr>
          <w:p w14:paraId="5B7F223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7,279</w:t>
            </w:r>
          </w:p>
        </w:tc>
        <w:tc>
          <w:tcPr>
            <w:tcW w:w="434" w:type="pct"/>
            <w:tcBorders>
              <w:top w:val="nil"/>
              <w:left w:val="nil"/>
              <w:bottom w:val="nil"/>
              <w:right w:val="nil"/>
            </w:tcBorders>
            <w:shd w:val="clear" w:color="auto" w:fill="auto"/>
            <w:hideMark/>
          </w:tcPr>
          <w:p w14:paraId="375193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46.3</w:t>
            </w:r>
          </w:p>
        </w:tc>
        <w:tc>
          <w:tcPr>
            <w:tcW w:w="627" w:type="pct"/>
            <w:tcBorders>
              <w:top w:val="nil"/>
              <w:left w:val="nil"/>
              <w:bottom w:val="nil"/>
              <w:right w:val="nil"/>
            </w:tcBorders>
            <w:shd w:val="clear" w:color="auto" w:fill="auto"/>
            <w:hideMark/>
          </w:tcPr>
          <w:p w14:paraId="4F9FA27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9,952</w:t>
            </w:r>
          </w:p>
        </w:tc>
        <w:tc>
          <w:tcPr>
            <w:tcW w:w="627" w:type="pct"/>
            <w:tcBorders>
              <w:top w:val="nil"/>
              <w:left w:val="single" w:sz="4" w:space="0" w:color="auto"/>
              <w:bottom w:val="nil"/>
              <w:right w:val="nil"/>
            </w:tcBorders>
            <w:shd w:val="clear" w:color="auto" w:fill="auto"/>
            <w:hideMark/>
          </w:tcPr>
          <w:p w14:paraId="3A28B9A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53.5</w:t>
            </w:r>
          </w:p>
        </w:tc>
        <w:tc>
          <w:tcPr>
            <w:tcW w:w="706" w:type="pct"/>
            <w:tcBorders>
              <w:top w:val="nil"/>
              <w:left w:val="nil"/>
              <w:bottom w:val="nil"/>
              <w:right w:val="single" w:sz="4" w:space="0" w:color="auto"/>
            </w:tcBorders>
            <w:shd w:val="clear" w:color="auto" w:fill="auto"/>
            <w:hideMark/>
          </w:tcPr>
          <w:p w14:paraId="4765F56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11,630</w:t>
            </w:r>
          </w:p>
        </w:tc>
        <w:tc>
          <w:tcPr>
            <w:tcW w:w="412" w:type="pct"/>
            <w:tcBorders>
              <w:top w:val="nil"/>
              <w:left w:val="nil"/>
              <w:bottom w:val="nil"/>
              <w:right w:val="nil"/>
            </w:tcBorders>
            <w:shd w:val="clear" w:color="auto" w:fill="auto"/>
            <w:noWrap/>
            <w:hideMark/>
          </w:tcPr>
          <w:p w14:paraId="2D847F2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55.8</w:t>
            </w:r>
          </w:p>
        </w:tc>
        <w:tc>
          <w:tcPr>
            <w:tcW w:w="562" w:type="pct"/>
            <w:tcBorders>
              <w:top w:val="nil"/>
              <w:left w:val="nil"/>
              <w:bottom w:val="nil"/>
              <w:right w:val="single" w:sz="12" w:space="0" w:color="auto"/>
            </w:tcBorders>
            <w:shd w:val="clear" w:color="auto" w:fill="auto"/>
            <w:noWrap/>
            <w:hideMark/>
          </w:tcPr>
          <w:p w14:paraId="4F0EFC5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12,206</w:t>
            </w:r>
          </w:p>
        </w:tc>
      </w:tr>
      <w:tr w:rsidR="007A699B" w:rsidRPr="007A699B" w14:paraId="3DF55321"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8A16E0A"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hideMark/>
          </w:tcPr>
          <w:p w14:paraId="64076F1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34.5</w:t>
            </w:r>
          </w:p>
        </w:tc>
        <w:tc>
          <w:tcPr>
            <w:tcW w:w="579" w:type="pct"/>
            <w:tcBorders>
              <w:top w:val="nil"/>
              <w:left w:val="nil"/>
              <w:bottom w:val="nil"/>
              <w:right w:val="single" w:sz="4" w:space="0" w:color="auto"/>
            </w:tcBorders>
            <w:shd w:val="clear" w:color="auto" w:fill="auto"/>
            <w:hideMark/>
          </w:tcPr>
          <w:p w14:paraId="0C3DB02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7,296</w:t>
            </w:r>
          </w:p>
        </w:tc>
        <w:tc>
          <w:tcPr>
            <w:tcW w:w="434" w:type="pct"/>
            <w:tcBorders>
              <w:top w:val="nil"/>
              <w:left w:val="nil"/>
              <w:bottom w:val="nil"/>
              <w:right w:val="nil"/>
            </w:tcBorders>
            <w:shd w:val="clear" w:color="auto" w:fill="auto"/>
            <w:hideMark/>
          </w:tcPr>
          <w:p w14:paraId="359AB59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46.9</w:t>
            </w:r>
          </w:p>
        </w:tc>
        <w:tc>
          <w:tcPr>
            <w:tcW w:w="627" w:type="pct"/>
            <w:tcBorders>
              <w:top w:val="nil"/>
              <w:left w:val="nil"/>
              <w:bottom w:val="nil"/>
              <w:right w:val="nil"/>
            </w:tcBorders>
            <w:shd w:val="clear" w:color="auto" w:fill="auto"/>
            <w:hideMark/>
          </w:tcPr>
          <w:p w14:paraId="0B35F06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9,930</w:t>
            </w:r>
          </w:p>
        </w:tc>
        <w:tc>
          <w:tcPr>
            <w:tcW w:w="627" w:type="pct"/>
            <w:tcBorders>
              <w:top w:val="nil"/>
              <w:left w:val="single" w:sz="4" w:space="0" w:color="auto"/>
              <w:bottom w:val="nil"/>
              <w:right w:val="nil"/>
            </w:tcBorders>
            <w:shd w:val="clear" w:color="auto" w:fill="auto"/>
            <w:hideMark/>
          </w:tcPr>
          <w:p w14:paraId="2F55356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54.3</w:t>
            </w:r>
          </w:p>
        </w:tc>
        <w:tc>
          <w:tcPr>
            <w:tcW w:w="706" w:type="pct"/>
            <w:tcBorders>
              <w:top w:val="nil"/>
              <w:left w:val="nil"/>
              <w:bottom w:val="nil"/>
              <w:right w:val="single" w:sz="4" w:space="0" w:color="auto"/>
            </w:tcBorders>
            <w:shd w:val="clear" w:color="auto" w:fill="auto"/>
            <w:hideMark/>
          </w:tcPr>
          <w:p w14:paraId="72EE85E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11,610</w:t>
            </w:r>
          </w:p>
        </w:tc>
        <w:tc>
          <w:tcPr>
            <w:tcW w:w="412" w:type="pct"/>
            <w:tcBorders>
              <w:top w:val="nil"/>
              <w:left w:val="nil"/>
              <w:bottom w:val="nil"/>
              <w:right w:val="nil"/>
            </w:tcBorders>
            <w:shd w:val="clear" w:color="auto" w:fill="auto"/>
            <w:noWrap/>
            <w:hideMark/>
          </w:tcPr>
          <w:p w14:paraId="43941F2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56.1</w:t>
            </w:r>
          </w:p>
        </w:tc>
        <w:tc>
          <w:tcPr>
            <w:tcW w:w="562" w:type="pct"/>
            <w:tcBorders>
              <w:top w:val="nil"/>
              <w:left w:val="nil"/>
              <w:bottom w:val="nil"/>
              <w:right w:val="single" w:sz="12" w:space="0" w:color="auto"/>
            </w:tcBorders>
            <w:shd w:val="clear" w:color="auto" w:fill="auto"/>
            <w:noWrap/>
            <w:hideMark/>
          </w:tcPr>
          <w:p w14:paraId="247BD70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12,048</w:t>
            </w:r>
          </w:p>
        </w:tc>
      </w:tr>
      <w:tr w:rsidR="007A699B" w:rsidRPr="007A699B" w14:paraId="467533BB"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82F12F"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hideMark/>
          </w:tcPr>
          <w:p w14:paraId="456B438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35.1</w:t>
            </w:r>
          </w:p>
        </w:tc>
        <w:tc>
          <w:tcPr>
            <w:tcW w:w="579" w:type="pct"/>
            <w:tcBorders>
              <w:top w:val="nil"/>
              <w:left w:val="nil"/>
              <w:bottom w:val="nil"/>
              <w:right w:val="single" w:sz="4" w:space="0" w:color="auto"/>
            </w:tcBorders>
            <w:shd w:val="clear" w:color="auto" w:fill="auto"/>
            <w:hideMark/>
          </w:tcPr>
          <w:p w14:paraId="3F0A9FB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7,311</w:t>
            </w:r>
          </w:p>
        </w:tc>
        <w:tc>
          <w:tcPr>
            <w:tcW w:w="434" w:type="pct"/>
            <w:tcBorders>
              <w:top w:val="nil"/>
              <w:left w:val="nil"/>
              <w:bottom w:val="nil"/>
              <w:right w:val="nil"/>
            </w:tcBorders>
            <w:shd w:val="clear" w:color="auto" w:fill="auto"/>
            <w:hideMark/>
          </w:tcPr>
          <w:p w14:paraId="159EB54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47.6</w:t>
            </w:r>
          </w:p>
        </w:tc>
        <w:tc>
          <w:tcPr>
            <w:tcW w:w="627" w:type="pct"/>
            <w:tcBorders>
              <w:top w:val="nil"/>
              <w:left w:val="nil"/>
              <w:bottom w:val="nil"/>
              <w:right w:val="nil"/>
            </w:tcBorders>
            <w:shd w:val="clear" w:color="auto" w:fill="auto"/>
            <w:hideMark/>
          </w:tcPr>
          <w:p w14:paraId="049D57A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9,909</w:t>
            </w:r>
          </w:p>
        </w:tc>
        <w:tc>
          <w:tcPr>
            <w:tcW w:w="627" w:type="pct"/>
            <w:tcBorders>
              <w:top w:val="nil"/>
              <w:left w:val="single" w:sz="4" w:space="0" w:color="auto"/>
              <w:bottom w:val="nil"/>
              <w:right w:val="nil"/>
            </w:tcBorders>
            <w:shd w:val="clear" w:color="auto" w:fill="auto"/>
            <w:hideMark/>
          </w:tcPr>
          <w:p w14:paraId="2338B35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55.1</w:t>
            </w:r>
          </w:p>
        </w:tc>
        <w:tc>
          <w:tcPr>
            <w:tcW w:w="706" w:type="pct"/>
            <w:tcBorders>
              <w:top w:val="nil"/>
              <w:left w:val="nil"/>
              <w:bottom w:val="nil"/>
              <w:right w:val="single" w:sz="4" w:space="0" w:color="auto"/>
            </w:tcBorders>
            <w:shd w:val="clear" w:color="auto" w:fill="auto"/>
            <w:hideMark/>
          </w:tcPr>
          <w:p w14:paraId="51447B8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11,591</w:t>
            </w:r>
          </w:p>
        </w:tc>
        <w:tc>
          <w:tcPr>
            <w:tcW w:w="412" w:type="pct"/>
            <w:tcBorders>
              <w:top w:val="nil"/>
              <w:left w:val="nil"/>
              <w:bottom w:val="nil"/>
              <w:right w:val="nil"/>
            </w:tcBorders>
            <w:shd w:val="clear" w:color="auto" w:fill="auto"/>
            <w:noWrap/>
            <w:hideMark/>
          </w:tcPr>
          <w:p w14:paraId="4B44A87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56.3</w:t>
            </w:r>
          </w:p>
        </w:tc>
        <w:tc>
          <w:tcPr>
            <w:tcW w:w="562" w:type="pct"/>
            <w:tcBorders>
              <w:top w:val="nil"/>
              <w:left w:val="nil"/>
              <w:bottom w:val="nil"/>
              <w:right w:val="single" w:sz="12" w:space="0" w:color="auto"/>
            </w:tcBorders>
            <w:shd w:val="clear" w:color="auto" w:fill="auto"/>
            <w:noWrap/>
            <w:hideMark/>
          </w:tcPr>
          <w:p w14:paraId="24009C3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11,887</w:t>
            </w:r>
          </w:p>
        </w:tc>
      </w:tr>
      <w:tr w:rsidR="007A699B" w:rsidRPr="007A699B" w14:paraId="72E01B50"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94E79A8"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hideMark/>
          </w:tcPr>
          <w:p w14:paraId="729DEB0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35.8</w:t>
            </w:r>
          </w:p>
        </w:tc>
        <w:tc>
          <w:tcPr>
            <w:tcW w:w="579" w:type="pct"/>
            <w:tcBorders>
              <w:top w:val="nil"/>
              <w:left w:val="nil"/>
              <w:bottom w:val="nil"/>
              <w:right w:val="single" w:sz="4" w:space="0" w:color="auto"/>
            </w:tcBorders>
            <w:shd w:val="clear" w:color="auto" w:fill="auto"/>
            <w:hideMark/>
          </w:tcPr>
          <w:p w14:paraId="2F4DA8C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7,326</w:t>
            </w:r>
          </w:p>
        </w:tc>
        <w:tc>
          <w:tcPr>
            <w:tcW w:w="434" w:type="pct"/>
            <w:tcBorders>
              <w:top w:val="nil"/>
              <w:left w:val="nil"/>
              <w:bottom w:val="nil"/>
              <w:right w:val="nil"/>
            </w:tcBorders>
            <w:shd w:val="clear" w:color="auto" w:fill="auto"/>
            <w:hideMark/>
          </w:tcPr>
          <w:p w14:paraId="5150E0A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48.3</w:t>
            </w:r>
          </w:p>
        </w:tc>
        <w:tc>
          <w:tcPr>
            <w:tcW w:w="627" w:type="pct"/>
            <w:tcBorders>
              <w:top w:val="nil"/>
              <w:left w:val="nil"/>
              <w:bottom w:val="nil"/>
              <w:right w:val="nil"/>
            </w:tcBorders>
            <w:shd w:val="clear" w:color="auto" w:fill="auto"/>
            <w:hideMark/>
          </w:tcPr>
          <w:p w14:paraId="26C6C13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9,889</w:t>
            </w:r>
          </w:p>
        </w:tc>
        <w:tc>
          <w:tcPr>
            <w:tcW w:w="627" w:type="pct"/>
            <w:tcBorders>
              <w:top w:val="nil"/>
              <w:left w:val="single" w:sz="4" w:space="0" w:color="auto"/>
              <w:bottom w:val="nil"/>
              <w:right w:val="nil"/>
            </w:tcBorders>
            <w:shd w:val="clear" w:color="auto" w:fill="auto"/>
            <w:hideMark/>
          </w:tcPr>
          <w:p w14:paraId="31EEC8A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56.0</w:t>
            </w:r>
          </w:p>
        </w:tc>
        <w:tc>
          <w:tcPr>
            <w:tcW w:w="706" w:type="pct"/>
            <w:tcBorders>
              <w:top w:val="nil"/>
              <w:left w:val="nil"/>
              <w:bottom w:val="nil"/>
              <w:right w:val="single" w:sz="4" w:space="0" w:color="auto"/>
            </w:tcBorders>
            <w:shd w:val="clear" w:color="auto" w:fill="auto"/>
            <w:hideMark/>
          </w:tcPr>
          <w:p w14:paraId="309368B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11,572</w:t>
            </w:r>
          </w:p>
        </w:tc>
        <w:tc>
          <w:tcPr>
            <w:tcW w:w="412" w:type="pct"/>
            <w:tcBorders>
              <w:top w:val="nil"/>
              <w:left w:val="nil"/>
              <w:bottom w:val="nil"/>
              <w:right w:val="nil"/>
            </w:tcBorders>
            <w:shd w:val="clear" w:color="auto" w:fill="auto"/>
            <w:noWrap/>
            <w:hideMark/>
          </w:tcPr>
          <w:p w14:paraId="2224C5A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56.5</w:t>
            </w:r>
          </w:p>
        </w:tc>
        <w:tc>
          <w:tcPr>
            <w:tcW w:w="562" w:type="pct"/>
            <w:tcBorders>
              <w:top w:val="nil"/>
              <w:left w:val="nil"/>
              <w:bottom w:val="nil"/>
              <w:right w:val="single" w:sz="12" w:space="0" w:color="auto"/>
            </w:tcBorders>
            <w:shd w:val="clear" w:color="auto" w:fill="auto"/>
            <w:noWrap/>
            <w:hideMark/>
          </w:tcPr>
          <w:p w14:paraId="77BEEEE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11,721</w:t>
            </w:r>
          </w:p>
        </w:tc>
      </w:tr>
      <w:tr w:rsidR="007A699B" w:rsidRPr="007A699B" w14:paraId="68A9A0C9"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84AE99"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hideMark/>
          </w:tcPr>
          <w:p w14:paraId="6F2AD1A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36.5</w:t>
            </w:r>
          </w:p>
        </w:tc>
        <w:tc>
          <w:tcPr>
            <w:tcW w:w="579" w:type="pct"/>
            <w:tcBorders>
              <w:top w:val="nil"/>
              <w:left w:val="nil"/>
              <w:bottom w:val="nil"/>
              <w:right w:val="single" w:sz="4" w:space="0" w:color="auto"/>
            </w:tcBorders>
            <w:shd w:val="clear" w:color="auto" w:fill="auto"/>
            <w:hideMark/>
          </w:tcPr>
          <w:p w14:paraId="58BA356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7,340</w:t>
            </w:r>
          </w:p>
        </w:tc>
        <w:tc>
          <w:tcPr>
            <w:tcW w:w="434" w:type="pct"/>
            <w:tcBorders>
              <w:top w:val="nil"/>
              <w:left w:val="nil"/>
              <w:bottom w:val="nil"/>
              <w:right w:val="nil"/>
            </w:tcBorders>
            <w:shd w:val="clear" w:color="auto" w:fill="auto"/>
            <w:hideMark/>
          </w:tcPr>
          <w:p w14:paraId="7AA0B2A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49.0</w:t>
            </w:r>
          </w:p>
        </w:tc>
        <w:tc>
          <w:tcPr>
            <w:tcW w:w="627" w:type="pct"/>
            <w:tcBorders>
              <w:top w:val="nil"/>
              <w:left w:val="nil"/>
              <w:bottom w:val="nil"/>
              <w:right w:val="nil"/>
            </w:tcBorders>
            <w:shd w:val="clear" w:color="auto" w:fill="auto"/>
            <w:hideMark/>
          </w:tcPr>
          <w:p w14:paraId="01F3580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9,868</w:t>
            </w:r>
          </w:p>
        </w:tc>
        <w:tc>
          <w:tcPr>
            <w:tcW w:w="627" w:type="pct"/>
            <w:tcBorders>
              <w:top w:val="nil"/>
              <w:left w:val="single" w:sz="4" w:space="0" w:color="auto"/>
              <w:bottom w:val="nil"/>
              <w:right w:val="nil"/>
            </w:tcBorders>
            <w:shd w:val="clear" w:color="auto" w:fill="auto"/>
            <w:hideMark/>
          </w:tcPr>
          <w:p w14:paraId="6F852C4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56.6</w:t>
            </w:r>
          </w:p>
        </w:tc>
        <w:tc>
          <w:tcPr>
            <w:tcW w:w="706" w:type="pct"/>
            <w:tcBorders>
              <w:top w:val="nil"/>
              <w:left w:val="nil"/>
              <w:bottom w:val="nil"/>
              <w:right w:val="single" w:sz="4" w:space="0" w:color="auto"/>
            </w:tcBorders>
            <w:shd w:val="clear" w:color="auto" w:fill="auto"/>
            <w:hideMark/>
          </w:tcPr>
          <w:p w14:paraId="6301A0C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11,519</w:t>
            </w:r>
          </w:p>
        </w:tc>
        <w:tc>
          <w:tcPr>
            <w:tcW w:w="412" w:type="pct"/>
            <w:tcBorders>
              <w:top w:val="nil"/>
              <w:left w:val="nil"/>
              <w:bottom w:val="nil"/>
              <w:right w:val="nil"/>
            </w:tcBorders>
            <w:shd w:val="clear" w:color="auto" w:fill="auto"/>
            <w:noWrap/>
            <w:hideMark/>
          </w:tcPr>
          <w:p w14:paraId="5081C7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56.7</w:t>
            </w:r>
          </w:p>
        </w:tc>
        <w:tc>
          <w:tcPr>
            <w:tcW w:w="562" w:type="pct"/>
            <w:tcBorders>
              <w:top w:val="nil"/>
              <w:left w:val="nil"/>
              <w:bottom w:val="nil"/>
              <w:right w:val="single" w:sz="12" w:space="0" w:color="auto"/>
            </w:tcBorders>
            <w:shd w:val="clear" w:color="auto" w:fill="auto"/>
            <w:noWrap/>
            <w:hideMark/>
          </w:tcPr>
          <w:p w14:paraId="1DC34E9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11,552</w:t>
            </w:r>
          </w:p>
        </w:tc>
      </w:tr>
      <w:tr w:rsidR="007A699B" w:rsidRPr="007A699B" w14:paraId="4957EBD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E8A1AE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hideMark/>
          </w:tcPr>
          <w:p w14:paraId="23361E1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37.1</w:t>
            </w:r>
          </w:p>
        </w:tc>
        <w:tc>
          <w:tcPr>
            <w:tcW w:w="579" w:type="pct"/>
            <w:tcBorders>
              <w:top w:val="nil"/>
              <w:left w:val="nil"/>
              <w:bottom w:val="nil"/>
              <w:right w:val="single" w:sz="4" w:space="0" w:color="auto"/>
            </w:tcBorders>
            <w:shd w:val="clear" w:color="auto" w:fill="auto"/>
            <w:hideMark/>
          </w:tcPr>
          <w:p w14:paraId="6E2DA8A7"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7,354</w:t>
            </w:r>
          </w:p>
        </w:tc>
        <w:tc>
          <w:tcPr>
            <w:tcW w:w="434" w:type="pct"/>
            <w:tcBorders>
              <w:top w:val="nil"/>
              <w:left w:val="nil"/>
              <w:bottom w:val="nil"/>
              <w:right w:val="nil"/>
            </w:tcBorders>
            <w:shd w:val="clear" w:color="auto" w:fill="auto"/>
            <w:hideMark/>
          </w:tcPr>
          <w:p w14:paraId="68AC0D5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49.7</w:t>
            </w:r>
          </w:p>
        </w:tc>
        <w:tc>
          <w:tcPr>
            <w:tcW w:w="627" w:type="pct"/>
            <w:tcBorders>
              <w:top w:val="nil"/>
              <w:left w:val="nil"/>
              <w:bottom w:val="nil"/>
              <w:right w:val="nil"/>
            </w:tcBorders>
            <w:shd w:val="clear" w:color="auto" w:fill="auto"/>
            <w:hideMark/>
          </w:tcPr>
          <w:p w14:paraId="2B89D55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9,849</w:t>
            </w:r>
          </w:p>
        </w:tc>
        <w:tc>
          <w:tcPr>
            <w:tcW w:w="627" w:type="pct"/>
            <w:tcBorders>
              <w:top w:val="nil"/>
              <w:left w:val="single" w:sz="4" w:space="0" w:color="auto"/>
              <w:bottom w:val="nil"/>
              <w:right w:val="nil"/>
            </w:tcBorders>
            <w:shd w:val="clear" w:color="auto" w:fill="auto"/>
            <w:noWrap/>
            <w:hideMark/>
          </w:tcPr>
          <w:p w14:paraId="61CA770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hideMark/>
          </w:tcPr>
          <w:p w14:paraId="2F44E3C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11,388</w:t>
            </w:r>
          </w:p>
        </w:tc>
        <w:tc>
          <w:tcPr>
            <w:tcW w:w="412" w:type="pct"/>
            <w:tcBorders>
              <w:top w:val="nil"/>
              <w:left w:val="nil"/>
              <w:bottom w:val="nil"/>
              <w:right w:val="nil"/>
            </w:tcBorders>
            <w:shd w:val="clear" w:color="auto" w:fill="auto"/>
            <w:noWrap/>
            <w:hideMark/>
          </w:tcPr>
          <w:p w14:paraId="00E3A89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56.8</w:t>
            </w:r>
          </w:p>
        </w:tc>
        <w:tc>
          <w:tcPr>
            <w:tcW w:w="562" w:type="pct"/>
            <w:tcBorders>
              <w:top w:val="nil"/>
              <w:left w:val="nil"/>
              <w:bottom w:val="nil"/>
              <w:right w:val="single" w:sz="12" w:space="0" w:color="auto"/>
            </w:tcBorders>
            <w:shd w:val="clear" w:color="auto" w:fill="auto"/>
            <w:noWrap/>
            <w:hideMark/>
          </w:tcPr>
          <w:p w14:paraId="38C71AB2"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11,379</w:t>
            </w:r>
          </w:p>
        </w:tc>
      </w:tr>
      <w:tr w:rsidR="007A699B" w:rsidRPr="007A699B" w14:paraId="29AACFE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FF7FDB"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hideMark/>
          </w:tcPr>
          <w:p w14:paraId="00D8CBD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37.6</w:t>
            </w:r>
          </w:p>
        </w:tc>
        <w:tc>
          <w:tcPr>
            <w:tcW w:w="579" w:type="pct"/>
            <w:tcBorders>
              <w:top w:val="nil"/>
              <w:left w:val="nil"/>
              <w:bottom w:val="nil"/>
              <w:right w:val="single" w:sz="4" w:space="0" w:color="auto"/>
            </w:tcBorders>
            <w:shd w:val="clear" w:color="auto" w:fill="auto"/>
            <w:hideMark/>
          </w:tcPr>
          <w:p w14:paraId="1811352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7,341</w:t>
            </w:r>
          </w:p>
        </w:tc>
        <w:tc>
          <w:tcPr>
            <w:tcW w:w="434" w:type="pct"/>
            <w:tcBorders>
              <w:top w:val="nil"/>
              <w:left w:val="nil"/>
              <w:bottom w:val="nil"/>
              <w:right w:val="nil"/>
            </w:tcBorders>
            <w:shd w:val="clear" w:color="auto" w:fill="auto"/>
            <w:hideMark/>
          </w:tcPr>
          <w:p w14:paraId="672FD8A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50.6</w:t>
            </w:r>
          </w:p>
        </w:tc>
        <w:tc>
          <w:tcPr>
            <w:tcW w:w="627" w:type="pct"/>
            <w:tcBorders>
              <w:top w:val="nil"/>
              <w:left w:val="nil"/>
              <w:bottom w:val="nil"/>
              <w:right w:val="nil"/>
            </w:tcBorders>
            <w:shd w:val="clear" w:color="auto" w:fill="auto"/>
            <w:hideMark/>
          </w:tcPr>
          <w:p w14:paraId="3198583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9,876</w:t>
            </w:r>
          </w:p>
        </w:tc>
        <w:tc>
          <w:tcPr>
            <w:tcW w:w="627" w:type="pct"/>
            <w:tcBorders>
              <w:top w:val="nil"/>
              <w:left w:val="single" w:sz="4" w:space="0" w:color="auto"/>
              <w:bottom w:val="nil"/>
              <w:right w:val="nil"/>
            </w:tcBorders>
            <w:shd w:val="clear" w:color="auto" w:fill="auto"/>
            <w:noWrap/>
            <w:hideMark/>
          </w:tcPr>
          <w:p w14:paraId="3C7C7B8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hideMark/>
          </w:tcPr>
          <w:p w14:paraId="0E9C1CE6"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11,265</w:t>
            </w:r>
          </w:p>
        </w:tc>
        <w:tc>
          <w:tcPr>
            <w:tcW w:w="412" w:type="pct"/>
            <w:tcBorders>
              <w:top w:val="nil"/>
              <w:left w:val="nil"/>
              <w:bottom w:val="nil"/>
              <w:right w:val="nil"/>
            </w:tcBorders>
            <w:shd w:val="clear" w:color="auto" w:fill="auto"/>
            <w:noWrap/>
            <w:hideMark/>
          </w:tcPr>
          <w:p w14:paraId="160D6D2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57.4</w:t>
            </w:r>
          </w:p>
        </w:tc>
        <w:tc>
          <w:tcPr>
            <w:tcW w:w="562" w:type="pct"/>
            <w:tcBorders>
              <w:top w:val="nil"/>
              <w:left w:val="nil"/>
              <w:bottom w:val="nil"/>
              <w:right w:val="single" w:sz="12" w:space="0" w:color="auto"/>
            </w:tcBorders>
            <w:shd w:val="clear" w:color="auto" w:fill="auto"/>
            <w:noWrap/>
            <w:hideMark/>
          </w:tcPr>
          <w:p w14:paraId="1C20996E"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11,328</w:t>
            </w:r>
          </w:p>
        </w:tc>
      </w:tr>
      <w:tr w:rsidR="007A699B" w:rsidRPr="007A699B" w14:paraId="2C545EB7"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8F69A93"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hideMark/>
          </w:tcPr>
          <w:p w14:paraId="4794C2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38.1</w:t>
            </w:r>
          </w:p>
        </w:tc>
        <w:tc>
          <w:tcPr>
            <w:tcW w:w="579" w:type="pct"/>
            <w:tcBorders>
              <w:top w:val="nil"/>
              <w:left w:val="nil"/>
              <w:bottom w:val="nil"/>
              <w:right w:val="single" w:sz="4" w:space="0" w:color="auto"/>
            </w:tcBorders>
            <w:shd w:val="clear" w:color="auto" w:fill="auto"/>
            <w:hideMark/>
          </w:tcPr>
          <w:p w14:paraId="30E680D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7,329</w:t>
            </w:r>
          </w:p>
        </w:tc>
        <w:tc>
          <w:tcPr>
            <w:tcW w:w="434" w:type="pct"/>
            <w:tcBorders>
              <w:top w:val="nil"/>
              <w:left w:val="nil"/>
              <w:bottom w:val="nil"/>
              <w:right w:val="nil"/>
            </w:tcBorders>
            <w:shd w:val="clear" w:color="auto" w:fill="auto"/>
            <w:hideMark/>
          </w:tcPr>
          <w:p w14:paraId="15E8759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51.4</w:t>
            </w:r>
          </w:p>
        </w:tc>
        <w:tc>
          <w:tcPr>
            <w:tcW w:w="627" w:type="pct"/>
            <w:tcBorders>
              <w:top w:val="nil"/>
              <w:left w:val="nil"/>
              <w:bottom w:val="nil"/>
              <w:right w:val="nil"/>
            </w:tcBorders>
            <w:shd w:val="clear" w:color="auto" w:fill="auto"/>
            <w:hideMark/>
          </w:tcPr>
          <w:p w14:paraId="11F40D61"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9,902</w:t>
            </w:r>
          </w:p>
        </w:tc>
        <w:tc>
          <w:tcPr>
            <w:tcW w:w="627" w:type="pct"/>
            <w:tcBorders>
              <w:top w:val="nil"/>
              <w:left w:val="single" w:sz="4" w:space="0" w:color="auto"/>
              <w:bottom w:val="nil"/>
              <w:right w:val="nil"/>
            </w:tcBorders>
            <w:shd w:val="clear" w:color="auto" w:fill="auto"/>
            <w:noWrap/>
            <w:hideMark/>
          </w:tcPr>
          <w:p w14:paraId="5AB20ED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hideMark/>
          </w:tcPr>
          <w:p w14:paraId="7BEF33D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11,124</w:t>
            </w:r>
          </w:p>
        </w:tc>
        <w:tc>
          <w:tcPr>
            <w:tcW w:w="412" w:type="pct"/>
            <w:tcBorders>
              <w:top w:val="nil"/>
              <w:left w:val="nil"/>
              <w:bottom w:val="nil"/>
              <w:right w:val="nil"/>
            </w:tcBorders>
            <w:shd w:val="clear" w:color="auto" w:fill="auto"/>
            <w:noWrap/>
            <w:hideMark/>
          </w:tcPr>
          <w:p w14:paraId="22A425E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58.1</w:t>
            </w:r>
          </w:p>
        </w:tc>
        <w:tc>
          <w:tcPr>
            <w:tcW w:w="562" w:type="pct"/>
            <w:tcBorders>
              <w:top w:val="nil"/>
              <w:left w:val="nil"/>
              <w:bottom w:val="nil"/>
              <w:right w:val="single" w:sz="12" w:space="0" w:color="auto"/>
            </w:tcBorders>
            <w:shd w:val="clear" w:color="auto" w:fill="auto"/>
            <w:noWrap/>
            <w:hideMark/>
          </w:tcPr>
          <w:p w14:paraId="0E4FF41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11,275</w:t>
            </w:r>
          </w:p>
        </w:tc>
      </w:tr>
      <w:tr w:rsidR="007A699B" w:rsidRPr="007A699B" w14:paraId="5EE3632A"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BC26115"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hideMark/>
          </w:tcPr>
          <w:p w14:paraId="2B132ADD"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38.6</w:t>
            </w:r>
          </w:p>
        </w:tc>
        <w:tc>
          <w:tcPr>
            <w:tcW w:w="579" w:type="pct"/>
            <w:tcBorders>
              <w:top w:val="nil"/>
              <w:left w:val="nil"/>
              <w:bottom w:val="nil"/>
              <w:right w:val="single" w:sz="4" w:space="0" w:color="auto"/>
            </w:tcBorders>
            <w:shd w:val="clear" w:color="auto" w:fill="auto"/>
            <w:hideMark/>
          </w:tcPr>
          <w:p w14:paraId="196017A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7,317</w:t>
            </w:r>
          </w:p>
        </w:tc>
        <w:tc>
          <w:tcPr>
            <w:tcW w:w="434" w:type="pct"/>
            <w:tcBorders>
              <w:top w:val="nil"/>
              <w:left w:val="nil"/>
              <w:bottom w:val="nil"/>
              <w:right w:val="nil"/>
            </w:tcBorders>
            <w:shd w:val="clear" w:color="auto" w:fill="auto"/>
            <w:hideMark/>
          </w:tcPr>
          <w:p w14:paraId="16786AC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52.3</w:t>
            </w:r>
          </w:p>
        </w:tc>
        <w:tc>
          <w:tcPr>
            <w:tcW w:w="627" w:type="pct"/>
            <w:tcBorders>
              <w:top w:val="nil"/>
              <w:left w:val="nil"/>
              <w:bottom w:val="nil"/>
              <w:right w:val="nil"/>
            </w:tcBorders>
            <w:shd w:val="clear" w:color="auto" w:fill="auto"/>
            <w:hideMark/>
          </w:tcPr>
          <w:p w14:paraId="24A58A4C"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9,928</w:t>
            </w:r>
          </w:p>
        </w:tc>
        <w:tc>
          <w:tcPr>
            <w:tcW w:w="627" w:type="pct"/>
            <w:tcBorders>
              <w:top w:val="nil"/>
              <w:left w:val="single" w:sz="4" w:space="0" w:color="auto"/>
              <w:bottom w:val="nil"/>
              <w:right w:val="nil"/>
            </w:tcBorders>
            <w:shd w:val="clear" w:color="auto" w:fill="auto"/>
            <w:noWrap/>
            <w:hideMark/>
          </w:tcPr>
          <w:p w14:paraId="7DB740F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hideMark/>
          </w:tcPr>
          <w:p w14:paraId="7A43A515"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11,021</w:t>
            </w:r>
          </w:p>
        </w:tc>
        <w:tc>
          <w:tcPr>
            <w:tcW w:w="412" w:type="pct"/>
            <w:tcBorders>
              <w:top w:val="nil"/>
              <w:left w:val="nil"/>
              <w:bottom w:val="nil"/>
              <w:right w:val="nil"/>
            </w:tcBorders>
            <w:shd w:val="clear" w:color="auto" w:fill="auto"/>
            <w:noWrap/>
            <w:hideMark/>
          </w:tcPr>
          <w:p w14:paraId="10210BB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58.6</w:t>
            </w:r>
          </w:p>
        </w:tc>
        <w:tc>
          <w:tcPr>
            <w:tcW w:w="562" w:type="pct"/>
            <w:tcBorders>
              <w:top w:val="nil"/>
              <w:left w:val="nil"/>
              <w:bottom w:val="nil"/>
              <w:right w:val="single" w:sz="12" w:space="0" w:color="auto"/>
            </w:tcBorders>
            <w:shd w:val="clear" w:color="auto" w:fill="auto"/>
            <w:noWrap/>
            <w:hideMark/>
          </w:tcPr>
          <w:p w14:paraId="5ECC4E4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11,220</w:t>
            </w:r>
          </w:p>
        </w:tc>
      </w:tr>
      <w:tr w:rsidR="007A699B" w:rsidRPr="007A699B" w14:paraId="4B2CD4F6" w14:textId="77777777" w:rsidTr="005E3F1E">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46021A4"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hideMark/>
          </w:tcPr>
          <w:p w14:paraId="06F77330"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39.0</w:t>
            </w:r>
          </w:p>
        </w:tc>
        <w:tc>
          <w:tcPr>
            <w:tcW w:w="579" w:type="pct"/>
            <w:tcBorders>
              <w:top w:val="nil"/>
              <w:left w:val="nil"/>
              <w:bottom w:val="nil"/>
              <w:right w:val="single" w:sz="4" w:space="0" w:color="auto"/>
            </w:tcBorders>
            <w:shd w:val="clear" w:color="auto" w:fill="auto"/>
            <w:hideMark/>
          </w:tcPr>
          <w:p w14:paraId="5E0AAD6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7,305</w:t>
            </w:r>
          </w:p>
        </w:tc>
        <w:tc>
          <w:tcPr>
            <w:tcW w:w="434" w:type="pct"/>
            <w:tcBorders>
              <w:top w:val="nil"/>
              <w:left w:val="nil"/>
              <w:bottom w:val="nil"/>
              <w:right w:val="nil"/>
            </w:tcBorders>
            <w:shd w:val="clear" w:color="auto" w:fill="auto"/>
            <w:hideMark/>
          </w:tcPr>
          <w:p w14:paraId="5AAB7F1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53.2</w:t>
            </w:r>
          </w:p>
        </w:tc>
        <w:tc>
          <w:tcPr>
            <w:tcW w:w="627" w:type="pct"/>
            <w:tcBorders>
              <w:top w:val="nil"/>
              <w:left w:val="nil"/>
              <w:bottom w:val="nil"/>
              <w:right w:val="nil"/>
            </w:tcBorders>
            <w:shd w:val="clear" w:color="auto" w:fill="auto"/>
            <w:hideMark/>
          </w:tcPr>
          <w:p w14:paraId="00378F6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9,954</w:t>
            </w:r>
          </w:p>
        </w:tc>
        <w:tc>
          <w:tcPr>
            <w:tcW w:w="627" w:type="pct"/>
            <w:tcBorders>
              <w:top w:val="nil"/>
              <w:left w:val="single" w:sz="4" w:space="0" w:color="auto"/>
              <w:bottom w:val="nil"/>
              <w:right w:val="nil"/>
            </w:tcBorders>
            <w:shd w:val="clear" w:color="auto" w:fill="auto"/>
            <w:noWrap/>
            <w:hideMark/>
          </w:tcPr>
          <w:p w14:paraId="6E85AB3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hideMark/>
          </w:tcPr>
          <w:p w14:paraId="1906A21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10,896</w:t>
            </w:r>
          </w:p>
        </w:tc>
        <w:tc>
          <w:tcPr>
            <w:tcW w:w="412" w:type="pct"/>
            <w:tcBorders>
              <w:top w:val="nil"/>
              <w:left w:val="nil"/>
              <w:bottom w:val="nil"/>
              <w:right w:val="nil"/>
            </w:tcBorders>
            <w:shd w:val="clear" w:color="auto" w:fill="auto"/>
            <w:noWrap/>
            <w:hideMark/>
          </w:tcPr>
          <w:p w14:paraId="2E863D3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59.2</w:t>
            </w:r>
          </w:p>
        </w:tc>
        <w:tc>
          <w:tcPr>
            <w:tcW w:w="562" w:type="pct"/>
            <w:tcBorders>
              <w:top w:val="nil"/>
              <w:left w:val="nil"/>
              <w:bottom w:val="nil"/>
              <w:right w:val="single" w:sz="12" w:space="0" w:color="auto"/>
            </w:tcBorders>
            <w:shd w:val="clear" w:color="auto" w:fill="auto"/>
            <w:noWrap/>
            <w:hideMark/>
          </w:tcPr>
          <w:p w14:paraId="6EE7BC39"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11,161</w:t>
            </w:r>
          </w:p>
        </w:tc>
      </w:tr>
      <w:tr w:rsidR="007A699B" w:rsidRPr="007A699B" w14:paraId="24CFE389" w14:textId="77777777" w:rsidTr="005E3F1E">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11F2BDC2" w14:textId="77777777" w:rsidR="002A6BEC" w:rsidRPr="007A699B" w:rsidRDefault="002A6BEC" w:rsidP="002A6BEC">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hideMark/>
          </w:tcPr>
          <w:p w14:paraId="28666D8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39.5</w:t>
            </w:r>
          </w:p>
        </w:tc>
        <w:tc>
          <w:tcPr>
            <w:tcW w:w="579" w:type="pct"/>
            <w:tcBorders>
              <w:top w:val="nil"/>
              <w:left w:val="nil"/>
              <w:bottom w:val="single" w:sz="12" w:space="0" w:color="auto"/>
              <w:right w:val="single" w:sz="4" w:space="0" w:color="auto"/>
            </w:tcBorders>
            <w:shd w:val="clear" w:color="auto" w:fill="auto"/>
            <w:hideMark/>
          </w:tcPr>
          <w:p w14:paraId="7C84BAC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7,294</w:t>
            </w:r>
          </w:p>
        </w:tc>
        <w:tc>
          <w:tcPr>
            <w:tcW w:w="434" w:type="pct"/>
            <w:tcBorders>
              <w:top w:val="nil"/>
              <w:left w:val="nil"/>
              <w:bottom w:val="single" w:sz="12" w:space="0" w:color="auto"/>
              <w:right w:val="nil"/>
            </w:tcBorders>
            <w:shd w:val="clear" w:color="auto" w:fill="auto"/>
            <w:hideMark/>
          </w:tcPr>
          <w:p w14:paraId="0AFDF288"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54.1</w:t>
            </w:r>
          </w:p>
        </w:tc>
        <w:tc>
          <w:tcPr>
            <w:tcW w:w="627" w:type="pct"/>
            <w:tcBorders>
              <w:top w:val="nil"/>
              <w:left w:val="nil"/>
              <w:bottom w:val="single" w:sz="12" w:space="0" w:color="auto"/>
              <w:right w:val="nil"/>
            </w:tcBorders>
            <w:shd w:val="clear" w:color="auto" w:fill="auto"/>
            <w:hideMark/>
          </w:tcPr>
          <w:p w14:paraId="4B4E12AA"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9,979</w:t>
            </w:r>
          </w:p>
        </w:tc>
        <w:tc>
          <w:tcPr>
            <w:tcW w:w="627" w:type="pct"/>
            <w:tcBorders>
              <w:top w:val="nil"/>
              <w:left w:val="single" w:sz="4" w:space="0" w:color="auto"/>
              <w:bottom w:val="single" w:sz="12" w:space="0" w:color="auto"/>
              <w:right w:val="nil"/>
            </w:tcBorders>
            <w:shd w:val="clear" w:color="auto" w:fill="auto"/>
            <w:noWrap/>
            <w:hideMark/>
          </w:tcPr>
          <w:p w14:paraId="0D2ED3A3"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hideMark/>
          </w:tcPr>
          <w:p w14:paraId="5879B974"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hideMark/>
          </w:tcPr>
          <w:p w14:paraId="50CC7B8B"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59.8</w:t>
            </w:r>
          </w:p>
        </w:tc>
        <w:tc>
          <w:tcPr>
            <w:tcW w:w="562" w:type="pct"/>
            <w:tcBorders>
              <w:top w:val="nil"/>
              <w:left w:val="nil"/>
              <w:bottom w:val="single" w:sz="12" w:space="0" w:color="auto"/>
              <w:right w:val="single" w:sz="12" w:space="0" w:color="auto"/>
            </w:tcBorders>
            <w:shd w:val="clear" w:color="auto" w:fill="auto"/>
            <w:noWrap/>
            <w:hideMark/>
          </w:tcPr>
          <w:p w14:paraId="4FAC6C9F" w14:textId="77777777" w:rsidR="002A6BEC" w:rsidRPr="007A699B" w:rsidRDefault="002A6BEC" w:rsidP="002A6BEC">
            <w:pPr>
              <w:spacing w:after="0"/>
              <w:jc w:val="center"/>
              <w:rPr>
                <w:rFonts w:asciiTheme="minorHAnsi" w:hAnsiTheme="minorHAnsi" w:cstheme="minorHAnsi"/>
                <w:sz w:val="20"/>
              </w:rPr>
            </w:pPr>
            <w:r w:rsidRPr="007A699B">
              <w:rPr>
                <w:rFonts w:ascii="Calibri" w:hAnsi="Calibri" w:cs="Calibri"/>
                <w:sz w:val="22"/>
                <w:szCs w:val="22"/>
              </w:rPr>
              <w:t>11,100</w:t>
            </w:r>
          </w:p>
        </w:tc>
      </w:tr>
    </w:tbl>
    <w:p w14:paraId="4BA0B8BA" w14:textId="78AD20B7" w:rsidR="001E6EDD" w:rsidRPr="001E6EDD" w:rsidRDefault="001E6EDD" w:rsidP="001E6EDD">
      <w:pPr>
        <w:spacing w:before="40" w:after="0"/>
        <w:contextualSpacing/>
        <w:rPr>
          <w:rFonts w:asciiTheme="minorHAnsi" w:hAnsiTheme="minorHAnsi" w:cstheme="minorHAnsi"/>
          <w:sz w:val="20"/>
        </w:rPr>
      </w:pPr>
    </w:p>
    <w:p w14:paraId="22C7275B" w14:textId="7E9B13D8" w:rsidR="00F26789" w:rsidRDefault="001E6EDD" w:rsidP="001E6EDD">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91"/>
        <w:gridCol w:w="795"/>
        <w:gridCol w:w="692"/>
        <w:gridCol w:w="933"/>
        <w:gridCol w:w="631"/>
        <w:gridCol w:w="851"/>
        <w:gridCol w:w="691"/>
        <w:gridCol w:w="795"/>
        <w:gridCol w:w="692"/>
        <w:gridCol w:w="933"/>
      </w:tblGrid>
      <w:tr w:rsidR="00F32DE1" w:rsidRPr="00F32DE1" w14:paraId="3A473347" w14:textId="77777777" w:rsidTr="00F32DE1">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28979DC9" w14:textId="77777777" w:rsidR="00F32DE1" w:rsidRPr="00F32DE1" w:rsidRDefault="00F32DE1" w:rsidP="00F32DE1">
            <w:pPr>
              <w:spacing w:after="0"/>
              <w:jc w:val="center"/>
              <w:rPr>
                <w:rFonts w:ascii="Calibri" w:hAnsi="Calibri" w:cs="Calibri"/>
                <w:b/>
                <w:bCs/>
                <w:color w:val="000000"/>
                <w:szCs w:val="24"/>
              </w:rPr>
            </w:pPr>
            <w:r w:rsidRPr="00F32DE1">
              <w:rPr>
                <w:rFonts w:ascii="Calibri" w:hAnsi="Calibri" w:cs="Calibri"/>
                <w:b/>
                <w:bCs/>
                <w:color w:val="000000"/>
                <w:szCs w:val="24"/>
              </w:rPr>
              <w:lastRenderedPageBreak/>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5B8CFD49" w14:textId="77777777" w:rsidR="00F32DE1" w:rsidRPr="00F32DE1" w:rsidRDefault="00F32DE1" w:rsidP="00F32DE1">
            <w:pPr>
              <w:spacing w:after="0"/>
              <w:jc w:val="center"/>
              <w:rPr>
                <w:rFonts w:ascii="Calibri" w:hAnsi="Calibri" w:cs="Calibri"/>
                <w:b/>
                <w:bCs/>
                <w:color w:val="000000"/>
                <w:szCs w:val="24"/>
              </w:rPr>
            </w:pPr>
            <w:r w:rsidRPr="00F32DE1">
              <w:rPr>
                <w:rFonts w:ascii="Calibri" w:hAnsi="Calibri" w:cs="Calibri"/>
                <w:b/>
                <w:bCs/>
                <w:color w:val="000000"/>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4ADDCE7B" w14:textId="77777777" w:rsidR="00F32DE1" w:rsidRPr="00F32DE1" w:rsidRDefault="00F32DE1" w:rsidP="00F32DE1">
            <w:pPr>
              <w:spacing w:after="0"/>
              <w:jc w:val="center"/>
              <w:rPr>
                <w:rFonts w:ascii="Calibri" w:hAnsi="Calibri" w:cs="Calibri"/>
                <w:b/>
                <w:bCs/>
                <w:color w:val="000000"/>
                <w:szCs w:val="24"/>
              </w:rPr>
            </w:pPr>
            <w:r w:rsidRPr="00F32DE1">
              <w:rPr>
                <w:rFonts w:ascii="Calibri" w:hAnsi="Calibri" w:cs="Calibri"/>
                <w:b/>
                <w:bCs/>
                <w:color w:val="000000"/>
                <w:szCs w:val="24"/>
              </w:rPr>
              <w:t>PH2 Units 11–18 No STS</w:t>
            </w:r>
          </w:p>
        </w:tc>
      </w:tr>
      <w:tr w:rsidR="00F32DE1" w:rsidRPr="00F32DE1" w14:paraId="49A0ACC5" w14:textId="77777777" w:rsidTr="00F32DE1">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58870887"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Head</w:t>
            </w:r>
          </w:p>
        </w:tc>
        <w:tc>
          <w:tcPr>
            <w:tcW w:w="0" w:type="auto"/>
            <w:gridSpan w:val="2"/>
            <w:tcBorders>
              <w:top w:val="nil"/>
              <w:left w:val="nil"/>
              <w:bottom w:val="nil"/>
              <w:right w:val="single" w:sz="4" w:space="0" w:color="000000"/>
            </w:tcBorders>
            <w:shd w:val="clear" w:color="000000" w:fill="F2F2F2"/>
            <w:vAlign w:val="center"/>
            <w:hideMark/>
          </w:tcPr>
          <w:p w14:paraId="4F5F05CC"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0B6E4C63" w14:textId="6E4E11B0"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21752D4F" w14:textId="7DF52435"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27580425"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6A3CE1D" w14:textId="3BD1E2C3"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527241A" w14:textId="407B0F7F"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r>
      <w:tr w:rsidR="00F32DE1" w:rsidRPr="00F32DE1" w14:paraId="324A097F" w14:textId="77777777" w:rsidTr="00F32DE1">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3410EBAA"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(ft)</w:t>
            </w:r>
          </w:p>
        </w:tc>
        <w:tc>
          <w:tcPr>
            <w:tcW w:w="0" w:type="auto"/>
            <w:tcBorders>
              <w:top w:val="nil"/>
              <w:left w:val="nil"/>
              <w:bottom w:val="single" w:sz="8" w:space="0" w:color="auto"/>
              <w:right w:val="nil"/>
            </w:tcBorders>
            <w:shd w:val="clear" w:color="000000" w:fill="F2F2F2"/>
            <w:vAlign w:val="center"/>
            <w:hideMark/>
          </w:tcPr>
          <w:p w14:paraId="082DBA65"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D545BCD"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0852C0A3"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9B4D5AD"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59762AFB"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55BD6EC"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4F50D940"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BAB4AF5"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256789A0"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101772E7"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6E9FCF19"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03D8E15B"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cfs</w:t>
            </w:r>
          </w:p>
        </w:tc>
      </w:tr>
      <w:tr w:rsidR="00F32DE1" w:rsidRPr="00F32DE1" w14:paraId="46E59A30"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5D5B11C5"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35</w:t>
            </w:r>
          </w:p>
        </w:tc>
        <w:tc>
          <w:tcPr>
            <w:tcW w:w="0" w:type="auto"/>
            <w:tcBorders>
              <w:top w:val="nil"/>
              <w:left w:val="nil"/>
              <w:bottom w:val="nil"/>
              <w:right w:val="nil"/>
            </w:tcBorders>
            <w:shd w:val="clear" w:color="auto" w:fill="auto"/>
            <w:noWrap/>
            <w:vAlign w:val="center"/>
            <w:hideMark/>
          </w:tcPr>
          <w:p w14:paraId="09C59B1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27.6</w:t>
            </w:r>
          </w:p>
        </w:tc>
        <w:tc>
          <w:tcPr>
            <w:tcW w:w="0" w:type="auto"/>
            <w:tcBorders>
              <w:top w:val="nil"/>
              <w:left w:val="nil"/>
              <w:bottom w:val="nil"/>
              <w:right w:val="single" w:sz="4" w:space="0" w:color="auto"/>
            </w:tcBorders>
            <w:shd w:val="clear" w:color="auto" w:fill="auto"/>
            <w:noWrap/>
            <w:vAlign w:val="center"/>
            <w:hideMark/>
          </w:tcPr>
          <w:p w14:paraId="7CDBAA1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1219A51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44.3</w:t>
            </w:r>
          </w:p>
        </w:tc>
        <w:tc>
          <w:tcPr>
            <w:tcW w:w="0" w:type="auto"/>
            <w:tcBorders>
              <w:top w:val="nil"/>
              <w:left w:val="nil"/>
              <w:bottom w:val="nil"/>
              <w:right w:val="single" w:sz="4" w:space="0" w:color="auto"/>
            </w:tcBorders>
            <w:shd w:val="clear" w:color="auto" w:fill="auto"/>
            <w:noWrap/>
            <w:vAlign w:val="center"/>
            <w:hideMark/>
          </w:tcPr>
          <w:p w14:paraId="7CDFA17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18,068</w:t>
            </w:r>
          </w:p>
        </w:tc>
        <w:tc>
          <w:tcPr>
            <w:tcW w:w="0" w:type="auto"/>
            <w:tcBorders>
              <w:top w:val="nil"/>
              <w:left w:val="nil"/>
              <w:bottom w:val="nil"/>
              <w:right w:val="nil"/>
            </w:tcBorders>
            <w:shd w:val="clear" w:color="auto" w:fill="auto"/>
            <w:noWrap/>
            <w:vAlign w:val="center"/>
            <w:hideMark/>
          </w:tcPr>
          <w:p w14:paraId="2A418BC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2F9CF4D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19,283</w:t>
            </w:r>
          </w:p>
        </w:tc>
        <w:tc>
          <w:tcPr>
            <w:tcW w:w="0" w:type="auto"/>
            <w:tcBorders>
              <w:top w:val="nil"/>
              <w:left w:val="nil"/>
              <w:bottom w:val="nil"/>
              <w:right w:val="nil"/>
            </w:tcBorders>
            <w:shd w:val="clear" w:color="auto" w:fill="auto"/>
            <w:noWrap/>
            <w:vAlign w:val="center"/>
            <w:hideMark/>
          </w:tcPr>
          <w:p w14:paraId="3369ACE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28.2</w:t>
            </w:r>
          </w:p>
        </w:tc>
        <w:tc>
          <w:tcPr>
            <w:tcW w:w="0" w:type="auto"/>
            <w:tcBorders>
              <w:top w:val="nil"/>
              <w:left w:val="nil"/>
              <w:bottom w:val="nil"/>
              <w:right w:val="single" w:sz="4" w:space="0" w:color="auto"/>
            </w:tcBorders>
            <w:shd w:val="clear" w:color="auto" w:fill="auto"/>
            <w:noWrap/>
            <w:vAlign w:val="center"/>
            <w:hideMark/>
          </w:tcPr>
          <w:p w14:paraId="781A063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11,444</w:t>
            </w:r>
          </w:p>
        </w:tc>
        <w:tc>
          <w:tcPr>
            <w:tcW w:w="0" w:type="auto"/>
            <w:tcBorders>
              <w:top w:val="nil"/>
              <w:left w:val="nil"/>
              <w:bottom w:val="nil"/>
              <w:right w:val="nil"/>
            </w:tcBorders>
            <w:shd w:val="clear" w:color="auto" w:fill="auto"/>
            <w:noWrap/>
            <w:vAlign w:val="center"/>
            <w:hideMark/>
          </w:tcPr>
          <w:p w14:paraId="196E051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45.1</w:t>
            </w:r>
          </w:p>
        </w:tc>
        <w:tc>
          <w:tcPr>
            <w:tcW w:w="0" w:type="auto"/>
            <w:tcBorders>
              <w:top w:val="nil"/>
              <w:left w:val="nil"/>
              <w:bottom w:val="nil"/>
              <w:right w:val="single" w:sz="4" w:space="0" w:color="auto"/>
            </w:tcBorders>
            <w:shd w:val="clear" w:color="auto" w:fill="auto"/>
            <w:noWrap/>
            <w:vAlign w:val="center"/>
            <w:hideMark/>
          </w:tcPr>
          <w:p w14:paraId="2CC6F0C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18,277</w:t>
            </w:r>
          </w:p>
        </w:tc>
        <w:tc>
          <w:tcPr>
            <w:tcW w:w="0" w:type="auto"/>
            <w:tcBorders>
              <w:top w:val="nil"/>
              <w:left w:val="nil"/>
              <w:bottom w:val="nil"/>
              <w:right w:val="nil"/>
            </w:tcBorders>
            <w:shd w:val="clear" w:color="auto" w:fill="auto"/>
            <w:noWrap/>
            <w:vAlign w:val="center"/>
            <w:hideMark/>
          </w:tcPr>
          <w:p w14:paraId="67106B9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7BFD7E5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19,168</w:t>
            </w:r>
          </w:p>
        </w:tc>
      </w:tr>
      <w:tr w:rsidR="00F32DE1" w:rsidRPr="00F32DE1" w14:paraId="0043930A"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1590C8F"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36</w:t>
            </w:r>
          </w:p>
        </w:tc>
        <w:tc>
          <w:tcPr>
            <w:tcW w:w="0" w:type="auto"/>
            <w:tcBorders>
              <w:top w:val="nil"/>
              <w:left w:val="nil"/>
              <w:bottom w:val="nil"/>
              <w:right w:val="nil"/>
            </w:tcBorders>
            <w:shd w:val="clear" w:color="auto" w:fill="auto"/>
            <w:noWrap/>
            <w:vAlign w:val="center"/>
            <w:hideMark/>
          </w:tcPr>
          <w:p w14:paraId="0043C41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28.5</w:t>
            </w:r>
          </w:p>
        </w:tc>
        <w:tc>
          <w:tcPr>
            <w:tcW w:w="0" w:type="auto"/>
            <w:tcBorders>
              <w:top w:val="nil"/>
              <w:left w:val="nil"/>
              <w:bottom w:val="nil"/>
              <w:right w:val="single" w:sz="4" w:space="0" w:color="auto"/>
            </w:tcBorders>
            <w:shd w:val="clear" w:color="auto" w:fill="auto"/>
            <w:noWrap/>
            <w:vAlign w:val="center"/>
            <w:hideMark/>
          </w:tcPr>
          <w:p w14:paraId="42C6367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11,271</w:t>
            </w:r>
          </w:p>
        </w:tc>
        <w:tc>
          <w:tcPr>
            <w:tcW w:w="0" w:type="auto"/>
            <w:tcBorders>
              <w:top w:val="nil"/>
              <w:left w:val="nil"/>
              <w:bottom w:val="nil"/>
              <w:right w:val="nil"/>
            </w:tcBorders>
            <w:shd w:val="clear" w:color="auto" w:fill="auto"/>
            <w:noWrap/>
            <w:vAlign w:val="center"/>
            <w:hideMark/>
          </w:tcPr>
          <w:p w14:paraId="49244F1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45.8</w:t>
            </w:r>
          </w:p>
        </w:tc>
        <w:tc>
          <w:tcPr>
            <w:tcW w:w="0" w:type="auto"/>
            <w:tcBorders>
              <w:top w:val="nil"/>
              <w:left w:val="nil"/>
              <w:bottom w:val="nil"/>
              <w:right w:val="single" w:sz="4" w:space="0" w:color="auto"/>
            </w:tcBorders>
            <w:shd w:val="clear" w:color="auto" w:fill="auto"/>
            <w:noWrap/>
            <w:vAlign w:val="center"/>
            <w:hideMark/>
          </w:tcPr>
          <w:p w14:paraId="10FB281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18,097</w:t>
            </w:r>
          </w:p>
        </w:tc>
        <w:tc>
          <w:tcPr>
            <w:tcW w:w="0" w:type="auto"/>
            <w:tcBorders>
              <w:top w:val="nil"/>
              <w:left w:val="nil"/>
              <w:bottom w:val="nil"/>
              <w:right w:val="nil"/>
            </w:tcBorders>
            <w:shd w:val="clear" w:color="auto" w:fill="auto"/>
            <w:noWrap/>
            <w:vAlign w:val="center"/>
            <w:hideMark/>
          </w:tcPr>
          <w:p w14:paraId="0E3E6C3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0BCAAD7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19,714</w:t>
            </w:r>
          </w:p>
        </w:tc>
        <w:tc>
          <w:tcPr>
            <w:tcW w:w="0" w:type="auto"/>
            <w:tcBorders>
              <w:top w:val="nil"/>
              <w:left w:val="nil"/>
              <w:bottom w:val="nil"/>
              <w:right w:val="nil"/>
            </w:tcBorders>
            <w:shd w:val="clear" w:color="auto" w:fill="auto"/>
            <w:noWrap/>
            <w:vAlign w:val="center"/>
            <w:hideMark/>
          </w:tcPr>
          <w:p w14:paraId="796C564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29.2</w:t>
            </w:r>
          </w:p>
        </w:tc>
        <w:tc>
          <w:tcPr>
            <w:tcW w:w="0" w:type="auto"/>
            <w:tcBorders>
              <w:top w:val="nil"/>
              <w:left w:val="nil"/>
              <w:bottom w:val="nil"/>
              <w:right w:val="single" w:sz="4" w:space="0" w:color="auto"/>
            </w:tcBorders>
            <w:shd w:val="clear" w:color="auto" w:fill="auto"/>
            <w:noWrap/>
            <w:vAlign w:val="center"/>
            <w:hideMark/>
          </w:tcPr>
          <w:p w14:paraId="4C371BF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11,455</w:t>
            </w:r>
          </w:p>
        </w:tc>
        <w:tc>
          <w:tcPr>
            <w:tcW w:w="0" w:type="auto"/>
            <w:tcBorders>
              <w:top w:val="nil"/>
              <w:left w:val="nil"/>
              <w:bottom w:val="nil"/>
              <w:right w:val="nil"/>
            </w:tcBorders>
            <w:shd w:val="clear" w:color="auto" w:fill="auto"/>
            <w:noWrap/>
            <w:vAlign w:val="center"/>
            <w:hideMark/>
          </w:tcPr>
          <w:p w14:paraId="7939A14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46.6</w:t>
            </w:r>
          </w:p>
        </w:tc>
        <w:tc>
          <w:tcPr>
            <w:tcW w:w="0" w:type="auto"/>
            <w:tcBorders>
              <w:top w:val="nil"/>
              <w:left w:val="nil"/>
              <w:bottom w:val="nil"/>
              <w:right w:val="single" w:sz="4" w:space="0" w:color="auto"/>
            </w:tcBorders>
            <w:shd w:val="clear" w:color="auto" w:fill="auto"/>
            <w:noWrap/>
            <w:vAlign w:val="center"/>
            <w:hideMark/>
          </w:tcPr>
          <w:p w14:paraId="32ED485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18,306</w:t>
            </w:r>
          </w:p>
        </w:tc>
        <w:tc>
          <w:tcPr>
            <w:tcW w:w="0" w:type="auto"/>
            <w:tcBorders>
              <w:top w:val="nil"/>
              <w:left w:val="nil"/>
              <w:bottom w:val="nil"/>
              <w:right w:val="nil"/>
            </w:tcBorders>
            <w:shd w:val="clear" w:color="auto" w:fill="auto"/>
            <w:noWrap/>
            <w:vAlign w:val="center"/>
            <w:hideMark/>
          </w:tcPr>
          <w:p w14:paraId="53FCC46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2307E0B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19,597</w:t>
            </w:r>
          </w:p>
        </w:tc>
      </w:tr>
      <w:tr w:rsidR="00F32DE1" w:rsidRPr="00F32DE1" w14:paraId="7C32796B"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3B6C849B"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37</w:t>
            </w:r>
          </w:p>
        </w:tc>
        <w:tc>
          <w:tcPr>
            <w:tcW w:w="0" w:type="auto"/>
            <w:tcBorders>
              <w:top w:val="nil"/>
              <w:left w:val="nil"/>
              <w:bottom w:val="nil"/>
              <w:right w:val="nil"/>
            </w:tcBorders>
            <w:shd w:val="clear" w:color="auto" w:fill="auto"/>
            <w:noWrap/>
            <w:vAlign w:val="center"/>
            <w:hideMark/>
          </w:tcPr>
          <w:p w14:paraId="4D27FAF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29.4</w:t>
            </w:r>
          </w:p>
        </w:tc>
        <w:tc>
          <w:tcPr>
            <w:tcW w:w="0" w:type="auto"/>
            <w:tcBorders>
              <w:top w:val="nil"/>
              <w:left w:val="nil"/>
              <w:bottom w:val="nil"/>
              <w:right w:val="single" w:sz="4" w:space="0" w:color="auto"/>
            </w:tcBorders>
            <w:shd w:val="clear" w:color="auto" w:fill="auto"/>
            <w:noWrap/>
            <w:vAlign w:val="center"/>
            <w:hideMark/>
          </w:tcPr>
          <w:p w14:paraId="11D390A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11,279</w:t>
            </w:r>
          </w:p>
        </w:tc>
        <w:tc>
          <w:tcPr>
            <w:tcW w:w="0" w:type="auto"/>
            <w:tcBorders>
              <w:top w:val="nil"/>
              <w:left w:val="nil"/>
              <w:bottom w:val="nil"/>
              <w:right w:val="nil"/>
            </w:tcBorders>
            <w:shd w:val="clear" w:color="auto" w:fill="auto"/>
            <w:noWrap/>
            <w:vAlign w:val="center"/>
            <w:hideMark/>
          </w:tcPr>
          <w:p w14:paraId="7C601B1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47.3</w:t>
            </w:r>
          </w:p>
        </w:tc>
        <w:tc>
          <w:tcPr>
            <w:tcW w:w="0" w:type="auto"/>
            <w:tcBorders>
              <w:top w:val="nil"/>
              <w:left w:val="nil"/>
              <w:bottom w:val="nil"/>
              <w:right w:val="single" w:sz="4" w:space="0" w:color="auto"/>
            </w:tcBorders>
            <w:shd w:val="clear" w:color="auto" w:fill="auto"/>
            <w:noWrap/>
            <w:vAlign w:val="center"/>
            <w:hideMark/>
          </w:tcPr>
          <w:p w14:paraId="0DFD5BA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18,121</w:t>
            </w:r>
          </w:p>
        </w:tc>
        <w:tc>
          <w:tcPr>
            <w:tcW w:w="0" w:type="auto"/>
            <w:tcBorders>
              <w:top w:val="nil"/>
              <w:left w:val="nil"/>
              <w:bottom w:val="nil"/>
              <w:right w:val="nil"/>
            </w:tcBorders>
            <w:shd w:val="clear" w:color="auto" w:fill="auto"/>
            <w:noWrap/>
            <w:vAlign w:val="center"/>
            <w:hideMark/>
          </w:tcPr>
          <w:p w14:paraId="4BB255B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138EEF8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20,146</w:t>
            </w:r>
          </w:p>
        </w:tc>
        <w:tc>
          <w:tcPr>
            <w:tcW w:w="0" w:type="auto"/>
            <w:tcBorders>
              <w:top w:val="nil"/>
              <w:left w:val="nil"/>
              <w:bottom w:val="nil"/>
              <w:right w:val="nil"/>
            </w:tcBorders>
            <w:shd w:val="clear" w:color="auto" w:fill="auto"/>
            <w:noWrap/>
            <w:vAlign w:val="center"/>
            <w:hideMark/>
          </w:tcPr>
          <w:p w14:paraId="6D86C6C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30.1</w:t>
            </w:r>
          </w:p>
        </w:tc>
        <w:tc>
          <w:tcPr>
            <w:tcW w:w="0" w:type="auto"/>
            <w:tcBorders>
              <w:top w:val="nil"/>
              <w:left w:val="nil"/>
              <w:bottom w:val="nil"/>
              <w:right w:val="single" w:sz="4" w:space="0" w:color="auto"/>
            </w:tcBorders>
            <w:shd w:val="clear" w:color="auto" w:fill="auto"/>
            <w:noWrap/>
            <w:vAlign w:val="center"/>
            <w:hideMark/>
          </w:tcPr>
          <w:p w14:paraId="6685CDB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11,464</w:t>
            </w:r>
          </w:p>
        </w:tc>
        <w:tc>
          <w:tcPr>
            <w:tcW w:w="0" w:type="auto"/>
            <w:tcBorders>
              <w:top w:val="nil"/>
              <w:left w:val="nil"/>
              <w:bottom w:val="nil"/>
              <w:right w:val="nil"/>
            </w:tcBorders>
            <w:shd w:val="clear" w:color="auto" w:fill="auto"/>
            <w:noWrap/>
            <w:vAlign w:val="center"/>
            <w:hideMark/>
          </w:tcPr>
          <w:p w14:paraId="3631A92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48.1</w:t>
            </w:r>
          </w:p>
        </w:tc>
        <w:tc>
          <w:tcPr>
            <w:tcW w:w="0" w:type="auto"/>
            <w:tcBorders>
              <w:top w:val="nil"/>
              <w:left w:val="nil"/>
              <w:bottom w:val="nil"/>
              <w:right w:val="single" w:sz="4" w:space="0" w:color="auto"/>
            </w:tcBorders>
            <w:shd w:val="clear" w:color="auto" w:fill="auto"/>
            <w:noWrap/>
            <w:vAlign w:val="center"/>
            <w:hideMark/>
          </w:tcPr>
          <w:p w14:paraId="2A32A4B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18,331</w:t>
            </w:r>
          </w:p>
        </w:tc>
        <w:tc>
          <w:tcPr>
            <w:tcW w:w="0" w:type="auto"/>
            <w:tcBorders>
              <w:top w:val="nil"/>
              <w:left w:val="nil"/>
              <w:bottom w:val="nil"/>
              <w:right w:val="nil"/>
            </w:tcBorders>
            <w:shd w:val="clear" w:color="auto" w:fill="auto"/>
            <w:noWrap/>
            <w:vAlign w:val="center"/>
            <w:hideMark/>
          </w:tcPr>
          <w:p w14:paraId="73E6DE9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7AF74C2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20,026</w:t>
            </w:r>
          </w:p>
        </w:tc>
      </w:tr>
      <w:tr w:rsidR="00F32DE1" w:rsidRPr="00F32DE1" w14:paraId="61382FAF"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3768EFB0"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38</w:t>
            </w:r>
          </w:p>
        </w:tc>
        <w:tc>
          <w:tcPr>
            <w:tcW w:w="0" w:type="auto"/>
            <w:tcBorders>
              <w:top w:val="nil"/>
              <w:left w:val="nil"/>
              <w:bottom w:val="nil"/>
              <w:right w:val="nil"/>
            </w:tcBorders>
            <w:shd w:val="clear" w:color="auto" w:fill="auto"/>
            <w:noWrap/>
            <w:vAlign w:val="center"/>
            <w:hideMark/>
          </w:tcPr>
          <w:p w14:paraId="4FC0097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30.3</w:t>
            </w:r>
          </w:p>
        </w:tc>
        <w:tc>
          <w:tcPr>
            <w:tcW w:w="0" w:type="auto"/>
            <w:tcBorders>
              <w:top w:val="nil"/>
              <w:left w:val="nil"/>
              <w:bottom w:val="nil"/>
              <w:right w:val="single" w:sz="4" w:space="0" w:color="auto"/>
            </w:tcBorders>
            <w:shd w:val="clear" w:color="auto" w:fill="auto"/>
            <w:noWrap/>
            <w:vAlign w:val="center"/>
            <w:hideMark/>
          </w:tcPr>
          <w:p w14:paraId="153885A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11,284</w:t>
            </w:r>
          </w:p>
        </w:tc>
        <w:tc>
          <w:tcPr>
            <w:tcW w:w="0" w:type="auto"/>
            <w:tcBorders>
              <w:top w:val="nil"/>
              <w:left w:val="nil"/>
              <w:bottom w:val="nil"/>
              <w:right w:val="nil"/>
            </w:tcBorders>
            <w:shd w:val="clear" w:color="auto" w:fill="auto"/>
            <w:noWrap/>
            <w:vAlign w:val="center"/>
            <w:hideMark/>
          </w:tcPr>
          <w:p w14:paraId="346C4CE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39D02A9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18,139</w:t>
            </w:r>
          </w:p>
        </w:tc>
        <w:tc>
          <w:tcPr>
            <w:tcW w:w="0" w:type="auto"/>
            <w:tcBorders>
              <w:top w:val="nil"/>
              <w:left w:val="nil"/>
              <w:bottom w:val="nil"/>
              <w:right w:val="nil"/>
            </w:tcBorders>
            <w:shd w:val="clear" w:color="auto" w:fill="auto"/>
            <w:noWrap/>
            <w:vAlign w:val="center"/>
            <w:hideMark/>
          </w:tcPr>
          <w:p w14:paraId="01FDC9E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00386D5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20,580</w:t>
            </w:r>
          </w:p>
        </w:tc>
        <w:tc>
          <w:tcPr>
            <w:tcW w:w="0" w:type="auto"/>
            <w:tcBorders>
              <w:top w:val="nil"/>
              <w:left w:val="nil"/>
              <w:bottom w:val="nil"/>
              <w:right w:val="nil"/>
            </w:tcBorders>
            <w:shd w:val="clear" w:color="auto" w:fill="auto"/>
            <w:noWrap/>
            <w:vAlign w:val="center"/>
            <w:hideMark/>
          </w:tcPr>
          <w:p w14:paraId="0FC7F0E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31.0</w:t>
            </w:r>
          </w:p>
        </w:tc>
        <w:tc>
          <w:tcPr>
            <w:tcW w:w="0" w:type="auto"/>
            <w:tcBorders>
              <w:top w:val="nil"/>
              <w:left w:val="nil"/>
              <w:bottom w:val="nil"/>
              <w:right w:val="single" w:sz="4" w:space="0" w:color="auto"/>
            </w:tcBorders>
            <w:shd w:val="clear" w:color="auto" w:fill="auto"/>
            <w:noWrap/>
            <w:vAlign w:val="center"/>
            <w:hideMark/>
          </w:tcPr>
          <w:p w14:paraId="0471011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11,470</w:t>
            </w:r>
          </w:p>
        </w:tc>
        <w:tc>
          <w:tcPr>
            <w:tcW w:w="0" w:type="auto"/>
            <w:tcBorders>
              <w:top w:val="nil"/>
              <w:left w:val="nil"/>
              <w:bottom w:val="nil"/>
              <w:right w:val="nil"/>
            </w:tcBorders>
            <w:shd w:val="clear" w:color="auto" w:fill="auto"/>
            <w:noWrap/>
            <w:vAlign w:val="center"/>
            <w:hideMark/>
          </w:tcPr>
          <w:p w14:paraId="7E44782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49.7</w:t>
            </w:r>
          </w:p>
        </w:tc>
        <w:tc>
          <w:tcPr>
            <w:tcW w:w="0" w:type="auto"/>
            <w:tcBorders>
              <w:top w:val="nil"/>
              <w:left w:val="nil"/>
              <w:bottom w:val="nil"/>
              <w:right w:val="single" w:sz="4" w:space="0" w:color="auto"/>
            </w:tcBorders>
            <w:shd w:val="clear" w:color="auto" w:fill="auto"/>
            <w:noWrap/>
            <w:vAlign w:val="center"/>
            <w:hideMark/>
          </w:tcPr>
          <w:p w14:paraId="23C20FA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18,350</w:t>
            </w:r>
          </w:p>
        </w:tc>
        <w:tc>
          <w:tcPr>
            <w:tcW w:w="0" w:type="auto"/>
            <w:tcBorders>
              <w:top w:val="nil"/>
              <w:left w:val="nil"/>
              <w:bottom w:val="nil"/>
              <w:right w:val="nil"/>
            </w:tcBorders>
            <w:shd w:val="clear" w:color="auto" w:fill="auto"/>
            <w:noWrap/>
            <w:vAlign w:val="center"/>
            <w:hideMark/>
          </w:tcPr>
          <w:p w14:paraId="66DEC52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0B3DE99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20,457</w:t>
            </w:r>
          </w:p>
        </w:tc>
      </w:tr>
      <w:tr w:rsidR="00F32DE1" w:rsidRPr="00F32DE1" w14:paraId="31E5E04D"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438A2BE2"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39</w:t>
            </w:r>
          </w:p>
        </w:tc>
        <w:tc>
          <w:tcPr>
            <w:tcW w:w="0" w:type="auto"/>
            <w:tcBorders>
              <w:top w:val="nil"/>
              <w:left w:val="nil"/>
              <w:bottom w:val="nil"/>
              <w:right w:val="nil"/>
            </w:tcBorders>
            <w:shd w:val="clear" w:color="auto" w:fill="auto"/>
            <w:noWrap/>
            <w:vAlign w:val="center"/>
            <w:hideMark/>
          </w:tcPr>
          <w:p w14:paraId="26C258B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31.3</w:t>
            </w:r>
          </w:p>
        </w:tc>
        <w:tc>
          <w:tcPr>
            <w:tcW w:w="0" w:type="auto"/>
            <w:tcBorders>
              <w:top w:val="nil"/>
              <w:left w:val="nil"/>
              <w:bottom w:val="nil"/>
              <w:right w:val="single" w:sz="4" w:space="0" w:color="auto"/>
            </w:tcBorders>
            <w:shd w:val="clear" w:color="auto" w:fill="auto"/>
            <w:noWrap/>
            <w:vAlign w:val="center"/>
            <w:hideMark/>
          </w:tcPr>
          <w:p w14:paraId="08D32A1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11,287</w:t>
            </w:r>
          </w:p>
        </w:tc>
        <w:tc>
          <w:tcPr>
            <w:tcW w:w="0" w:type="auto"/>
            <w:tcBorders>
              <w:top w:val="nil"/>
              <w:left w:val="nil"/>
              <w:bottom w:val="nil"/>
              <w:right w:val="nil"/>
            </w:tcBorders>
            <w:shd w:val="clear" w:color="auto" w:fill="auto"/>
            <w:noWrap/>
            <w:vAlign w:val="center"/>
            <w:hideMark/>
          </w:tcPr>
          <w:p w14:paraId="2803AA7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50.3</w:t>
            </w:r>
          </w:p>
        </w:tc>
        <w:tc>
          <w:tcPr>
            <w:tcW w:w="0" w:type="auto"/>
            <w:tcBorders>
              <w:top w:val="nil"/>
              <w:left w:val="nil"/>
              <w:bottom w:val="nil"/>
              <w:right w:val="single" w:sz="4" w:space="0" w:color="auto"/>
            </w:tcBorders>
            <w:shd w:val="clear" w:color="auto" w:fill="auto"/>
            <w:noWrap/>
            <w:vAlign w:val="center"/>
            <w:hideMark/>
          </w:tcPr>
          <w:p w14:paraId="2FAFBB2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18,153</w:t>
            </w:r>
          </w:p>
        </w:tc>
        <w:tc>
          <w:tcPr>
            <w:tcW w:w="0" w:type="auto"/>
            <w:tcBorders>
              <w:top w:val="nil"/>
              <w:left w:val="nil"/>
              <w:bottom w:val="nil"/>
              <w:right w:val="nil"/>
            </w:tcBorders>
            <w:shd w:val="clear" w:color="auto" w:fill="auto"/>
            <w:noWrap/>
            <w:vAlign w:val="center"/>
            <w:hideMark/>
          </w:tcPr>
          <w:p w14:paraId="03AC715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0983B3E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21,014</w:t>
            </w:r>
          </w:p>
        </w:tc>
        <w:tc>
          <w:tcPr>
            <w:tcW w:w="0" w:type="auto"/>
            <w:tcBorders>
              <w:top w:val="nil"/>
              <w:left w:val="nil"/>
              <w:bottom w:val="nil"/>
              <w:right w:val="nil"/>
            </w:tcBorders>
            <w:shd w:val="clear" w:color="auto" w:fill="auto"/>
            <w:noWrap/>
            <w:vAlign w:val="center"/>
            <w:hideMark/>
          </w:tcPr>
          <w:p w14:paraId="1C98597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32.0</w:t>
            </w:r>
          </w:p>
        </w:tc>
        <w:tc>
          <w:tcPr>
            <w:tcW w:w="0" w:type="auto"/>
            <w:tcBorders>
              <w:top w:val="nil"/>
              <w:left w:val="nil"/>
              <w:bottom w:val="nil"/>
              <w:right w:val="single" w:sz="4" w:space="0" w:color="auto"/>
            </w:tcBorders>
            <w:shd w:val="clear" w:color="auto" w:fill="auto"/>
            <w:noWrap/>
            <w:vAlign w:val="center"/>
            <w:hideMark/>
          </w:tcPr>
          <w:p w14:paraId="1BADE45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11,473</w:t>
            </w:r>
          </w:p>
        </w:tc>
        <w:tc>
          <w:tcPr>
            <w:tcW w:w="0" w:type="auto"/>
            <w:tcBorders>
              <w:top w:val="nil"/>
              <w:left w:val="nil"/>
              <w:bottom w:val="nil"/>
              <w:right w:val="nil"/>
            </w:tcBorders>
            <w:shd w:val="clear" w:color="auto" w:fill="auto"/>
            <w:noWrap/>
            <w:vAlign w:val="center"/>
            <w:hideMark/>
          </w:tcPr>
          <w:p w14:paraId="791D552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75580BC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18,364</w:t>
            </w:r>
          </w:p>
        </w:tc>
        <w:tc>
          <w:tcPr>
            <w:tcW w:w="0" w:type="auto"/>
            <w:tcBorders>
              <w:top w:val="nil"/>
              <w:left w:val="nil"/>
              <w:bottom w:val="nil"/>
              <w:right w:val="nil"/>
            </w:tcBorders>
            <w:shd w:val="clear" w:color="auto" w:fill="auto"/>
            <w:noWrap/>
            <w:vAlign w:val="center"/>
            <w:hideMark/>
          </w:tcPr>
          <w:p w14:paraId="4DC80EF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0EF3969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20,889</w:t>
            </w:r>
          </w:p>
        </w:tc>
      </w:tr>
      <w:tr w:rsidR="00F32DE1" w:rsidRPr="00F32DE1" w14:paraId="13C14F50"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5ADAA697"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40</w:t>
            </w:r>
          </w:p>
        </w:tc>
        <w:tc>
          <w:tcPr>
            <w:tcW w:w="0" w:type="auto"/>
            <w:tcBorders>
              <w:top w:val="nil"/>
              <w:left w:val="nil"/>
              <w:bottom w:val="nil"/>
              <w:right w:val="nil"/>
            </w:tcBorders>
            <w:shd w:val="clear" w:color="auto" w:fill="auto"/>
            <w:noWrap/>
            <w:vAlign w:val="center"/>
            <w:hideMark/>
          </w:tcPr>
          <w:p w14:paraId="1135C6A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32.2</w:t>
            </w:r>
          </w:p>
        </w:tc>
        <w:tc>
          <w:tcPr>
            <w:tcW w:w="0" w:type="auto"/>
            <w:tcBorders>
              <w:top w:val="nil"/>
              <w:left w:val="nil"/>
              <w:bottom w:val="nil"/>
              <w:right w:val="single" w:sz="4" w:space="0" w:color="auto"/>
            </w:tcBorders>
            <w:shd w:val="clear" w:color="auto" w:fill="auto"/>
            <w:noWrap/>
            <w:vAlign w:val="center"/>
            <w:hideMark/>
          </w:tcPr>
          <w:p w14:paraId="571389D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11,288</w:t>
            </w:r>
          </w:p>
        </w:tc>
        <w:tc>
          <w:tcPr>
            <w:tcW w:w="0" w:type="auto"/>
            <w:tcBorders>
              <w:top w:val="nil"/>
              <w:left w:val="nil"/>
              <w:bottom w:val="nil"/>
              <w:right w:val="nil"/>
            </w:tcBorders>
            <w:shd w:val="clear" w:color="auto" w:fill="auto"/>
            <w:noWrap/>
            <w:vAlign w:val="center"/>
            <w:hideMark/>
          </w:tcPr>
          <w:p w14:paraId="239B5F9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1AAEC19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18,162</w:t>
            </w:r>
          </w:p>
        </w:tc>
        <w:tc>
          <w:tcPr>
            <w:tcW w:w="0" w:type="auto"/>
            <w:tcBorders>
              <w:top w:val="nil"/>
              <w:left w:val="nil"/>
              <w:bottom w:val="nil"/>
              <w:right w:val="nil"/>
            </w:tcBorders>
            <w:shd w:val="clear" w:color="auto" w:fill="auto"/>
            <w:noWrap/>
            <w:vAlign w:val="center"/>
            <w:hideMark/>
          </w:tcPr>
          <w:p w14:paraId="3D460F0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43BC6B5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21,450</w:t>
            </w:r>
          </w:p>
        </w:tc>
        <w:tc>
          <w:tcPr>
            <w:tcW w:w="0" w:type="auto"/>
            <w:tcBorders>
              <w:top w:val="nil"/>
              <w:left w:val="nil"/>
              <w:bottom w:val="nil"/>
              <w:right w:val="nil"/>
            </w:tcBorders>
            <w:shd w:val="clear" w:color="auto" w:fill="auto"/>
            <w:noWrap/>
            <w:vAlign w:val="center"/>
            <w:hideMark/>
          </w:tcPr>
          <w:p w14:paraId="2E6DFD7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32.9</w:t>
            </w:r>
          </w:p>
        </w:tc>
        <w:tc>
          <w:tcPr>
            <w:tcW w:w="0" w:type="auto"/>
            <w:tcBorders>
              <w:top w:val="nil"/>
              <w:left w:val="nil"/>
              <w:bottom w:val="nil"/>
              <w:right w:val="single" w:sz="4" w:space="0" w:color="auto"/>
            </w:tcBorders>
            <w:shd w:val="clear" w:color="auto" w:fill="auto"/>
            <w:noWrap/>
            <w:vAlign w:val="center"/>
            <w:hideMark/>
          </w:tcPr>
          <w:p w14:paraId="4CA1551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11,474</w:t>
            </w:r>
          </w:p>
        </w:tc>
        <w:tc>
          <w:tcPr>
            <w:tcW w:w="0" w:type="auto"/>
            <w:tcBorders>
              <w:top w:val="nil"/>
              <w:left w:val="nil"/>
              <w:bottom w:val="nil"/>
              <w:right w:val="nil"/>
            </w:tcBorders>
            <w:shd w:val="clear" w:color="auto" w:fill="auto"/>
            <w:noWrap/>
            <w:vAlign w:val="center"/>
            <w:hideMark/>
          </w:tcPr>
          <w:p w14:paraId="6449EFD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52.7</w:t>
            </w:r>
          </w:p>
        </w:tc>
        <w:tc>
          <w:tcPr>
            <w:tcW w:w="0" w:type="auto"/>
            <w:tcBorders>
              <w:top w:val="nil"/>
              <w:left w:val="nil"/>
              <w:bottom w:val="nil"/>
              <w:right w:val="single" w:sz="4" w:space="0" w:color="auto"/>
            </w:tcBorders>
            <w:shd w:val="clear" w:color="auto" w:fill="auto"/>
            <w:noWrap/>
            <w:vAlign w:val="center"/>
            <w:hideMark/>
          </w:tcPr>
          <w:p w14:paraId="038272C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18,374</w:t>
            </w:r>
          </w:p>
        </w:tc>
        <w:tc>
          <w:tcPr>
            <w:tcW w:w="0" w:type="auto"/>
            <w:tcBorders>
              <w:top w:val="nil"/>
              <w:left w:val="nil"/>
              <w:bottom w:val="nil"/>
              <w:right w:val="nil"/>
            </w:tcBorders>
            <w:shd w:val="clear" w:color="auto" w:fill="auto"/>
            <w:noWrap/>
            <w:vAlign w:val="center"/>
            <w:hideMark/>
          </w:tcPr>
          <w:p w14:paraId="3E792EA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4A00978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21,321</w:t>
            </w:r>
          </w:p>
        </w:tc>
      </w:tr>
      <w:tr w:rsidR="00F32DE1" w:rsidRPr="00F32DE1" w14:paraId="76F760A3"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A0C77EA"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41</w:t>
            </w:r>
          </w:p>
        </w:tc>
        <w:tc>
          <w:tcPr>
            <w:tcW w:w="0" w:type="auto"/>
            <w:tcBorders>
              <w:top w:val="nil"/>
              <w:left w:val="nil"/>
              <w:bottom w:val="nil"/>
              <w:right w:val="nil"/>
            </w:tcBorders>
            <w:shd w:val="clear" w:color="auto" w:fill="auto"/>
            <w:noWrap/>
            <w:vAlign w:val="center"/>
            <w:hideMark/>
          </w:tcPr>
          <w:p w14:paraId="4B6153A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33.0</w:t>
            </w:r>
          </w:p>
        </w:tc>
        <w:tc>
          <w:tcPr>
            <w:tcW w:w="0" w:type="auto"/>
            <w:tcBorders>
              <w:top w:val="nil"/>
              <w:left w:val="nil"/>
              <w:bottom w:val="nil"/>
              <w:right w:val="single" w:sz="4" w:space="0" w:color="auto"/>
            </w:tcBorders>
            <w:shd w:val="clear" w:color="auto" w:fill="auto"/>
            <w:noWrap/>
            <w:vAlign w:val="center"/>
            <w:hideMark/>
          </w:tcPr>
          <w:p w14:paraId="6FD218A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6A07F43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53.3</w:t>
            </w:r>
          </w:p>
        </w:tc>
        <w:tc>
          <w:tcPr>
            <w:tcW w:w="0" w:type="auto"/>
            <w:tcBorders>
              <w:top w:val="nil"/>
              <w:left w:val="nil"/>
              <w:bottom w:val="nil"/>
              <w:right w:val="single" w:sz="4" w:space="0" w:color="auto"/>
            </w:tcBorders>
            <w:shd w:val="clear" w:color="auto" w:fill="auto"/>
            <w:noWrap/>
            <w:vAlign w:val="center"/>
            <w:hideMark/>
          </w:tcPr>
          <w:p w14:paraId="4E2FC0A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18,197</w:t>
            </w:r>
          </w:p>
        </w:tc>
        <w:tc>
          <w:tcPr>
            <w:tcW w:w="0" w:type="auto"/>
            <w:tcBorders>
              <w:top w:val="nil"/>
              <w:left w:val="nil"/>
              <w:bottom w:val="nil"/>
              <w:right w:val="nil"/>
            </w:tcBorders>
            <w:shd w:val="clear" w:color="auto" w:fill="auto"/>
            <w:noWrap/>
            <w:vAlign w:val="center"/>
            <w:hideMark/>
          </w:tcPr>
          <w:p w14:paraId="18FEEA7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06758D4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21,654</w:t>
            </w:r>
          </w:p>
        </w:tc>
        <w:tc>
          <w:tcPr>
            <w:tcW w:w="0" w:type="auto"/>
            <w:tcBorders>
              <w:top w:val="nil"/>
              <w:left w:val="nil"/>
              <w:bottom w:val="nil"/>
              <w:right w:val="nil"/>
            </w:tcBorders>
            <w:shd w:val="clear" w:color="auto" w:fill="auto"/>
            <w:noWrap/>
            <w:vAlign w:val="center"/>
            <w:hideMark/>
          </w:tcPr>
          <w:p w14:paraId="66B8CF0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33.7</w:t>
            </w:r>
          </w:p>
        </w:tc>
        <w:tc>
          <w:tcPr>
            <w:tcW w:w="0" w:type="auto"/>
            <w:tcBorders>
              <w:top w:val="nil"/>
              <w:left w:val="nil"/>
              <w:bottom w:val="nil"/>
              <w:right w:val="single" w:sz="4" w:space="0" w:color="auto"/>
            </w:tcBorders>
            <w:shd w:val="clear" w:color="auto" w:fill="auto"/>
            <w:noWrap/>
            <w:vAlign w:val="center"/>
            <w:hideMark/>
          </w:tcPr>
          <w:p w14:paraId="5AEB264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11,445</w:t>
            </w:r>
          </w:p>
        </w:tc>
        <w:tc>
          <w:tcPr>
            <w:tcW w:w="0" w:type="auto"/>
            <w:tcBorders>
              <w:top w:val="nil"/>
              <w:left w:val="nil"/>
              <w:bottom w:val="nil"/>
              <w:right w:val="nil"/>
            </w:tcBorders>
            <w:shd w:val="clear" w:color="auto" w:fill="auto"/>
            <w:noWrap/>
            <w:vAlign w:val="center"/>
            <w:hideMark/>
          </w:tcPr>
          <w:p w14:paraId="0A28000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3B95FA0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18,409</w:t>
            </w:r>
          </w:p>
        </w:tc>
        <w:tc>
          <w:tcPr>
            <w:tcW w:w="0" w:type="auto"/>
            <w:tcBorders>
              <w:top w:val="nil"/>
              <w:left w:val="nil"/>
              <w:bottom w:val="nil"/>
              <w:right w:val="nil"/>
            </w:tcBorders>
            <w:shd w:val="clear" w:color="auto" w:fill="auto"/>
            <w:noWrap/>
            <w:vAlign w:val="center"/>
            <w:hideMark/>
          </w:tcPr>
          <w:p w14:paraId="03A52D6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72CB292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21,535</w:t>
            </w:r>
          </w:p>
        </w:tc>
      </w:tr>
      <w:tr w:rsidR="00F32DE1" w:rsidRPr="00F32DE1" w14:paraId="1DCDF312"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0B433D89"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42</w:t>
            </w:r>
          </w:p>
        </w:tc>
        <w:tc>
          <w:tcPr>
            <w:tcW w:w="0" w:type="auto"/>
            <w:tcBorders>
              <w:top w:val="nil"/>
              <w:left w:val="nil"/>
              <w:bottom w:val="nil"/>
              <w:right w:val="nil"/>
            </w:tcBorders>
            <w:shd w:val="clear" w:color="auto" w:fill="auto"/>
            <w:noWrap/>
            <w:vAlign w:val="center"/>
            <w:hideMark/>
          </w:tcPr>
          <w:p w14:paraId="2D9C6F0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33.8</w:t>
            </w:r>
          </w:p>
        </w:tc>
        <w:tc>
          <w:tcPr>
            <w:tcW w:w="0" w:type="auto"/>
            <w:tcBorders>
              <w:top w:val="nil"/>
              <w:left w:val="nil"/>
              <w:bottom w:val="nil"/>
              <w:right w:val="single" w:sz="4" w:space="0" w:color="auto"/>
            </w:tcBorders>
            <w:shd w:val="clear" w:color="auto" w:fill="auto"/>
            <w:noWrap/>
            <w:vAlign w:val="center"/>
            <w:hideMark/>
          </w:tcPr>
          <w:p w14:paraId="655C83E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11,230</w:t>
            </w:r>
          </w:p>
        </w:tc>
        <w:tc>
          <w:tcPr>
            <w:tcW w:w="0" w:type="auto"/>
            <w:tcBorders>
              <w:top w:val="nil"/>
              <w:left w:val="nil"/>
              <w:bottom w:val="nil"/>
              <w:right w:val="nil"/>
            </w:tcBorders>
            <w:shd w:val="clear" w:color="auto" w:fill="auto"/>
            <w:noWrap/>
            <w:vAlign w:val="center"/>
            <w:hideMark/>
          </w:tcPr>
          <w:p w14:paraId="293E559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5766860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18,228</w:t>
            </w:r>
          </w:p>
        </w:tc>
        <w:tc>
          <w:tcPr>
            <w:tcW w:w="0" w:type="auto"/>
            <w:tcBorders>
              <w:top w:val="nil"/>
              <w:left w:val="nil"/>
              <w:bottom w:val="nil"/>
              <w:right w:val="nil"/>
            </w:tcBorders>
            <w:shd w:val="clear" w:color="auto" w:fill="auto"/>
            <w:noWrap/>
            <w:vAlign w:val="center"/>
            <w:hideMark/>
          </w:tcPr>
          <w:p w14:paraId="1330A44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4C1AA9D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21,854</w:t>
            </w:r>
          </w:p>
        </w:tc>
        <w:tc>
          <w:tcPr>
            <w:tcW w:w="0" w:type="auto"/>
            <w:tcBorders>
              <w:top w:val="nil"/>
              <w:left w:val="nil"/>
              <w:bottom w:val="nil"/>
              <w:right w:val="nil"/>
            </w:tcBorders>
            <w:shd w:val="clear" w:color="auto" w:fill="auto"/>
            <w:noWrap/>
            <w:vAlign w:val="center"/>
            <w:hideMark/>
          </w:tcPr>
          <w:p w14:paraId="35F318A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4A051C8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11,415</w:t>
            </w:r>
          </w:p>
        </w:tc>
        <w:tc>
          <w:tcPr>
            <w:tcW w:w="0" w:type="auto"/>
            <w:tcBorders>
              <w:top w:val="nil"/>
              <w:left w:val="nil"/>
              <w:bottom w:val="nil"/>
              <w:right w:val="nil"/>
            </w:tcBorders>
            <w:shd w:val="clear" w:color="auto" w:fill="auto"/>
            <w:noWrap/>
            <w:vAlign w:val="center"/>
            <w:hideMark/>
          </w:tcPr>
          <w:p w14:paraId="41233AE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55.8</w:t>
            </w:r>
          </w:p>
        </w:tc>
        <w:tc>
          <w:tcPr>
            <w:tcW w:w="0" w:type="auto"/>
            <w:tcBorders>
              <w:top w:val="nil"/>
              <w:left w:val="nil"/>
              <w:bottom w:val="nil"/>
              <w:right w:val="single" w:sz="4" w:space="0" w:color="auto"/>
            </w:tcBorders>
            <w:shd w:val="clear" w:color="auto" w:fill="auto"/>
            <w:noWrap/>
            <w:vAlign w:val="center"/>
            <w:hideMark/>
          </w:tcPr>
          <w:p w14:paraId="7F98B3E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18,441</w:t>
            </w:r>
          </w:p>
        </w:tc>
        <w:tc>
          <w:tcPr>
            <w:tcW w:w="0" w:type="auto"/>
            <w:tcBorders>
              <w:top w:val="nil"/>
              <w:left w:val="nil"/>
              <w:bottom w:val="nil"/>
              <w:right w:val="nil"/>
            </w:tcBorders>
            <w:shd w:val="clear" w:color="auto" w:fill="auto"/>
            <w:noWrap/>
            <w:vAlign w:val="center"/>
            <w:hideMark/>
          </w:tcPr>
          <w:p w14:paraId="203A469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76B1CB3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21,744</w:t>
            </w:r>
          </w:p>
        </w:tc>
      </w:tr>
      <w:tr w:rsidR="00F32DE1" w:rsidRPr="00F32DE1" w14:paraId="31178AAD"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00F2B736"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43</w:t>
            </w:r>
          </w:p>
        </w:tc>
        <w:tc>
          <w:tcPr>
            <w:tcW w:w="0" w:type="auto"/>
            <w:tcBorders>
              <w:top w:val="nil"/>
              <w:left w:val="nil"/>
              <w:bottom w:val="nil"/>
              <w:right w:val="nil"/>
            </w:tcBorders>
            <w:shd w:val="clear" w:color="auto" w:fill="auto"/>
            <w:noWrap/>
            <w:vAlign w:val="center"/>
            <w:hideMark/>
          </w:tcPr>
          <w:p w14:paraId="7A6B328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7D7E9A2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11,201</w:t>
            </w:r>
          </w:p>
        </w:tc>
        <w:tc>
          <w:tcPr>
            <w:tcW w:w="0" w:type="auto"/>
            <w:tcBorders>
              <w:top w:val="nil"/>
              <w:left w:val="nil"/>
              <w:bottom w:val="nil"/>
              <w:right w:val="nil"/>
            </w:tcBorders>
            <w:shd w:val="clear" w:color="auto" w:fill="auto"/>
            <w:noWrap/>
            <w:vAlign w:val="center"/>
            <w:hideMark/>
          </w:tcPr>
          <w:p w14:paraId="7CEC63D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4" w:space="0" w:color="auto"/>
            </w:tcBorders>
            <w:shd w:val="clear" w:color="auto" w:fill="auto"/>
            <w:noWrap/>
            <w:vAlign w:val="center"/>
            <w:hideMark/>
          </w:tcPr>
          <w:p w14:paraId="13C0212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4CC599F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53B11BD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22,049</w:t>
            </w:r>
          </w:p>
        </w:tc>
        <w:tc>
          <w:tcPr>
            <w:tcW w:w="0" w:type="auto"/>
            <w:tcBorders>
              <w:top w:val="nil"/>
              <w:left w:val="nil"/>
              <w:bottom w:val="nil"/>
              <w:right w:val="nil"/>
            </w:tcBorders>
            <w:shd w:val="clear" w:color="auto" w:fill="auto"/>
            <w:noWrap/>
            <w:vAlign w:val="center"/>
            <w:hideMark/>
          </w:tcPr>
          <w:p w14:paraId="4C85989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3C3AB28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11,386</w:t>
            </w:r>
          </w:p>
        </w:tc>
        <w:tc>
          <w:tcPr>
            <w:tcW w:w="0" w:type="auto"/>
            <w:tcBorders>
              <w:top w:val="nil"/>
              <w:left w:val="nil"/>
              <w:bottom w:val="nil"/>
              <w:right w:val="nil"/>
            </w:tcBorders>
            <w:shd w:val="clear" w:color="auto" w:fill="auto"/>
            <w:noWrap/>
            <w:vAlign w:val="center"/>
            <w:hideMark/>
          </w:tcPr>
          <w:p w14:paraId="32DF428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57.4</w:t>
            </w:r>
          </w:p>
        </w:tc>
        <w:tc>
          <w:tcPr>
            <w:tcW w:w="0" w:type="auto"/>
            <w:tcBorders>
              <w:top w:val="nil"/>
              <w:left w:val="nil"/>
              <w:bottom w:val="nil"/>
              <w:right w:val="single" w:sz="4" w:space="0" w:color="auto"/>
            </w:tcBorders>
            <w:shd w:val="clear" w:color="auto" w:fill="auto"/>
            <w:noWrap/>
            <w:vAlign w:val="center"/>
            <w:hideMark/>
          </w:tcPr>
          <w:p w14:paraId="3A070C7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18,468</w:t>
            </w:r>
          </w:p>
        </w:tc>
        <w:tc>
          <w:tcPr>
            <w:tcW w:w="0" w:type="auto"/>
            <w:tcBorders>
              <w:top w:val="nil"/>
              <w:left w:val="nil"/>
              <w:bottom w:val="nil"/>
              <w:right w:val="nil"/>
            </w:tcBorders>
            <w:shd w:val="clear" w:color="auto" w:fill="auto"/>
            <w:noWrap/>
            <w:vAlign w:val="center"/>
            <w:hideMark/>
          </w:tcPr>
          <w:p w14:paraId="3B75A3D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2B1A756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21,949</w:t>
            </w:r>
          </w:p>
        </w:tc>
      </w:tr>
      <w:tr w:rsidR="00F32DE1" w:rsidRPr="00F32DE1" w14:paraId="5BC6C113"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6F2FCB89"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44</w:t>
            </w:r>
          </w:p>
        </w:tc>
        <w:tc>
          <w:tcPr>
            <w:tcW w:w="0" w:type="auto"/>
            <w:tcBorders>
              <w:top w:val="nil"/>
              <w:left w:val="nil"/>
              <w:bottom w:val="nil"/>
              <w:right w:val="nil"/>
            </w:tcBorders>
            <w:shd w:val="clear" w:color="auto" w:fill="auto"/>
            <w:noWrap/>
            <w:vAlign w:val="center"/>
            <w:hideMark/>
          </w:tcPr>
          <w:p w14:paraId="17A04BE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7B8D47A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11,172</w:t>
            </w:r>
          </w:p>
        </w:tc>
        <w:tc>
          <w:tcPr>
            <w:tcW w:w="0" w:type="auto"/>
            <w:tcBorders>
              <w:top w:val="nil"/>
              <w:left w:val="nil"/>
              <w:bottom w:val="nil"/>
              <w:right w:val="nil"/>
            </w:tcBorders>
            <w:shd w:val="clear" w:color="auto" w:fill="auto"/>
            <w:noWrap/>
            <w:vAlign w:val="center"/>
            <w:hideMark/>
          </w:tcPr>
          <w:p w14:paraId="7603480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57.9</w:t>
            </w:r>
          </w:p>
        </w:tc>
        <w:tc>
          <w:tcPr>
            <w:tcW w:w="0" w:type="auto"/>
            <w:tcBorders>
              <w:top w:val="nil"/>
              <w:left w:val="nil"/>
              <w:bottom w:val="nil"/>
              <w:right w:val="single" w:sz="4" w:space="0" w:color="auto"/>
            </w:tcBorders>
            <w:shd w:val="clear" w:color="auto" w:fill="auto"/>
            <w:noWrap/>
            <w:vAlign w:val="center"/>
            <w:hideMark/>
          </w:tcPr>
          <w:p w14:paraId="76EF3DB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18,278</w:t>
            </w:r>
          </w:p>
        </w:tc>
        <w:tc>
          <w:tcPr>
            <w:tcW w:w="0" w:type="auto"/>
            <w:tcBorders>
              <w:top w:val="nil"/>
              <w:left w:val="nil"/>
              <w:bottom w:val="nil"/>
              <w:right w:val="nil"/>
            </w:tcBorders>
            <w:shd w:val="clear" w:color="auto" w:fill="auto"/>
            <w:noWrap/>
            <w:vAlign w:val="center"/>
            <w:hideMark/>
          </w:tcPr>
          <w:p w14:paraId="5320459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181B7CA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22,240</w:t>
            </w:r>
          </w:p>
        </w:tc>
        <w:tc>
          <w:tcPr>
            <w:tcW w:w="0" w:type="auto"/>
            <w:tcBorders>
              <w:top w:val="nil"/>
              <w:left w:val="nil"/>
              <w:bottom w:val="nil"/>
              <w:right w:val="nil"/>
            </w:tcBorders>
            <w:shd w:val="clear" w:color="auto" w:fill="auto"/>
            <w:noWrap/>
            <w:vAlign w:val="center"/>
            <w:hideMark/>
          </w:tcPr>
          <w:p w14:paraId="718A5D6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642EE60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11,357</w:t>
            </w:r>
          </w:p>
        </w:tc>
        <w:tc>
          <w:tcPr>
            <w:tcW w:w="0" w:type="auto"/>
            <w:tcBorders>
              <w:top w:val="nil"/>
              <w:left w:val="nil"/>
              <w:bottom w:val="nil"/>
              <w:right w:val="nil"/>
            </w:tcBorders>
            <w:shd w:val="clear" w:color="auto" w:fill="auto"/>
            <w:noWrap/>
            <w:vAlign w:val="center"/>
            <w:hideMark/>
          </w:tcPr>
          <w:p w14:paraId="763A923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40096B9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18,493</w:t>
            </w:r>
          </w:p>
        </w:tc>
        <w:tc>
          <w:tcPr>
            <w:tcW w:w="0" w:type="auto"/>
            <w:tcBorders>
              <w:top w:val="nil"/>
              <w:left w:val="nil"/>
              <w:bottom w:val="nil"/>
              <w:right w:val="nil"/>
            </w:tcBorders>
            <w:shd w:val="clear" w:color="auto" w:fill="auto"/>
            <w:noWrap/>
            <w:vAlign w:val="center"/>
            <w:hideMark/>
          </w:tcPr>
          <w:p w14:paraId="4470EDC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3B5F8D9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22,150</w:t>
            </w:r>
          </w:p>
        </w:tc>
      </w:tr>
      <w:tr w:rsidR="00F32DE1" w:rsidRPr="00F32DE1" w14:paraId="4B471D8E"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2E9E817"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45</w:t>
            </w:r>
          </w:p>
        </w:tc>
        <w:tc>
          <w:tcPr>
            <w:tcW w:w="0" w:type="auto"/>
            <w:tcBorders>
              <w:top w:val="nil"/>
              <w:left w:val="nil"/>
              <w:bottom w:val="nil"/>
              <w:right w:val="nil"/>
            </w:tcBorders>
            <w:shd w:val="clear" w:color="auto" w:fill="auto"/>
            <w:noWrap/>
            <w:vAlign w:val="center"/>
            <w:hideMark/>
          </w:tcPr>
          <w:p w14:paraId="1279B3A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61EE5D9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11,144</w:t>
            </w:r>
          </w:p>
        </w:tc>
        <w:tc>
          <w:tcPr>
            <w:tcW w:w="0" w:type="auto"/>
            <w:tcBorders>
              <w:top w:val="nil"/>
              <w:left w:val="nil"/>
              <w:bottom w:val="nil"/>
              <w:right w:val="nil"/>
            </w:tcBorders>
            <w:shd w:val="clear" w:color="auto" w:fill="auto"/>
            <w:noWrap/>
            <w:vAlign w:val="center"/>
            <w:hideMark/>
          </w:tcPr>
          <w:p w14:paraId="10896C1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59.4</w:t>
            </w:r>
          </w:p>
        </w:tc>
        <w:tc>
          <w:tcPr>
            <w:tcW w:w="0" w:type="auto"/>
            <w:tcBorders>
              <w:top w:val="nil"/>
              <w:left w:val="nil"/>
              <w:bottom w:val="nil"/>
              <w:right w:val="single" w:sz="4" w:space="0" w:color="auto"/>
            </w:tcBorders>
            <w:shd w:val="clear" w:color="auto" w:fill="auto"/>
            <w:noWrap/>
            <w:vAlign w:val="center"/>
            <w:hideMark/>
          </w:tcPr>
          <w:p w14:paraId="03042FA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18,299</w:t>
            </w:r>
          </w:p>
        </w:tc>
        <w:tc>
          <w:tcPr>
            <w:tcW w:w="0" w:type="auto"/>
            <w:tcBorders>
              <w:top w:val="nil"/>
              <w:left w:val="nil"/>
              <w:bottom w:val="nil"/>
              <w:right w:val="nil"/>
            </w:tcBorders>
            <w:shd w:val="clear" w:color="auto" w:fill="auto"/>
            <w:noWrap/>
            <w:vAlign w:val="center"/>
            <w:hideMark/>
          </w:tcPr>
          <w:p w14:paraId="52A410B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7B217B5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22,427</w:t>
            </w:r>
          </w:p>
        </w:tc>
        <w:tc>
          <w:tcPr>
            <w:tcW w:w="0" w:type="auto"/>
            <w:tcBorders>
              <w:top w:val="nil"/>
              <w:left w:val="nil"/>
              <w:bottom w:val="nil"/>
              <w:right w:val="nil"/>
            </w:tcBorders>
            <w:shd w:val="clear" w:color="auto" w:fill="auto"/>
            <w:noWrap/>
            <w:vAlign w:val="center"/>
            <w:hideMark/>
          </w:tcPr>
          <w:p w14:paraId="4E86BBE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21E3AFB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11,328</w:t>
            </w:r>
          </w:p>
        </w:tc>
        <w:tc>
          <w:tcPr>
            <w:tcW w:w="0" w:type="auto"/>
            <w:tcBorders>
              <w:top w:val="nil"/>
              <w:left w:val="nil"/>
              <w:bottom w:val="nil"/>
              <w:right w:val="nil"/>
            </w:tcBorders>
            <w:shd w:val="clear" w:color="auto" w:fill="auto"/>
            <w:noWrap/>
            <w:vAlign w:val="center"/>
            <w:hideMark/>
          </w:tcPr>
          <w:p w14:paraId="36D9B43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60.5</w:t>
            </w:r>
          </w:p>
        </w:tc>
        <w:tc>
          <w:tcPr>
            <w:tcW w:w="0" w:type="auto"/>
            <w:tcBorders>
              <w:top w:val="nil"/>
              <w:left w:val="nil"/>
              <w:bottom w:val="nil"/>
              <w:right w:val="single" w:sz="4" w:space="0" w:color="auto"/>
            </w:tcBorders>
            <w:shd w:val="clear" w:color="auto" w:fill="auto"/>
            <w:noWrap/>
            <w:vAlign w:val="center"/>
            <w:hideMark/>
          </w:tcPr>
          <w:p w14:paraId="58E256B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18,514</w:t>
            </w:r>
          </w:p>
        </w:tc>
        <w:tc>
          <w:tcPr>
            <w:tcW w:w="0" w:type="auto"/>
            <w:tcBorders>
              <w:top w:val="nil"/>
              <w:left w:val="nil"/>
              <w:bottom w:val="nil"/>
              <w:right w:val="nil"/>
            </w:tcBorders>
            <w:shd w:val="clear" w:color="auto" w:fill="auto"/>
            <w:noWrap/>
            <w:vAlign w:val="center"/>
            <w:hideMark/>
          </w:tcPr>
          <w:p w14:paraId="7E24F2E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6A86AA7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22,347</w:t>
            </w:r>
          </w:p>
        </w:tc>
      </w:tr>
      <w:tr w:rsidR="00F32DE1" w:rsidRPr="00F32DE1" w14:paraId="6A88EA7E"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0245A782"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46</w:t>
            </w:r>
          </w:p>
        </w:tc>
        <w:tc>
          <w:tcPr>
            <w:tcW w:w="0" w:type="auto"/>
            <w:tcBorders>
              <w:top w:val="nil"/>
              <w:left w:val="nil"/>
              <w:bottom w:val="nil"/>
              <w:right w:val="nil"/>
            </w:tcBorders>
            <w:shd w:val="clear" w:color="auto" w:fill="auto"/>
            <w:noWrap/>
            <w:vAlign w:val="center"/>
            <w:hideMark/>
          </w:tcPr>
          <w:p w14:paraId="4537CE5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08F2B3B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11,139</w:t>
            </w:r>
          </w:p>
        </w:tc>
        <w:tc>
          <w:tcPr>
            <w:tcW w:w="0" w:type="auto"/>
            <w:tcBorders>
              <w:top w:val="nil"/>
              <w:left w:val="nil"/>
              <w:bottom w:val="nil"/>
              <w:right w:val="nil"/>
            </w:tcBorders>
            <w:shd w:val="clear" w:color="auto" w:fill="auto"/>
            <w:noWrap/>
            <w:vAlign w:val="center"/>
            <w:hideMark/>
          </w:tcPr>
          <w:p w14:paraId="61E596D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nil"/>
              <w:right w:val="single" w:sz="4" w:space="0" w:color="auto"/>
            </w:tcBorders>
            <w:shd w:val="clear" w:color="auto" w:fill="auto"/>
            <w:noWrap/>
            <w:vAlign w:val="center"/>
            <w:hideMark/>
          </w:tcPr>
          <w:p w14:paraId="3FD7F59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18,366</w:t>
            </w:r>
          </w:p>
        </w:tc>
        <w:tc>
          <w:tcPr>
            <w:tcW w:w="0" w:type="auto"/>
            <w:tcBorders>
              <w:top w:val="nil"/>
              <w:left w:val="nil"/>
              <w:bottom w:val="nil"/>
              <w:right w:val="nil"/>
            </w:tcBorders>
            <w:shd w:val="clear" w:color="auto" w:fill="auto"/>
            <w:noWrap/>
            <w:vAlign w:val="center"/>
            <w:hideMark/>
          </w:tcPr>
          <w:p w14:paraId="5AF592F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1A15251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22,441</w:t>
            </w:r>
          </w:p>
        </w:tc>
        <w:tc>
          <w:tcPr>
            <w:tcW w:w="0" w:type="auto"/>
            <w:tcBorders>
              <w:top w:val="nil"/>
              <w:left w:val="nil"/>
              <w:bottom w:val="nil"/>
              <w:right w:val="nil"/>
            </w:tcBorders>
            <w:shd w:val="clear" w:color="auto" w:fill="auto"/>
            <w:noWrap/>
            <w:vAlign w:val="center"/>
            <w:hideMark/>
          </w:tcPr>
          <w:p w14:paraId="383DB9A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37.9</w:t>
            </w:r>
          </w:p>
        </w:tc>
        <w:tc>
          <w:tcPr>
            <w:tcW w:w="0" w:type="auto"/>
            <w:tcBorders>
              <w:top w:val="nil"/>
              <w:left w:val="nil"/>
              <w:bottom w:val="nil"/>
              <w:right w:val="single" w:sz="4" w:space="0" w:color="auto"/>
            </w:tcBorders>
            <w:shd w:val="clear" w:color="auto" w:fill="auto"/>
            <w:noWrap/>
            <w:vAlign w:val="center"/>
            <w:hideMark/>
          </w:tcPr>
          <w:p w14:paraId="3307252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11,324</w:t>
            </w:r>
          </w:p>
        </w:tc>
        <w:tc>
          <w:tcPr>
            <w:tcW w:w="0" w:type="auto"/>
            <w:tcBorders>
              <w:top w:val="nil"/>
              <w:left w:val="nil"/>
              <w:bottom w:val="nil"/>
              <w:right w:val="nil"/>
            </w:tcBorders>
            <w:shd w:val="clear" w:color="auto" w:fill="auto"/>
            <w:noWrap/>
            <w:vAlign w:val="center"/>
            <w:hideMark/>
          </w:tcPr>
          <w:p w14:paraId="34288CC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62.1</w:t>
            </w:r>
          </w:p>
        </w:tc>
        <w:tc>
          <w:tcPr>
            <w:tcW w:w="0" w:type="auto"/>
            <w:tcBorders>
              <w:top w:val="nil"/>
              <w:left w:val="nil"/>
              <w:bottom w:val="nil"/>
              <w:right w:val="single" w:sz="4" w:space="0" w:color="auto"/>
            </w:tcBorders>
            <w:shd w:val="clear" w:color="auto" w:fill="auto"/>
            <w:noWrap/>
            <w:vAlign w:val="center"/>
            <w:hideMark/>
          </w:tcPr>
          <w:p w14:paraId="12AD78B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18,581</w:t>
            </w:r>
          </w:p>
        </w:tc>
        <w:tc>
          <w:tcPr>
            <w:tcW w:w="0" w:type="auto"/>
            <w:tcBorders>
              <w:top w:val="nil"/>
              <w:left w:val="nil"/>
              <w:bottom w:val="nil"/>
              <w:right w:val="nil"/>
            </w:tcBorders>
            <w:shd w:val="clear" w:color="auto" w:fill="auto"/>
            <w:noWrap/>
            <w:vAlign w:val="center"/>
            <w:hideMark/>
          </w:tcPr>
          <w:p w14:paraId="23FC2CA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1C4A541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22,390</w:t>
            </w:r>
          </w:p>
        </w:tc>
      </w:tr>
      <w:tr w:rsidR="00F32DE1" w:rsidRPr="00F32DE1" w14:paraId="081C06CA"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2198D272"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47</w:t>
            </w:r>
          </w:p>
        </w:tc>
        <w:tc>
          <w:tcPr>
            <w:tcW w:w="0" w:type="auto"/>
            <w:tcBorders>
              <w:top w:val="nil"/>
              <w:left w:val="nil"/>
              <w:bottom w:val="nil"/>
              <w:right w:val="nil"/>
            </w:tcBorders>
            <w:shd w:val="clear" w:color="auto" w:fill="auto"/>
            <w:noWrap/>
            <w:vAlign w:val="center"/>
            <w:hideMark/>
          </w:tcPr>
          <w:p w14:paraId="7ECE1DC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37.8</w:t>
            </w:r>
          </w:p>
        </w:tc>
        <w:tc>
          <w:tcPr>
            <w:tcW w:w="0" w:type="auto"/>
            <w:tcBorders>
              <w:top w:val="nil"/>
              <w:left w:val="nil"/>
              <w:bottom w:val="nil"/>
              <w:right w:val="single" w:sz="4" w:space="0" w:color="auto"/>
            </w:tcBorders>
            <w:shd w:val="clear" w:color="auto" w:fill="auto"/>
            <w:noWrap/>
            <w:vAlign w:val="center"/>
            <w:hideMark/>
          </w:tcPr>
          <w:p w14:paraId="445853B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11,135</w:t>
            </w:r>
          </w:p>
        </w:tc>
        <w:tc>
          <w:tcPr>
            <w:tcW w:w="0" w:type="auto"/>
            <w:tcBorders>
              <w:top w:val="nil"/>
              <w:left w:val="nil"/>
              <w:bottom w:val="nil"/>
              <w:right w:val="nil"/>
            </w:tcBorders>
            <w:shd w:val="clear" w:color="auto" w:fill="auto"/>
            <w:noWrap/>
            <w:vAlign w:val="center"/>
            <w:hideMark/>
          </w:tcPr>
          <w:p w14:paraId="0B91B01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61.9</w:t>
            </w:r>
          </w:p>
        </w:tc>
        <w:tc>
          <w:tcPr>
            <w:tcW w:w="0" w:type="auto"/>
            <w:tcBorders>
              <w:top w:val="nil"/>
              <w:left w:val="nil"/>
              <w:bottom w:val="nil"/>
              <w:right w:val="single" w:sz="4" w:space="0" w:color="auto"/>
            </w:tcBorders>
            <w:shd w:val="clear" w:color="auto" w:fill="auto"/>
            <w:noWrap/>
            <w:vAlign w:val="center"/>
            <w:hideMark/>
          </w:tcPr>
          <w:p w14:paraId="6F1E075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18,200</w:t>
            </w:r>
          </w:p>
        </w:tc>
        <w:tc>
          <w:tcPr>
            <w:tcW w:w="0" w:type="auto"/>
            <w:tcBorders>
              <w:top w:val="nil"/>
              <w:left w:val="nil"/>
              <w:bottom w:val="nil"/>
              <w:right w:val="nil"/>
            </w:tcBorders>
            <w:shd w:val="clear" w:color="auto" w:fill="auto"/>
            <w:noWrap/>
            <w:vAlign w:val="center"/>
            <w:hideMark/>
          </w:tcPr>
          <w:p w14:paraId="6E0BDD3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583317C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22,450</w:t>
            </w:r>
          </w:p>
        </w:tc>
        <w:tc>
          <w:tcPr>
            <w:tcW w:w="0" w:type="auto"/>
            <w:tcBorders>
              <w:top w:val="nil"/>
              <w:left w:val="nil"/>
              <w:bottom w:val="nil"/>
              <w:right w:val="nil"/>
            </w:tcBorders>
            <w:shd w:val="clear" w:color="auto" w:fill="auto"/>
            <w:noWrap/>
            <w:vAlign w:val="center"/>
            <w:hideMark/>
          </w:tcPr>
          <w:p w14:paraId="3B24AE3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093C94A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11,319</w:t>
            </w:r>
          </w:p>
        </w:tc>
        <w:tc>
          <w:tcPr>
            <w:tcW w:w="0" w:type="auto"/>
            <w:tcBorders>
              <w:top w:val="nil"/>
              <w:left w:val="nil"/>
              <w:bottom w:val="nil"/>
              <w:right w:val="nil"/>
            </w:tcBorders>
            <w:shd w:val="clear" w:color="auto" w:fill="auto"/>
            <w:noWrap/>
            <w:vAlign w:val="center"/>
            <w:hideMark/>
          </w:tcPr>
          <w:p w14:paraId="741EA8B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63.0</w:t>
            </w:r>
          </w:p>
        </w:tc>
        <w:tc>
          <w:tcPr>
            <w:tcW w:w="0" w:type="auto"/>
            <w:tcBorders>
              <w:top w:val="nil"/>
              <w:left w:val="nil"/>
              <w:bottom w:val="nil"/>
              <w:right w:val="single" w:sz="4" w:space="0" w:color="auto"/>
            </w:tcBorders>
            <w:shd w:val="clear" w:color="auto" w:fill="auto"/>
            <w:noWrap/>
            <w:vAlign w:val="center"/>
            <w:hideMark/>
          </w:tcPr>
          <w:p w14:paraId="573C936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18,415</w:t>
            </w:r>
          </w:p>
        </w:tc>
        <w:tc>
          <w:tcPr>
            <w:tcW w:w="0" w:type="auto"/>
            <w:tcBorders>
              <w:top w:val="nil"/>
              <w:left w:val="nil"/>
              <w:bottom w:val="nil"/>
              <w:right w:val="nil"/>
            </w:tcBorders>
            <w:shd w:val="clear" w:color="auto" w:fill="auto"/>
            <w:noWrap/>
            <w:vAlign w:val="center"/>
            <w:hideMark/>
          </w:tcPr>
          <w:p w14:paraId="49F0E07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38E0189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22,429</w:t>
            </w:r>
          </w:p>
        </w:tc>
      </w:tr>
      <w:tr w:rsidR="00F32DE1" w:rsidRPr="00F32DE1" w14:paraId="49484C47"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363D341F"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48</w:t>
            </w:r>
          </w:p>
        </w:tc>
        <w:tc>
          <w:tcPr>
            <w:tcW w:w="0" w:type="auto"/>
            <w:tcBorders>
              <w:top w:val="nil"/>
              <w:left w:val="nil"/>
              <w:bottom w:val="nil"/>
              <w:right w:val="nil"/>
            </w:tcBorders>
            <w:shd w:val="clear" w:color="auto" w:fill="auto"/>
            <w:noWrap/>
            <w:vAlign w:val="center"/>
            <w:hideMark/>
          </w:tcPr>
          <w:p w14:paraId="650560B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A5BB24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11,129</w:t>
            </w:r>
          </w:p>
        </w:tc>
        <w:tc>
          <w:tcPr>
            <w:tcW w:w="0" w:type="auto"/>
            <w:tcBorders>
              <w:top w:val="nil"/>
              <w:left w:val="nil"/>
              <w:bottom w:val="nil"/>
              <w:right w:val="nil"/>
            </w:tcBorders>
            <w:shd w:val="clear" w:color="auto" w:fill="auto"/>
            <w:noWrap/>
            <w:vAlign w:val="center"/>
            <w:hideMark/>
          </w:tcPr>
          <w:p w14:paraId="4AD251C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62.7</w:t>
            </w:r>
          </w:p>
        </w:tc>
        <w:tc>
          <w:tcPr>
            <w:tcW w:w="0" w:type="auto"/>
            <w:tcBorders>
              <w:top w:val="nil"/>
              <w:left w:val="nil"/>
              <w:bottom w:val="nil"/>
              <w:right w:val="single" w:sz="4" w:space="0" w:color="auto"/>
            </w:tcBorders>
            <w:shd w:val="clear" w:color="auto" w:fill="auto"/>
            <w:noWrap/>
            <w:vAlign w:val="center"/>
            <w:hideMark/>
          </w:tcPr>
          <w:p w14:paraId="019874A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18,040</w:t>
            </w:r>
          </w:p>
        </w:tc>
        <w:tc>
          <w:tcPr>
            <w:tcW w:w="0" w:type="auto"/>
            <w:tcBorders>
              <w:top w:val="nil"/>
              <w:left w:val="nil"/>
              <w:bottom w:val="nil"/>
              <w:right w:val="nil"/>
            </w:tcBorders>
            <w:shd w:val="clear" w:color="auto" w:fill="auto"/>
            <w:noWrap/>
            <w:vAlign w:val="center"/>
            <w:hideMark/>
          </w:tcPr>
          <w:p w14:paraId="50BEC11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41036F1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22,455</w:t>
            </w:r>
          </w:p>
        </w:tc>
        <w:tc>
          <w:tcPr>
            <w:tcW w:w="0" w:type="auto"/>
            <w:tcBorders>
              <w:top w:val="nil"/>
              <w:left w:val="nil"/>
              <w:bottom w:val="nil"/>
              <w:right w:val="nil"/>
            </w:tcBorders>
            <w:shd w:val="clear" w:color="auto" w:fill="auto"/>
            <w:noWrap/>
            <w:vAlign w:val="center"/>
            <w:hideMark/>
          </w:tcPr>
          <w:p w14:paraId="3BC8DC4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39.6</w:t>
            </w:r>
          </w:p>
        </w:tc>
        <w:tc>
          <w:tcPr>
            <w:tcW w:w="0" w:type="auto"/>
            <w:tcBorders>
              <w:top w:val="nil"/>
              <w:left w:val="nil"/>
              <w:bottom w:val="nil"/>
              <w:right w:val="single" w:sz="4" w:space="0" w:color="auto"/>
            </w:tcBorders>
            <w:shd w:val="clear" w:color="auto" w:fill="auto"/>
            <w:noWrap/>
            <w:vAlign w:val="center"/>
            <w:hideMark/>
          </w:tcPr>
          <w:p w14:paraId="23B8833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11,314</w:t>
            </w:r>
          </w:p>
        </w:tc>
        <w:tc>
          <w:tcPr>
            <w:tcW w:w="0" w:type="auto"/>
            <w:tcBorders>
              <w:top w:val="nil"/>
              <w:left w:val="nil"/>
              <w:bottom w:val="nil"/>
              <w:right w:val="nil"/>
            </w:tcBorders>
            <w:shd w:val="clear" w:color="auto" w:fill="auto"/>
            <w:noWrap/>
            <w:vAlign w:val="center"/>
            <w:hideMark/>
          </w:tcPr>
          <w:p w14:paraId="788E978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63.8</w:t>
            </w:r>
          </w:p>
        </w:tc>
        <w:tc>
          <w:tcPr>
            <w:tcW w:w="0" w:type="auto"/>
            <w:tcBorders>
              <w:top w:val="nil"/>
              <w:left w:val="nil"/>
              <w:bottom w:val="nil"/>
              <w:right w:val="single" w:sz="4" w:space="0" w:color="auto"/>
            </w:tcBorders>
            <w:shd w:val="clear" w:color="auto" w:fill="auto"/>
            <w:noWrap/>
            <w:vAlign w:val="center"/>
            <w:hideMark/>
          </w:tcPr>
          <w:p w14:paraId="1157882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661035D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16EE268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22,463</w:t>
            </w:r>
          </w:p>
        </w:tc>
      </w:tr>
      <w:tr w:rsidR="00F32DE1" w:rsidRPr="00F32DE1" w14:paraId="51493B8F"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5A30DB7"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49</w:t>
            </w:r>
          </w:p>
        </w:tc>
        <w:tc>
          <w:tcPr>
            <w:tcW w:w="0" w:type="auto"/>
            <w:tcBorders>
              <w:top w:val="nil"/>
              <w:left w:val="nil"/>
              <w:bottom w:val="nil"/>
              <w:right w:val="nil"/>
            </w:tcBorders>
            <w:shd w:val="clear" w:color="auto" w:fill="auto"/>
            <w:noWrap/>
            <w:vAlign w:val="center"/>
            <w:hideMark/>
          </w:tcPr>
          <w:p w14:paraId="0B52221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39.5</w:t>
            </w:r>
          </w:p>
        </w:tc>
        <w:tc>
          <w:tcPr>
            <w:tcW w:w="0" w:type="auto"/>
            <w:tcBorders>
              <w:top w:val="nil"/>
              <w:left w:val="nil"/>
              <w:bottom w:val="nil"/>
              <w:right w:val="single" w:sz="4" w:space="0" w:color="auto"/>
            </w:tcBorders>
            <w:shd w:val="clear" w:color="auto" w:fill="auto"/>
            <w:noWrap/>
            <w:vAlign w:val="center"/>
            <w:hideMark/>
          </w:tcPr>
          <w:p w14:paraId="68F2828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11,124</w:t>
            </w:r>
          </w:p>
        </w:tc>
        <w:tc>
          <w:tcPr>
            <w:tcW w:w="0" w:type="auto"/>
            <w:tcBorders>
              <w:top w:val="nil"/>
              <w:left w:val="nil"/>
              <w:bottom w:val="nil"/>
              <w:right w:val="nil"/>
            </w:tcBorders>
            <w:shd w:val="clear" w:color="auto" w:fill="auto"/>
            <w:noWrap/>
            <w:vAlign w:val="center"/>
            <w:hideMark/>
          </w:tcPr>
          <w:p w14:paraId="3A865B6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63.5</w:t>
            </w:r>
          </w:p>
        </w:tc>
        <w:tc>
          <w:tcPr>
            <w:tcW w:w="0" w:type="auto"/>
            <w:tcBorders>
              <w:top w:val="nil"/>
              <w:left w:val="nil"/>
              <w:bottom w:val="nil"/>
              <w:right w:val="single" w:sz="4" w:space="0" w:color="auto"/>
            </w:tcBorders>
            <w:shd w:val="clear" w:color="auto" w:fill="auto"/>
            <w:noWrap/>
            <w:vAlign w:val="center"/>
            <w:hideMark/>
          </w:tcPr>
          <w:p w14:paraId="4F6D102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17,887</w:t>
            </w:r>
          </w:p>
        </w:tc>
        <w:tc>
          <w:tcPr>
            <w:tcW w:w="0" w:type="auto"/>
            <w:tcBorders>
              <w:top w:val="nil"/>
              <w:left w:val="nil"/>
              <w:bottom w:val="nil"/>
              <w:right w:val="nil"/>
            </w:tcBorders>
            <w:shd w:val="clear" w:color="auto" w:fill="auto"/>
            <w:noWrap/>
            <w:vAlign w:val="center"/>
            <w:hideMark/>
          </w:tcPr>
          <w:p w14:paraId="26126A1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2B7BA7E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21,994</w:t>
            </w:r>
          </w:p>
        </w:tc>
        <w:tc>
          <w:tcPr>
            <w:tcW w:w="0" w:type="auto"/>
            <w:tcBorders>
              <w:top w:val="nil"/>
              <w:left w:val="nil"/>
              <w:bottom w:val="nil"/>
              <w:right w:val="nil"/>
            </w:tcBorders>
            <w:shd w:val="clear" w:color="auto" w:fill="auto"/>
            <w:noWrap/>
            <w:vAlign w:val="center"/>
            <w:hideMark/>
          </w:tcPr>
          <w:p w14:paraId="41E421D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40.4</w:t>
            </w:r>
          </w:p>
        </w:tc>
        <w:tc>
          <w:tcPr>
            <w:tcW w:w="0" w:type="auto"/>
            <w:tcBorders>
              <w:top w:val="nil"/>
              <w:left w:val="nil"/>
              <w:bottom w:val="nil"/>
              <w:right w:val="single" w:sz="4" w:space="0" w:color="auto"/>
            </w:tcBorders>
            <w:shd w:val="clear" w:color="auto" w:fill="auto"/>
            <w:noWrap/>
            <w:vAlign w:val="center"/>
            <w:hideMark/>
          </w:tcPr>
          <w:p w14:paraId="67F2999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11,308</w:t>
            </w:r>
          </w:p>
        </w:tc>
        <w:tc>
          <w:tcPr>
            <w:tcW w:w="0" w:type="auto"/>
            <w:tcBorders>
              <w:top w:val="nil"/>
              <w:left w:val="nil"/>
              <w:bottom w:val="nil"/>
              <w:right w:val="nil"/>
            </w:tcBorders>
            <w:shd w:val="clear" w:color="auto" w:fill="auto"/>
            <w:noWrap/>
            <w:vAlign w:val="center"/>
            <w:hideMark/>
          </w:tcPr>
          <w:p w14:paraId="60FBB61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64.7</w:t>
            </w:r>
          </w:p>
        </w:tc>
        <w:tc>
          <w:tcPr>
            <w:tcW w:w="0" w:type="auto"/>
            <w:tcBorders>
              <w:top w:val="nil"/>
              <w:left w:val="nil"/>
              <w:bottom w:val="nil"/>
              <w:right w:val="single" w:sz="4" w:space="0" w:color="auto"/>
            </w:tcBorders>
            <w:shd w:val="clear" w:color="auto" w:fill="auto"/>
            <w:noWrap/>
            <w:vAlign w:val="center"/>
            <w:hideMark/>
          </w:tcPr>
          <w:p w14:paraId="3386321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18,101</w:t>
            </w:r>
          </w:p>
        </w:tc>
        <w:tc>
          <w:tcPr>
            <w:tcW w:w="0" w:type="auto"/>
            <w:tcBorders>
              <w:top w:val="nil"/>
              <w:left w:val="nil"/>
              <w:bottom w:val="nil"/>
              <w:right w:val="nil"/>
            </w:tcBorders>
            <w:shd w:val="clear" w:color="auto" w:fill="auto"/>
            <w:noWrap/>
            <w:vAlign w:val="center"/>
            <w:hideMark/>
          </w:tcPr>
          <w:p w14:paraId="3E3CF8C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44216C6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22,040</w:t>
            </w:r>
          </w:p>
        </w:tc>
      </w:tr>
      <w:tr w:rsidR="00F32DE1" w:rsidRPr="00F32DE1" w14:paraId="76430E2F"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017EAC01"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50</w:t>
            </w:r>
          </w:p>
        </w:tc>
        <w:tc>
          <w:tcPr>
            <w:tcW w:w="0" w:type="auto"/>
            <w:tcBorders>
              <w:top w:val="nil"/>
              <w:left w:val="nil"/>
              <w:bottom w:val="nil"/>
              <w:right w:val="nil"/>
            </w:tcBorders>
            <w:shd w:val="clear" w:color="auto" w:fill="auto"/>
            <w:noWrap/>
            <w:vAlign w:val="center"/>
            <w:hideMark/>
          </w:tcPr>
          <w:p w14:paraId="739947A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40.3</w:t>
            </w:r>
          </w:p>
        </w:tc>
        <w:tc>
          <w:tcPr>
            <w:tcW w:w="0" w:type="auto"/>
            <w:tcBorders>
              <w:top w:val="nil"/>
              <w:left w:val="nil"/>
              <w:bottom w:val="nil"/>
              <w:right w:val="single" w:sz="4" w:space="0" w:color="auto"/>
            </w:tcBorders>
            <w:shd w:val="clear" w:color="auto" w:fill="auto"/>
            <w:noWrap/>
            <w:vAlign w:val="center"/>
            <w:hideMark/>
          </w:tcPr>
          <w:p w14:paraId="5A5FA33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11,118</w:t>
            </w:r>
          </w:p>
        </w:tc>
        <w:tc>
          <w:tcPr>
            <w:tcW w:w="0" w:type="auto"/>
            <w:tcBorders>
              <w:top w:val="nil"/>
              <w:left w:val="nil"/>
              <w:bottom w:val="nil"/>
              <w:right w:val="nil"/>
            </w:tcBorders>
            <w:shd w:val="clear" w:color="auto" w:fill="auto"/>
            <w:noWrap/>
            <w:vAlign w:val="center"/>
            <w:hideMark/>
          </w:tcPr>
          <w:p w14:paraId="22058BF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67.5</w:t>
            </w:r>
          </w:p>
        </w:tc>
        <w:tc>
          <w:tcPr>
            <w:tcW w:w="0" w:type="auto"/>
            <w:tcBorders>
              <w:top w:val="nil"/>
              <w:left w:val="nil"/>
              <w:bottom w:val="nil"/>
              <w:right w:val="single" w:sz="4" w:space="0" w:color="auto"/>
            </w:tcBorders>
            <w:shd w:val="clear" w:color="auto" w:fill="auto"/>
            <w:noWrap/>
            <w:vAlign w:val="center"/>
            <w:hideMark/>
          </w:tcPr>
          <w:p w14:paraId="49D7366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18,598</w:t>
            </w:r>
          </w:p>
        </w:tc>
        <w:tc>
          <w:tcPr>
            <w:tcW w:w="0" w:type="auto"/>
            <w:tcBorders>
              <w:top w:val="nil"/>
              <w:left w:val="nil"/>
              <w:bottom w:val="nil"/>
              <w:right w:val="nil"/>
            </w:tcBorders>
            <w:shd w:val="clear" w:color="auto" w:fill="auto"/>
            <w:noWrap/>
            <w:vAlign w:val="center"/>
            <w:hideMark/>
          </w:tcPr>
          <w:p w14:paraId="6050008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8317B2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21,497</w:t>
            </w:r>
          </w:p>
        </w:tc>
        <w:tc>
          <w:tcPr>
            <w:tcW w:w="0" w:type="auto"/>
            <w:tcBorders>
              <w:top w:val="nil"/>
              <w:left w:val="nil"/>
              <w:bottom w:val="nil"/>
              <w:right w:val="nil"/>
            </w:tcBorders>
            <w:shd w:val="clear" w:color="auto" w:fill="auto"/>
            <w:noWrap/>
            <w:vAlign w:val="center"/>
            <w:hideMark/>
          </w:tcPr>
          <w:p w14:paraId="1D4EA33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6CD9692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11,303</w:t>
            </w:r>
          </w:p>
        </w:tc>
        <w:tc>
          <w:tcPr>
            <w:tcW w:w="0" w:type="auto"/>
            <w:tcBorders>
              <w:top w:val="nil"/>
              <w:left w:val="nil"/>
              <w:bottom w:val="nil"/>
              <w:right w:val="nil"/>
            </w:tcBorders>
            <w:shd w:val="clear" w:color="auto" w:fill="auto"/>
            <w:noWrap/>
            <w:vAlign w:val="center"/>
            <w:hideMark/>
          </w:tcPr>
          <w:p w14:paraId="6BA3B8A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68.7</w:t>
            </w:r>
          </w:p>
        </w:tc>
        <w:tc>
          <w:tcPr>
            <w:tcW w:w="0" w:type="auto"/>
            <w:tcBorders>
              <w:top w:val="nil"/>
              <w:left w:val="nil"/>
              <w:bottom w:val="nil"/>
              <w:right w:val="single" w:sz="4" w:space="0" w:color="auto"/>
            </w:tcBorders>
            <w:shd w:val="clear" w:color="auto" w:fill="auto"/>
            <w:noWrap/>
            <w:vAlign w:val="center"/>
            <w:hideMark/>
          </w:tcPr>
          <w:p w14:paraId="02F00DE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18,817</w:t>
            </w:r>
          </w:p>
        </w:tc>
        <w:tc>
          <w:tcPr>
            <w:tcW w:w="0" w:type="auto"/>
            <w:tcBorders>
              <w:top w:val="nil"/>
              <w:left w:val="nil"/>
              <w:bottom w:val="nil"/>
              <w:right w:val="nil"/>
            </w:tcBorders>
            <w:shd w:val="clear" w:color="auto" w:fill="auto"/>
            <w:noWrap/>
            <w:vAlign w:val="center"/>
            <w:hideMark/>
          </w:tcPr>
          <w:p w14:paraId="4E53118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3D4D02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21,527</w:t>
            </w:r>
          </w:p>
        </w:tc>
      </w:tr>
      <w:tr w:rsidR="00F32DE1" w:rsidRPr="00F32DE1" w14:paraId="545077F2"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058417FD"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51</w:t>
            </w:r>
          </w:p>
        </w:tc>
        <w:tc>
          <w:tcPr>
            <w:tcW w:w="0" w:type="auto"/>
            <w:tcBorders>
              <w:top w:val="nil"/>
              <w:left w:val="nil"/>
              <w:bottom w:val="nil"/>
              <w:right w:val="nil"/>
            </w:tcBorders>
            <w:shd w:val="clear" w:color="auto" w:fill="auto"/>
            <w:noWrap/>
            <w:vAlign w:val="center"/>
            <w:hideMark/>
          </w:tcPr>
          <w:p w14:paraId="3799029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0404AE0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11,154</w:t>
            </w:r>
          </w:p>
        </w:tc>
        <w:tc>
          <w:tcPr>
            <w:tcW w:w="0" w:type="auto"/>
            <w:tcBorders>
              <w:top w:val="nil"/>
              <w:left w:val="nil"/>
              <w:bottom w:val="nil"/>
              <w:right w:val="nil"/>
            </w:tcBorders>
            <w:shd w:val="clear" w:color="auto" w:fill="auto"/>
            <w:noWrap/>
            <w:vAlign w:val="center"/>
            <w:hideMark/>
          </w:tcPr>
          <w:p w14:paraId="4295EAB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69.8</w:t>
            </w:r>
          </w:p>
        </w:tc>
        <w:tc>
          <w:tcPr>
            <w:tcW w:w="0" w:type="auto"/>
            <w:tcBorders>
              <w:top w:val="nil"/>
              <w:left w:val="nil"/>
              <w:bottom w:val="nil"/>
              <w:right w:val="single" w:sz="4" w:space="0" w:color="auto"/>
            </w:tcBorders>
            <w:shd w:val="clear" w:color="auto" w:fill="auto"/>
            <w:noWrap/>
            <w:vAlign w:val="center"/>
            <w:hideMark/>
          </w:tcPr>
          <w:p w14:paraId="0C5B091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18,850</w:t>
            </w:r>
          </w:p>
        </w:tc>
        <w:tc>
          <w:tcPr>
            <w:tcW w:w="0" w:type="auto"/>
            <w:tcBorders>
              <w:top w:val="nil"/>
              <w:left w:val="nil"/>
              <w:bottom w:val="nil"/>
              <w:right w:val="nil"/>
            </w:tcBorders>
            <w:shd w:val="clear" w:color="auto" w:fill="auto"/>
            <w:noWrap/>
            <w:vAlign w:val="center"/>
            <w:hideMark/>
          </w:tcPr>
          <w:p w14:paraId="1B7956B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90027F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20,999</w:t>
            </w:r>
          </w:p>
        </w:tc>
        <w:tc>
          <w:tcPr>
            <w:tcW w:w="0" w:type="auto"/>
            <w:tcBorders>
              <w:top w:val="nil"/>
              <w:left w:val="nil"/>
              <w:bottom w:val="nil"/>
              <w:right w:val="nil"/>
            </w:tcBorders>
            <w:shd w:val="clear" w:color="auto" w:fill="auto"/>
            <w:noWrap/>
            <w:vAlign w:val="center"/>
            <w:hideMark/>
          </w:tcPr>
          <w:p w14:paraId="3608CEE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42.2</w:t>
            </w:r>
          </w:p>
        </w:tc>
        <w:tc>
          <w:tcPr>
            <w:tcW w:w="0" w:type="auto"/>
            <w:tcBorders>
              <w:top w:val="nil"/>
              <w:left w:val="nil"/>
              <w:bottom w:val="nil"/>
              <w:right w:val="single" w:sz="4" w:space="0" w:color="auto"/>
            </w:tcBorders>
            <w:shd w:val="clear" w:color="auto" w:fill="auto"/>
            <w:noWrap/>
            <w:vAlign w:val="center"/>
            <w:hideMark/>
          </w:tcPr>
          <w:p w14:paraId="0AF6F81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11,339</w:t>
            </w:r>
          </w:p>
        </w:tc>
        <w:tc>
          <w:tcPr>
            <w:tcW w:w="0" w:type="auto"/>
            <w:tcBorders>
              <w:top w:val="nil"/>
              <w:left w:val="nil"/>
              <w:bottom w:val="nil"/>
              <w:right w:val="nil"/>
            </w:tcBorders>
            <w:shd w:val="clear" w:color="auto" w:fill="auto"/>
            <w:noWrap/>
            <w:vAlign w:val="center"/>
            <w:hideMark/>
          </w:tcPr>
          <w:p w14:paraId="3F97973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71.1</w:t>
            </w:r>
          </w:p>
        </w:tc>
        <w:tc>
          <w:tcPr>
            <w:tcW w:w="0" w:type="auto"/>
            <w:tcBorders>
              <w:top w:val="nil"/>
              <w:left w:val="nil"/>
              <w:bottom w:val="nil"/>
              <w:right w:val="single" w:sz="4" w:space="0" w:color="auto"/>
            </w:tcBorders>
            <w:shd w:val="clear" w:color="auto" w:fill="auto"/>
            <w:noWrap/>
            <w:vAlign w:val="center"/>
            <w:hideMark/>
          </w:tcPr>
          <w:p w14:paraId="359005A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19,072</w:t>
            </w:r>
          </w:p>
        </w:tc>
        <w:tc>
          <w:tcPr>
            <w:tcW w:w="0" w:type="auto"/>
            <w:tcBorders>
              <w:top w:val="nil"/>
              <w:left w:val="nil"/>
              <w:bottom w:val="nil"/>
              <w:right w:val="nil"/>
            </w:tcBorders>
            <w:shd w:val="clear" w:color="auto" w:fill="auto"/>
            <w:noWrap/>
            <w:vAlign w:val="center"/>
            <w:hideMark/>
          </w:tcPr>
          <w:p w14:paraId="71366D4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00B15C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21,015</w:t>
            </w:r>
          </w:p>
        </w:tc>
      </w:tr>
      <w:tr w:rsidR="00F32DE1" w:rsidRPr="00F32DE1" w14:paraId="4C51D850"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2E165F46"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52</w:t>
            </w:r>
          </w:p>
        </w:tc>
        <w:tc>
          <w:tcPr>
            <w:tcW w:w="0" w:type="auto"/>
            <w:tcBorders>
              <w:top w:val="nil"/>
              <w:left w:val="nil"/>
              <w:bottom w:val="nil"/>
              <w:right w:val="nil"/>
            </w:tcBorders>
            <w:shd w:val="clear" w:color="auto" w:fill="auto"/>
            <w:noWrap/>
            <w:vAlign w:val="center"/>
            <w:hideMark/>
          </w:tcPr>
          <w:p w14:paraId="2B51CA8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42.3</w:t>
            </w:r>
          </w:p>
        </w:tc>
        <w:tc>
          <w:tcPr>
            <w:tcW w:w="0" w:type="auto"/>
            <w:tcBorders>
              <w:top w:val="nil"/>
              <w:left w:val="nil"/>
              <w:bottom w:val="nil"/>
              <w:right w:val="single" w:sz="4" w:space="0" w:color="auto"/>
            </w:tcBorders>
            <w:shd w:val="clear" w:color="auto" w:fill="auto"/>
            <w:noWrap/>
            <w:vAlign w:val="center"/>
            <w:hideMark/>
          </w:tcPr>
          <w:p w14:paraId="7BD3B5E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11,187</w:t>
            </w:r>
          </w:p>
        </w:tc>
        <w:tc>
          <w:tcPr>
            <w:tcW w:w="0" w:type="auto"/>
            <w:tcBorders>
              <w:top w:val="nil"/>
              <w:left w:val="nil"/>
              <w:bottom w:val="nil"/>
              <w:right w:val="nil"/>
            </w:tcBorders>
            <w:shd w:val="clear" w:color="auto" w:fill="auto"/>
            <w:noWrap/>
            <w:vAlign w:val="center"/>
            <w:hideMark/>
          </w:tcPr>
          <w:p w14:paraId="03F6010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4" w:space="0" w:color="auto"/>
            </w:tcBorders>
            <w:shd w:val="clear" w:color="auto" w:fill="auto"/>
            <w:noWrap/>
            <w:vAlign w:val="center"/>
            <w:hideMark/>
          </w:tcPr>
          <w:p w14:paraId="0F919C7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19,091</w:t>
            </w:r>
          </w:p>
        </w:tc>
        <w:tc>
          <w:tcPr>
            <w:tcW w:w="0" w:type="auto"/>
            <w:tcBorders>
              <w:top w:val="nil"/>
              <w:left w:val="nil"/>
              <w:bottom w:val="nil"/>
              <w:right w:val="nil"/>
            </w:tcBorders>
            <w:shd w:val="clear" w:color="auto" w:fill="auto"/>
            <w:noWrap/>
            <w:vAlign w:val="center"/>
            <w:hideMark/>
          </w:tcPr>
          <w:p w14:paraId="602B786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EB73A6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20,502</w:t>
            </w:r>
          </w:p>
        </w:tc>
        <w:tc>
          <w:tcPr>
            <w:tcW w:w="0" w:type="auto"/>
            <w:tcBorders>
              <w:top w:val="nil"/>
              <w:left w:val="nil"/>
              <w:bottom w:val="nil"/>
              <w:right w:val="nil"/>
            </w:tcBorders>
            <w:shd w:val="clear" w:color="auto" w:fill="auto"/>
            <w:noWrap/>
            <w:vAlign w:val="center"/>
            <w:hideMark/>
          </w:tcPr>
          <w:p w14:paraId="564918C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4D475D9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11,373</w:t>
            </w:r>
          </w:p>
        </w:tc>
        <w:tc>
          <w:tcPr>
            <w:tcW w:w="0" w:type="auto"/>
            <w:tcBorders>
              <w:top w:val="nil"/>
              <w:left w:val="nil"/>
              <w:bottom w:val="nil"/>
              <w:right w:val="nil"/>
            </w:tcBorders>
            <w:shd w:val="clear" w:color="auto" w:fill="auto"/>
            <w:noWrap/>
            <w:vAlign w:val="center"/>
            <w:hideMark/>
          </w:tcPr>
          <w:p w14:paraId="45DE032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73.4</w:t>
            </w:r>
          </w:p>
        </w:tc>
        <w:tc>
          <w:tcPr>
            <w:tcW w:w="0" w:type="auto"/>
            <w:tcBorders>
              <w:top w:val="nil"/>
              <w:left w:val="nil"/>
              <w:bottom w:val="nil"/>
              <w:right w:val="single" w:sz="4" w:space="0" w:color="auto"/>
            </w:tcBorders>
            <w:shd w:val="clear" w:color="auto" w:fill="auto"/>
            <w:noWrap/>
            <w:vAlign w:val="center"/>
            <w:hideMark/>
          </w:tcPr>
          <w:p w14:paraId="712CE4A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19,316</w:t>
            </w:r>
          </w:p>
        </w:tc>
        <w:tc>
          <w:tcPr>
            <w:tcW w:w="0" w:type="auto"/>
            <w:tcBorders>
              <w:top w:val="nil"/>
              <w:left w:val="nil"/>
              <w:bottom w:val="nil"/>
              <w:right w:val="nil"/>
            </w:tcBorders>
            <w:shd w:val="clear" w:color="auto" w:fill="auto"/>
            <w:noWrap/>
            <w:vAlign w:val="center"/>
            <w:hideMark/>
          </w:tcPr>
          <w:p w14:paraId="624DF9C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473DF7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20,502</w:t>
            </w:r>
          </w:p>
        </w:tc>
      </w:tr>
      <w:tr w:rsidR="00F32DE1" w:rsidRPr="00F32DE1" w14:paraId="116D1EEE"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AE45258"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53</w:t>
            </w:r>
          </w:p>
        </w:tc>
        <w:tc>
          <w:tcPr>
            <w:tcW w:w="0" w:type="auto"/>
            <w:tcBorders>
              <w:top w:val="nil"/>
              <w:left w:val="nil"/>
              <w:bottom w:val="nil"/>
              <w:right w:val="nil"/>
            </w:tcBorders>
            <w:shd w:val="clear" w:color="auto" w:fill="auto"/>
            <w:noWrap/>
            <w:vAlign w:val="center"/>
            <w:hideMark/>
          </w:tcPr>
          <w:p w14:paraId="2437FFA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1357123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11,219</w:t>
            </w:r>
          </w:p>
        </w:tc>
        <w:tc>
          <w:tcPr>
            <w:tcW w:w="0" w:type="auto"/>
            <w:tcBorders>
              <w:top w:val="nil"/>
              <w:left w:val="nil"/>
              <w:bottom w:val="nil"/>
              <w:right w:val="nil"/>
            </w:tcBorders>
            <w:shd w:val="clear" w:color="auto" w:fill="auto"/>
            <w:noWrap/>
            <w:vAlign w:val="center"/>
            <w:hideMark/>
          </w:tcPr>
          <w:p w14:paraId="0E62A77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74.5</w:t>
            </w:r>
          </w:p>
        </w:tc>
        <w:tc>
          <w:tcPr>
            <w:tcW w:w="0" w:type="auto"/>
            <w:tcBorders>
              <w:top w:val="nil"/>
              <w:left w:val="nil"/>
              <w:bottom w:val="nil"/>
              <w:right w:val="single" w:sz="4" w:space="0" w:color="auto"/>
            </w:tcBorders>
            <w:shd w:val="clear" w:color="auto" w:fill="auto"/>
            <w:noWrap/>
            <w:vAlign w:val="center"/>
            <w:hideMark/>
          </w:tcPr>
          <w:p w14:paraId="79BE5D4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19,323</w:t>
            </w:r>
          </w:p>
        </w:tc>
        <w:tc>
          <w:tcPr>
            <w:tcW w:w="0" w:type="auto"/>
            <w:tcBorders>
              <w:top w:val="nil"/>
              <w:left w:val="nil"/>
              <w:bottom w:val="nil"/>
              <w:right w:val="nil"/>
            </w:tcBorders>
            <w:shd w:val="clear" w:color="auto" w:fill="auto"/>
            <w:noWrap/>
            <w:vAlign w:val="center"/>
            <w:hideMark/>
          </w:tcPr>
          <w:p w14:paraId="170CAA8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BF7F3E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20,005</w:t>
            </w:r>
          </w:p>
        </w:tc>
        <w:tc>
          <w:tcPr>
            <w:tcW w:w="0" w:type="auto"/>
            <w:tcBorders>
              <w:top w:val="nil"/>
              <w:left w:val="nil"/>
              <w:bottom w:val="nil"/>
              <w:right w:val="nil"/>
            </w:tcBorders>
            <w:shd w:val="clear" w:color="auto" w:fill="auto"/>
            <w:noWrap/>
            <w:vAlign w:val="center"/>
            <w:hideMark/>
          </w:tcPr>
          <w:p w14:paraId="525501D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2233966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301DC15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75.8</w:t>
            </w:r>
          </w:p>
        </w:tc>
        <w:tc>
          <w:tcPr>
            <w:tcW w:w="0" w:type="auto"/>
            <w:tcBorders>
              <w:top w:val="nil"/>
              <w:left w:val="nil"/>
              <w:bottom w:val="nil"/>
              <w:right w:val="single" w:sz="4" w:space="0" w:color="auto"/>
            </w:tcBorders>
            <w:shd w:val="clear" w:color="auto" w:fill="auto"/>
            <w:noWrap/>
            <w:vAlign w:val="center"/>
            <w:hideMark/>
          </w:tcPr>
          <w:p w14:paraId="008EEAD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19,551</w:t>
            </w:r>
          </w:p>
        </w:tc>
        <w:tc>
          <w:tcPr>
            <w:tcW w:w="0" w:type="auto"/>
            <w:tcBorders>
              <w:top w:val="nil"/>
              <w:left w:val="nil"/>
              <w:bottom w:val="nil"/>
              <w:right w:val="nil"/>
            </w:tcBorders>
            <w:shd w:val="clear" w:color="auto" w:fill="auto"/>
            <w:noWrap/>
            <w:vAlign w:val="center"/>
            <w:hideMark/>
          </w:tcPr>
          <w:p w14:paraId="05D50C5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946EFD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19,989</w:t>
            </w:r>
          </w:p>
        </w:tc>
      </w:tr>
      <w:tr w:rsidR="00F32DE1" w:rsidRPr="00F32DE1" w14:paraId="52CD397B"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22484DAE"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54</w:t>
            </w:r>
          </w:p>
        </w:tc>
        <w:tc>
          <w:tcPr>
            <w:tcW w:w="0" w:type="auto"/>
            <w:tcBorders>
              <w:top w:val="nil"/>
              <w:left w:val="nil"/>
              <w:bottom w:val="nil"/>
              <w:right w:val="nil"/>
            </w:tcBorders>
            <w:shd w:val="clear" w:color="auto" w:fill="auto"/>
            <w:noWrap/>
            <w:vAlign w:val="center"/>
            <w:hideMark/>
          </w:tcPr>
          <w:p w14:paraId="4AD8CF0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7A8BDA1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11,249</w:t>
            </w:r>
          </w:p>
        </w:tc>
        <w:tc>
          <w:tcPr>
            <w:tcW w:w="0" w:type="auto"/>
            <w:tcBorders>
              <w:top w:val="nil"/>
              <w:left w:val="nil"/>
              <w:bottom w:val="nil"/>
              <w:right w:val="nil"/>
            </w:tcBorders>
            <w:shd w:val="clear" w:color="auto" w:fill="auto"/>
            <w:noWrap/>
            <w:vAlign w:val="center"/>
            <w:hideMark/>
          </w:tcPr>
          <w:p w14:paraId="623AC9A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76.8</w:t>
            </w:r>
          </w:p>
        </w:tc>
        <w:tc>
          <w:tcPr>
            <w:tcW w:w="0" w:type="auto"/>
            <w:tcBorders>
              <w:top w:val="nil"/>
              <w:left w:val="nil"/>
              <w:bottom w:val="nil"/>
              <w:right w:val="single" w:sz="4" w:space="0" w:color="auto"/>
            </w:tcBorders>
            <w:shd w:val="clear" w:color="auto" w:fill="auto"/>
            <w:vAlign w:val="center"/>
            <w:hideMark/>
          </w:tcPr>
          <w:p w14:paraId="0456B3C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19,545</w:t>
            </w:r>
          </w:p>
        </w:tc>
        <w:tc>
          <w:tcPr>
            <w:tcW w:w="0" w:type="auto"/>
            <w:tcBorders>
              <w:top w:val="nil"/>
              <w:left w:val="nil"/>
              <w:bottom w:val="nil"/>
              <w:right w:val="nil"/>
            </w:tcBorders>
            <w:shd w:val="clear" w:color="000000" w:fill="D9D9D9"/>
            <w:noWrap/>
            <w:vAlign w:val="center"/>
            <w:hideMark/>
          </w:tcPr>
          <w:p w14:paraId="0D3AD3C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4DB128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19,536</w:t>
            </w:r>
          </w:p>
        </w:tc>
        <w:tc>
          <w:tcPr>
            <w:tcW w:w="0" w:type="auto"/>
            <w:tcBorders>
              <w:top w:val="nil"/>
              <w:left w:val="nil"/>
              <w:bottom w:val="nil"/>
              <w:right w:val="nil"/>
            </w:tcBorders>
            <w:shd w:val="clear" w:color="auto" w:fill="auto"/>
            <w:noWrap/>
            <w:vAlign w:val="center"/>
            <w:hideMark/>
          </w:tcPr>
          <w:p w14:paraId="0363408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1AE5ED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11,436</w:t>
            </w:r>
          </w:p>
        </w:tc>
        <w:tc>
          <w:tcPr>
            <w:tcW w:w="0" w:type="auto"/>
            <w:tcBorders>
              <w:top w:val="nil"/>
              <w:left w:val="nil"/>
              <w:bottom w:val="nil"/>
              <w:right w:val="nil"/>
            </w:tcBorders>
            <w:shd w:val="clear" w:color="auto" w:fill="auto"/>
            <w:noWrap/>
            <w:vAlign w:val="center"/>
            <w:hideMark/>
          </w:tcPr>
          <w:p w14:paraId="69785C7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78.2</w:t>
            </w:r>
          </w:p>
        </w:tc>
        <w:tc>
          <w:tcPr>
            <w:tcW w:w="0" w:type="auto"/>
            <w:tcBorders>
              <w:top w:val="nil"/>
              <w:left w:val="nil"/>
              <w:bottom w:val="nil"/>
              <w:right w:val="single" w:sz="4" w:space="0" w:color="auto"/>
            </w:tcBorders>
            <w:shd w:val="clear" w:color="auto" w:fill="auto"/>
            <w:vAlign w:val="center"/>
            <w:hideMark/>
          </w:tcPr>
          <w:p w14:paraId="4980AB6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19,775</w:t>
            </w:r>
          </w:p>
        </w:tc>
        <w:tc>
          <w:tcPr>
            <w:tcW w:w="0" w:type="auto"/>
            <w:tcBorders>
              <w:top w:val="nil"/>
              <w:left w:val="nil"/>
              <w:bottom w:val="nil"/>
              <w:right w:val="nil"/>
            </w:tcBorders>
            <w:shd w:val="clear" w:color="000000" w:fill="D9D9D9"/>
            <w:noWrap/>
            <w:vAlign w:val="center"/>
            <w:hideMark/>
          </w:tcPr>
          <w:p w14:paraId="683B9A2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5194C16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19,431</w:t>
            </w:r>
          </w:p>
        </w:tc>
      </w:tr>
      <w:tr w:rsidR="00F32DE1" w:rsidRPr="00F32DE1" w14:paraId="0EC7F488"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2622F715"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55</w:t>
            </w:r>
          </w:p>
        </w:tc>
        <w:tc>
          <w:tcPr>
            <w:tcW w:w="0" w:type="auto"/>
            <w:tcBorders>
              <w:top w:val="nil"/>
              <w:left w:val="nil"/>
              <w:bottom w:val="nil"/>
              <w:right w:val="nil"/>
            </w:tcBorders>
            <w:shd w:val="clear" w:color="auto" w:fill="auto"/>
            <w:noWrap/>
            <w:vAlign w:val="center"/>
            <w:hideMark/>
          </w:tcPr>
          <w:p w14:paraId="266D9A7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55CBF67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11,278</w:t>
            </w:r>
          </w:p>
        </w:tc>
        <w:tc>
          <w:tcPr>
            <w:tcW w:w="0" w:type="auto"/>
            <w:tcBorders>
              <w:top w:val="nil"/>
              <w:left w:val="nil"/>
              <w:bottom w:val="nil"/>
              <w:right w:val="nil"/>
            </w:tcBorders>
            <w:shd w:val="clear" w:color="auto" w:fill="auto"/>
            <w:noWrap/>
            <w:vAlign w:val="center"/>
            <w:hideMark/>
          </w:tcPr>
          <w:p w14:paraId="0CBBEDC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79.1</w:t>
            </w:r>
          </w:p>
        </w:tc>
        <w:tc>
          <w:tcPr>
            <w:tcW w:w="0" w:type="auto"/>
            <w:tcBorders>
              <w:top w:val="nil"/>
              <w:left w:val="nil"/>
              <w:bottom w:val="nil"/>
              <w:right w:val="single" w:sz="4" w:space="0" w:color="auto"/>
            </w:tcBorders>
            <w:shd w:val="clear" w:color="auto" w:fill="auto"/>
            <w:noWrap/>
            <w:vAlign w:val="center"/>
            <w:hideMark/>
          </w:tcPr>
          <w:p w14:paraId="209DD95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19,758</w:t>
            </w:r>
          </w:p>
        </w:tc>
        <w:tc>
          <w:tcPr>
            <w:tcW w:w="0" w:type="auto"/>
            <w:tcBorders>
              <w:top w:val="nil"/>
              <w:left w:val="nil"/>
              <w:bottom w:val="nil"/>
              <w:right w:val="nil"/>
            </w:tcBorders>
            <w:shd w:val="clear" w:color="000000" w:fill="D9D9D9"/>
            <w:noWrap/>
            <w:vAlign w:val="center"/>
            <w:hideMark/>
          </w:tcPr>
          <w:p w14:paraId="62A8981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8E01D0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19,115</w:t>
            </w:r>
          </w:p>
        </w:tc>
        <w:tc>
          <w:tcPr>
            <w:tcW w:w="0" w:type="auto"/>
            <w:tcBorders>
              <w:top w:val="nil"/>
              <w:left w:val="nil"/>
              <w:bottom w:val="nil"/>
              <w:right w:val="nil"/>
            </w:tcBorders>
            <w:shd w:val="clear" w:color="auto" w:fill="auto"/>
            <w:noWrap/>
            <w:vAlign w:val="center"/>
            <w:hideMark/>
          </w:tcPr>
          <w:p w14:paraId="48C73C0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46.2</w:t>
            </w:r>
          </w:p>
        </w:tc>
        <w:tc>
          <w:tcPr>
            <w:tcW w:w="0" w:type="auto"/>
            <w:tcBorders>
              <w:top w:val="nil"/>
              <w:left w:val="nil"/>
              <w:bottom w:val="nil"/>
              <w:right w:val="single" w:sz="4" w:space="0" w:color="auto"/>
            </w:tcBorders>
            <w:shd w:val="clear" w:color="auto" w:fill="auto"/>
            <w:noWrap/>
            <w:vAlign w:val="center"/>
            <w:hideMark/>
          </w:tcPr>
          <w:p w14:paraId="1E56133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672CBDF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80.5</w:t>
            </w:r>
          </w:p>
        </w:tc>
        <w:tc>
          <w:tcPr>
            <w:tcW w:w="0" w:type="auto"/>
            <w:tcBorders>
              <w:top w:val="nil"/>
              <w:left w:val="nil"/>
              <w:bottom w:val="nil"/>
              <w:right w:val="single" w:sz="4" w:space="0" w:color="auto"/>
            </w:tcBorders>
            <w:shd w:val="clear" w:color="auto" w:fill="auto"/>
            <w:noWrap/>
            <w:vAlign w:val="center"/>
            <w:hideMark/>
          </w:tcPr>
          <w:p w14:paraId="3A80660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19,991</w:t>
            </w:r>
          </w:p>
        </w:tc>
        <w:tc>
          <w:tcPr>
            <w:tcW w:w="0" w:type="auto"/>
            <w:tcBorders>
              <w:top w:val="nil"/>
              <w:left w:val="nil"/>
              <w:bottom w:val="nil"/>
              <w:right w:val="nil"/>
            </w:tcBorders>
            <w:shd w:val="clear" w:color="000000" w:fill="D9D9D9"/>
            <w:noWrap/>
            <w:vAlign w:val="center"/>
            <w:hideMark/>
          </w:tcPr>
          <w:p w14:paraId="6AD7D8D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75A67AF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18,975</w:t>
            </w:r>
          </w:p>
        </w:tc>
      </w:tr>
      <w:tr w:rsidR="00F32DE1" w:rsidRPr="00F32DE1" w14:paraId="3D12D9D7"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27FCABB2"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56</w:t>
            </w:r>
          </w:p>
        </w:tc>
        <w:tc>
          <w:tcPr>
            <w:tcW w:w="0" w:type="auto"/>
            <w:tcBorders>
              <w:top w:val="nil"/>
              <w:left w:val="nil"/>
              <w:bottom w:val="nil"/>
              <w:right w:val="nil"/>
            </w:tcBorders>
            <w:shd w:val="clear" w:color="auto" w:fill="auto"/>
            <w:noWrap/>
            <w:vAlign w:val="center"/>
            <w:hideMark/>
          </w:tcPr>
          <w:p w14:paraId="23539E8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46.4</w:t>
            </w:r>
          </w:p>
        </w:tc>
        <w:tc>
          <w:tcPr>
            <w:tcW w:w="0" w:type="auto"/>
            <w:tcBorders>
              <w:top w:val="nil"/>
              <w:left w:val="nil"/>
              <w:bottom w:val="nil"/>
              <w:right w:val="single" w:sz="4" w:space="0" w:color="auto"/>
            </w:tcBorders>
            <w:shd w:val="clear" w:color="auto" w:fill="auto"/>
            <w:noWrap/>
            <w:vAlign w:val="center"/>
            <w:hideMark/>
          </w:tcPr>
          <w:p w14:paraId="59F5C39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11,343</w:t>
            </w:r>
          </w:p>
        </w:tc>
        <w:tc>
          <w:tcPr>
            <w:tcW w:w="0" w:type="auto"/>
            <w:tcBorders>
              <w:top w:val="nil"/>
              <w:left w:val="nil"/>
              <w:bottom w:val="nil"/>
              <w:right w:val="nil"/>
            </w:tcBorders>
            <w:shd w:val="clear" w:color="auto" w:fill="auto"/>
            <w:noWrap/>
            <w:vAlign w:val="center"/>
            <w:hideMark/>
          </w:tcPr>
          <w:p w14:paraId="445C445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79.5</w:t>
            </w:r>
          </w:p>
        </w:tc>
        <w:tc>
          <w:tcPr>
            <w:tcW w:w="0" w:type="auto"/>
            <w:tcBorders>
              <w:top w:val="nil"/>
              <w:left w:val="nil"/>
              <w:bottom w:val="nil"/>
              <w:right w:val="single" w:sz="4" w:space="0" w:color="auto"/>
            </w:tcBorders>
            <w:shd w:val="clear" w:color="auto" w:fill="auto"/>
            <w:noWrap/>
            <w:vAlign w:val="center"/>
            <w:hideMark/>
          </w:tcPr>
          <w:p w14:paraId="22B61C4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19,455</w:t>
            </w:r>
          </w:p>
        </w:tc>
        <w:tc>
          <w:tcPr>
            <w:tcW w:w="0" w:type="auto"/>
            <w:tcBorders>
              <w:top w:val="nil"/>
              <w:left w:val="nil"/>
              <w:bottom w:val="nil"/>
              <w:right w:val="nil"/>
            </w:tcBorders>
            <w:shd w:val="clear" w:color="000000" w:fill="D9D9D9"/>
            <w:noWrap/>
            <w:vAlign w:val="center"/>
            <w:hideMark/>
          </w:tcPr>
          <w:p w14:paraId="3F6716B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0DE9B2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18,718</w:t>
            </w:r>
          </w:p>
        </w:tc>
        <w:tc>
          <w:tcPr>
            <w:tcW w:w="0" w:type="auto"/>
            <w:tcBorders>
              <w:top w:val="nil"/>
              <w:left w:val="nil"/>
              <w:bottom w:val="nil"/>
              <w:right w:val="nil"/>
            </w:tcBorders>
            <w:shd w:val="clear" w:color="auto" w:fill="auto"/>
            <w:noWrap/>
            <w:vAlign w:val="center"/>
            <w:hideMark/>
          </w:tcPr>
          <w:p w14:paraId="26F2337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47.4</w:t>
            </w:r>
          </w:p>
        </w:tc>
        <w:tc>
          <w:tcPr>
            <w:tcW w:w="0" w:type="auto"/>
            <w:tcBorders>
              <w:top w:val="nil"/>
              <w:left w:val="nil"/>
              <w:bottom w:val="nil"/>
              <w:right w:val="single" w:sz="4" w:space="0" w:color="auto"/>
            </w:tcBorders>
            <w:shd w:val="clear" w:color="auto" w:fill="auto"/>
            <w:noWrap/>
            <w:vAlign w:val="center"/>
            <w:hideMark/>
          </w:tcPr>
          <w:p w14:paraId="34ADBE2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11,531</w:t>
            </w:r>
          </w:p>
        </w:tc>
        <w:tc>
          <w:tcPr>
            <w:tcW w:w="0" w:type="auto"/>
            <w:tcBorders>
              <w:top w:val="nil"/>
              <w:left w:val="nil"/>
              <w:bottom w:val="nil"/>
              <w:right w:val="nil"/>
            </w:tcBorders>
            <w:shd w:val="clear" w:color="auto" w:fill="auto"/>
            <w:noWrap/>
            <w:vAlign w:val="center"/>
            <w:hideMark/>
          </w:tcPr>
          <w:p w14:paraId="0864375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80.9</w:t>
            </w:r>
          </w:p>
        </w:tc>
        <w:tc>
          <w:tcPr>
            <w:tcW w:w="0" w:type="auto"/>
            <w:tcBorders>
              <w:top w:val="nil"/>
              <w:left w:val="nil"/>
              <w:bottom w:val="nil"/>
              <w:right w:val="single" w:sz="4" w:space="0" w:color="auto"/>
            </w:tcBorders>
            <w:shd w:val="clear" w:color="auto" w:fill="auto"/>
            <w:noWrap/>
            <w:vAlign w:val="center"/>
            <w:hideMark/>
          </w:tcPr>
          <w:p w14:paraId="07AC747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19,685</w:t>
            </w:r>
          </w:p>
        </w:tc>
        <w:tc>
          <w:tcPr>
            <w:tcW w:w="0" w:type="auto"/>
            <w:tcBorders>
              <w:top w:val="nil"/>
              <w:left w:val="nil"/>
              <w:bottom w:val="nil"/>
              <w:right w:val="nil"/>
            </w:tcBorders>
            <w:shd w:val="clear" w:color="000000" w:fill="D9D9D9"/>
            <w:noWrap/>
            <w:vAlign w:val="center"/>
            <w:hideMark/>
          </w:tcPr>
          <w:p w14:paraId="7DFC4A2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52B6777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18,581</w:t>
            </w:r>
          </w:p>
        </w:tc>
      </w:tr>
      <w:tr w:rsidR="00F32DE1" w:rsidRPr="00F32DE1" w14:paraId="417372B4"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173BE85F"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57</w:t>
            </w:r>
          </w:p>
        </w:tc>
        <w:tc>
          <w:tcPr>
            <w:tcW w:w="0" w:type="auto"/>
            <w:tcBorders>
              <w:top w:val="nil"/>
              <w:left w:val="nil"/>
              <w:bottom w:val="nil"/>
              <w:right w:val="nil"/>
            </w:tcBorders>
            <w:shd w:val="clear" w:color="auto" w:fill="auto"/>
            <w:noWrap/>
            <w:vAlign w:val="center"/>
            <w:hideMark/>
          </w:tcPr>
          <w:p w14:paraId="704E412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47.6</w:t>
            </w:r>
          </w:p>
        </w:tc>
        <w:tc>
          <w:tcPr>
            <w:tcW w:w="0" w:type="auto"/>
            <w:tcBorders>
              <w:top w:val="nil"/>
              <w:left w:val="nil"/>
              <w:bottom w:val="nil"/>
              <w:right w:val="single" w:sz="4" w:space="0" w:color="auto"/>
            </w:tcBorders>
            <w:shd w:val="clear" w:color="auto" w:fill="auto"/>
            <w:noWrap/>
            <w:vAlign w:val="center"/>
            <w:hideMark/>
          </w:tcPr>
          <w:p w14:paraId="052566C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11,404</w:t>
            </w:r>
          </w:p>
        </w:tc>
        <w:tc>
          <w:tcPr>
            <w:tcW w:w="0" w:type="auto"/>
            <w:tcBorders>
              <w:top w:val="nil"/>
              <w:left w:val="nil"/>
              <w:bottom w:val="nil"/>
              <w:right w:val="nil"/>
            </w:tcBorders>
            <w:shd w:val="clear" w:color="auto" w:fill="auto"/>
            <w:noWrap/>
            <w:vAlign w:val="center"/>
            <w:hideMark/>
          </w:tcPr>
          <w:p w14:paraId="06E5C22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79.9</w:t>
            </w:r>
          </w:p>
        </w:tc>
        <w:tc>
          <w:tcPr>
            <w:tcW w:w="0" w:type="auto"/>
            <w:tcBorders>
              <w:top w:val="nil"/>
              <w:left w:val="nil"/>
              <w:bottom w:val="nil"/>
              <w:right w:val="single" w:sz="4" w:space="0" w:color="auto"/>
            </w:tcBorders>
            <w:shd w:val="clear" w:color="auto" w:fill="auto"/>
            <w:noWrap/>
            <w:vAlign w:val="center"/>
            <w:hideMark/>
          </w:tcPr>
          <w:p w14:paraId="3757344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19,162</w:t>
            </w:r>
          </w:p>
        </w:tc>
        <w:tc>
          <w:tcPr>
            <w:tcW w:w="0" w:type="auto"/>
            <w:tcBorders>
              <w:top w:val="nil"/>
              <w:left w:val="nil"/>
              <w:bottom w:val="nil"/>
              <w:right w:val="nil"/>
            </w:tcBorders>
            <w:shd w:val="clear" w:color="000000" w:fill="D9D9D9"/>
            <w:noWrap/>
            <w:vAlign w:val="center"/>
            <w:hideMark/>
          </w:tcPr>
          <w:p w14:paraId="277D724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29578D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18,336</w:t>
            </w:r>
          </w:p>
        </w:tc>
        <w:tc>
          <w:tcPr>
            <w:tcW w:w="0" w:type="auto"/>
            <w:tcBorders>
              <w:top w:val="nil"/>
              <w:left w:val="nil"/>
              <w:bottom w:val="nil"/>
              <w:right w:val="nil"/>
            </w:tcBorders>
            <w:shd w:val="clear" w:color="auto" w:fill="auto"/>
            <w:noWrap/>
            <w:vAlign w:val="center"/>
            <w:hideMark/>
          </w:tcPr>
          <w:p w14:paraId="0B48A2C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7C9A40C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11,593</w:t>
            </w:r>
          </w:p>
        </w:tc>
        <w:tc>
          <w:tcPr>
            <w:tcW w:w="0" w:type="auto"/>
            <w:tcBorders>
              <w:top w:val="nil"/>
              <w:left w:val="nil"/>
              <w:bottom w:val="nil"/>
              <w:right w:val="nil"/>
            </w:tcBorders>
            <w:shd w:val="clear" w:color="auto" w:fill="auto"/>
            <w:noWrap/>
            <w:vAlign w:val="center"/>
            <w:hideMark/>
          </w:tcPr>
          <w:p w14:paraId="44B3F5D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81.4</w:t>
            </w:r>
          </w:p>
        </w:tc>
        <w:tc>
          <w:tcPr>
            <w:tcW w:w="0" w:type="auto"/>
            <w:tcBorders>
              <w:top w:val="nil"/>
              <w:left w:val="nil"/>
              <w:bottom w:val="nil"/>
              <w:right w:val="single" w:sz="4" w:space="0" w:color="auto"/>
            </w:tcBorders>
            <w:shd w:val="clear" w:color="auto" w:fill="auto"/>
            <w:noWrap/>
            <w:vAlign w:val="center"/>
            <w:hideMark/>
          </w:tcPr>
          <w:p w14:paraId="46EC554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19,389</w:t>
            </w:r>
          </w:p>
        </w:tc>
        <w:tc>
          <w:tcPr>
            <w:tcW w:w="0" w:type="auto"/>
            <w:tcBorders>
              <w:top w:val="nil"/>
              <w:left w:val="nil"/>
              <w:bottom w:val="nil"/>
              <w:right w:val="nil"/>
            </w:tcBorders>
            <w:shd w:val="clear" w:color="000000" w:fill="D9D9D9"/>
            <w:noWrap/>
            <w:vAlign w:val="center"/>
            <w:hideMark/>
          </w:tcPr>
          <w:p w14:paraId="7390B33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1388C8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18,202</w:t>
            </w:r>
          </w:p>
        </w:tc>
      </w:tr>
      <w:tr w:rsidR="00F32DE1" w:rsidRPr="00F32DE1" w14:paraId="592830EA"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05043990"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58</w:t>
            </w:r>
          </w:p>
        </w:tc>
        <w:tc>
          <w:tcPr>
            <w:tcW w:w="0" w:type="auto"/>
            <w:tcBorders>
              <w:top w:val="nil"/>
              <w:left w:val="nil"/>
              <w:bottom w:val="nil"/>
              <w:right w:val="nil"/>
            </w:tcBorders>
            <w:shd w:val="clear" w:color="auto" w:fill="auto"/>
            <w:noWrap/>
            <w:vAlign w:val="center"/>
            <w:hideMark/>
          </w:tcPr>
          <w:p w14:paraId="0E20F87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21E7EA8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11,461</w:t>
            </w:r>
          </w:p>
        </w:tc>
        <w:tc>
          <w:tcPr>
            <w:tcW w:w="0" w:type="auto"/>
            <w:tcBorders>
              <w:top w:val="nil"/>
              <w:left w:val="nil"/>
              <w:bottom w:val="nil"/>
              <w:right w:val="nil"/>
            </w:tcBorders>
            <w:shd w:val="clear" w:color="auto" w:fill="auto"/>
            <w:noWrap/>
            <w:vAlign w:val="center"/>
            <w:hideMark/>
          </w:tcPr>
          <w:p w14:paraId="591E2BD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80.3</w:t>
            </w:r>
          </w:p>
        </w:tc>
        <w:tc>
          <w:tcPr>
            <w:tcW w:w="0" w:type="auto"/>
            <w:tcBorders>
              <w:top w:val="nil"/>
              <w:left w:val="nil"/>
              <w:bottom w:val="nil"/>
              <w:right w:val="single" w:sz="4" w:space="0" w:color="auto"/>
            </w:tcBorders>
            <w:shd w:val="clear" w:color="auto" w:fill="auto"/>
            <w:noWrap/>
            <w:vAlign w:val="center"/>
            <w:hideMark/>
          </w:tcPr>
          <w:p w14:paraId="7583CFC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18,880</w:t>
            </w:r>
          </w:p>
        </w:tc>
        <w:tc>
          <w:tcPr>
            <w:tcW w:w="0" w:type="auto"/>
            <w:tcBorders>
              <w:top w:val="nil"/>
              <w:left w:val="nil"/>
              <w:bottom w:val="nil"/>
              <w:right w:val="nil"/>
            </w:tcBorders>
            <w:shd w:val="clear" w:color="000000" w:fill="D9D9D9"/>
            <w:noWrap/>
            <w:vAlign w:val="center"/>
            <w:hideMark/>
          </w:tcPr>
          <w:p w14:paraId="5CC72A3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FAB2B8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17,967</w:t>
            </w:r>
          </w:p>
        </w:tc>
        <w:tc>
          <w:tcPr>
            <w:tcW w:w="0" w:type="auto"/>
            <w:tcBorders>
              <w:top w:val="nil"/>
              <w:left w:val="nil"/>
              <w:bottom w:val="nil"/>
              <w:right w:val="nil"/>
            </w:tcBorders>
            <w:shd w:val="clear" w:color="auto" w:fill="auto"/>
            <w:noWrap/>
            <w:vAlign w:val="center"/>
            <w:hideMark/>
          </w:tcPr>
          <w:p w14:paraId="44B12EE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49.9</w:t>
            </w:r>
          </w:p>
        </w:tc>
        <w:tc>
          <w:tcPr>
            <w:tcW w:w="0" w:type="auto"/>
            <w:tcBorders>
              <w:top w:val="nil"/>
              <w:left w:val="nil"/>
              <w:bottom w:val="nil"/>
              <w:right w:val="single" w:sz="4" w:space="0" w:color="auto"/>
            </w:tcBorders>
            <w:shd w:val="clear" w:color="auto" w:fill="auto"/>
            <w:noWrap/>
            <w:vAlign w:val="center"/>
            <w:hideMark/>
          </w:tcPr>
          <w:p w14:paraId="5C607C5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11,652</w:t>
            </w:r>
          </w:p>
        </w:tc>
        <w:tc>
          <w:tcPr>
            <w:tcW w:w="0" w:type="auto"/>
            <w:tcBorders>
              <w:top w:val="nil"/>
              <w:left w:val="nil"/>
              <w:bottom w:val="nil"/>
              <w:right w:val="nil"/>
            </w:tcBorders>
            <w:shd w:val="clear" w:color="auto" w:fill="auto"/>
            <w:noWrap/>
            <w:vAlign w:val="center"/>
            <w:hideMark/>
          </w:tcPr>
          <w:p w14:paraId="7C8E6F6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81.8</w:t>
            </w:r>
          </w:p>
        </w:tc>
        <w:tc>
          <w:tcPr>
            <w:tcW w:w="0" w:type="auto"/>
            <w:tcBorders>
              <w:top w:val="nil"/>
              <w:left w:val="nil"/>
              <w:bottom w:val="nil"/>
              <w:right w:val="single" w:sz="4" w:space="0" w:color="auto"/>
            </w:tcBorders>
            <w:shd w:val="clear" w:color="auto" w:fill="auto"/>
            <w:noWrap/>
            <w:vAlign w:val="center"/>
            <w:hideMark/>
          </w:tcPr>
          <w:p w14:paraId="7F54371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19,103</w:t>
            </w:r>
          </w:p>
        </w:tc>
        <w:tc>
          <w:tcPr>
            <w:tcW w:w="0" w:type="auto"/>
            <w:tcBorders>
              <w:top w:val="nil"/>
              <w:left w:val="nil"/>
              <w:bottom w:val="nil"/>
              <w:right w:val="nil"/>
            </w:tcBorders>
            <w:shd w:val="clear" w:color="000000" w:fill="D9D9D9"/>
            <w:noWrap/>
            <w:vAlign w:val="center"/>
            <w:hideMark/>
          </w:tcPr>
          <w:p w14:paraId="5CD2D05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E8E6E3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17,836</w:t>
            </w:r>
          </w:p>
        </w:tc>
      </w:tr>
      <w:tr w:rsidR="00F32DE1" w:rsidRPr="00F32DE1" w14:paraId="29A7F8D6"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5E96C87"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59</w:t>
            </w:r>
          </w:p>
        </w:tc>
        <w:tc>
          <w:tcPr>
            <w:tcW w:w="0" w:type="auto"/>
            <w:tcBorders>
              <w:top w:val="nil"/>
              <w:left w:val="nil"/>
              <w:bottom w:val="nil"/>
              <w:right w:val="nil"/>
            </w:tcBorders>
            <w:shd w:val="clear" w:color="auto" w:fill="auto"/>
            <w:noWrap/>
            <w:vAlign w:val="center"/>
            <w:hideMark/>
          </w:tcPr>
          <w:p w14:paraId="16F569F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50.0</w:t>
            </w:r>
          </w:p>
        </w:tc>
        <w:tc>
          <w:tcPr>
            <w:tcW w:w="0" w:type="auto"/>
            <w:tcBorders>
              <w:top w:val="nil"/>
              <w:left w:val="nil"/>
              <w:bottom w:val="nil"/>
              <w:right w:val="single" w:sz="4" w:space="0" w:color="auto"/>
            </w:tcBorders>
            <w:shd w:val="clear" w:color="auto" w:fill="auto"/>
            <w:noWrap/>
            <w:vAlign w:val="center"/>
            <w:hideMark/>
          </w:tcPr>
          <w:p w14:paraId="5FEFB49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11,515</w:t>
            </w:r>
          </w:p>
        </w:tc>
        <w:tc>
          <w:tcPr>
            <w:tcW w:w="0" w:type="auto"/>
            <w:tcBorders>
              <w:top w:val="nil"/>
              <w:left w:val="nil"/>
              <w:bottom w:val="nil"/>
              <w:right w:val="nil"/>
            </w:tcBorders>
            <w:shd w:val="clear" w:color="auto" w:fill="auto"/>
            <w:noWrap/>
            <w:vAlign w:val="center"/>
            <w:hideMark/>
          </w:tcPr>
          <w:p w14:paraId="09F0397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80.7</w:t>
            </w:r>
          </w:p>
        </w:tc>
        <w:tc>
          <w:tcPr>
            <w:tcW w:w="0" w:type="auto"/>
            <w:tcBorders>
              <w:top w:val="nil"/>
              <w:left w:val="nil"/>
              <w:bottom w:val="nil"/>
              <w:right w:val="single" w:sz="4" w:space="0" w:color="auto"/>
            </w:tcBorders>
            <w:shd w:val="clear" w:color="auto" w:fill="auto"/>
            <w:noWrap/>
            <w:vAlign w:val="center"/>
            <w:hideMark/>
          </w:tcPr>
          <w:p w14:paraId="5FD827B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18,606</w:t>
            </w:r>
          </w:p>
        </w:tc>
        <w:tc>
          <w:tcPr>
            <w:tcW w:w="0" w:type="auto"/>
            <w:tcBorders>
              <w:top w:val="nil"/>
              <w:left w:val="nil"/>
              <w:bottom w:val="nil"/>
              <w:right w:val="nil"/>
            </w:tcBorders>
            <w:shd w:val="clear" w:color="000000" w:fill="D9D9D9"/>
            <w:noWrap/>
            <w:vAlign w:val="center"/>
            <w:hideMark/>
          </w:tcPr>
          <w:p w14:paraId="0278BA3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C8D0AA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17,611</w:t>
            </w:r>
          </w:p>
        </w:tc>
        <w:tc>
          <w:tcPr>
            <w:tcW w:w="0" w:type="auto"/>
            <w:tcBorders>
              <w:top w:val="nil"/>
              <w:left w:val="nil"/>
              <w:bottom w:val="nil"/>
              <w:right w:val="nil"/>
            </w:tcBorders>
            <w:shd w:val="clear" w:color="auto" w:fill="auto"/>
            <w:noWrap/>
            <w:vAlign w:val="center"/>
            <w:hideMark/>
          </w:tcPr>
          <w:p w14:paraId="79DD87D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51.1</w:t>
            </w:r>
          </w:p>
        </w:tc>
        <w:tc>
          <w:tcPr>
            <w:tcW w:w="0" w:type="auto"/>
            <w:tcBorders>
              <w:top w:val="nil"/>
              <w:left w:val="nil"/>
              <w:bottom w:val="nil"/>
              <w:right w:val="single" w:sz="4" w:space="0" w:color="auto"/>
            </w:tcBorders>
            <w:shd w:val="clear" w:color="auto" w:fill="auto"/>
            <w:noWrap/>
            <w:vAlign w:val="center"/>
            <w:hideMark/>
          </w:tcPr>
          <w:p w14:paraId="42B26E9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11,707</w:t>
            </w:r>
          </w:p>
        </w:tc>
        <w:tc>
          <w:tcPr>
            <w:tcW w:w="0" w:type="auto"/>
            <w:tcBorders>
              <w:top w:val="nil"/>
              <w:left w:val="nil"/>
              <w:bottom w:val="nil"/>
              <w:right w:val="nil"/>
            </w:tcBorders>
            <w:shd w:val="clear" w:color="auto" w:fill="auto"/>
            <w:noWrap/>
            <w:vAlign w:val="center"/>
            <w:hideMark/>
          </w:tcPr>
          <w:p w14:paraId="5248BAE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82.2</w:t>
            </w:r>
          </w:p>
        </w:tc>
        <w:tc>
          <w:tcPr>
            <w:tcW w:w="0" w:type="auto"/>
            <w:tcBorders>
              <w:top w:val="nil"/>
              <w:left w:val="nil"/>
              <w:bottom w:val="nil"/>
              <w:right w:val="single" w:sz="4" w:space="0" w:color="auto"/>
            </w:tcBorders>
            <w:shd w:val="clear" w:color="auto" w:fill="auto"/>
            <w:noWrap/>
            <w:vAlign w:val="center"/>
            <w:hideMark/>
          </w:tcPr>
          <w:p w14:paraId="4B37A81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18,827</w:t>
            </w:r>
          </w:p>
        </w:tc>
        <w:tc>
          <w:tcPr>
            <w:tcW w:w="0" w:type="auto"/>
            <w:tcBorders>
              <w:top w:val="nil"/>
              <w:left w:val="nil"/>
              <w:bottom w:val="nil"/>
              <w:right w:val="nil"/>
            </w:tcBorders>
            <w:shd w:val="clear" w:color="000000" w:fill="D9D9D9"/>
            <w:noWrap/>
            <w:vAlign w:val="center"/>
            <w:hideMark/>
          </w:tcPr>
          <w:p w14:paraId="3137F7E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4B2D732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17,483</w:t>
            </w:r>
          </w:p>
        </w:tc>
      </w:tr>
      <w:tr w:rsidR="00F32DE1" w:rsidRPr="00F32DE1" w14:paraId="33605532"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2C01F6C5"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60</w:t>
            </w:r>
          </w:p>
        </w:tc>
        <w:tc>
          <w:tcPr>
            <w:tcW w:w="0" w:type="auto"/>
            <w:tcBorders>
              <w:top w:val="nil"/>
              <w:left w:val="nil"/>
              <w:bottom w:val="nil"/>
              <w:right w:val="nil"/>
            </w:tcBorders>
            <w:shd w:val="clear" w:color="auto" w:fill="auto"/>
            <w:noWrap/>
            <w:vAlign w:val="center"/>
            <w:hideMark/>
          </w:tcPr>
          <w:p w14:paraId="6264B2E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4C30A28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11,567</w:t>
            </w:r>
          </w:p>
        </w:tc>
        <w:tc>
          <w:tcPr>
            <w:tcW w:w="0" w:type="auto"/>
            <w:tcBorders>
              <w:top w:val="nil"/>
              <w:left w:val="nil"/>
              <w:bottom w:val="nil"/>
              <w:right w:val="nil"/>
            </w:tcBorders>
            <w:shd w:val="clear" w:color="auto" w:fill="auto"/>
            <w:noWrap/>
            <w:vAlign w:val="center"/>
            <w:hideMark/>
          </w:tcPr>
          <w:p w14:paraId="00D922D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81.1</w:t>
            </w:r>
          </w:p>
        </w:tc>
        <w:tc>
          <w:tcPr>
            <w:tcW w:w="0" w:type="auto"/>
            <w:tcBorders>
              <w:top w:val="nil"/>
              <w:left w:val="nil"/>
              <w:bottom w:val="nil"/>
              <w:right w:val="single" w:sz="4" w:space="0" w:color="auto"/>
            </w:tcBorders>
            <w:shd w:val="clear" w:color="auto" w:fill="auto"/>
            <w:noWrap/>
            <w:vAlign w:val="center"/>
            <w:hideMark/>
          </w:tcPr>
          <w:p w14:paraId="251A523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18,342</w:t>
            </w:r>
          </w:p>
        </w:tc>
        <w:tc>
          <w:tcPr>
            <w:tcW w:w="0" w:type="auto"/>
            <w:tcBorders>
              <w:top w:val="nil"/>
              <w:left w:val="nil"/>
              <w:bottom w:val="nil"/>
              <w:right w:val="nil"/>
            </w:tcBorders>
            <w:shd w:val="clear" w:color="000000" w:fill="D9D9D9"/>
            <w:noWrap/>
            <w:vAlign w:val="center"/>
            <w:hideMark/>
          </w:tcPr>
          <w:p w14:paraId="7DD200F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C7B22E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17,267</w:t>
            </w:r>
          </w:p>
        </w:tc>
        <w:tc>
          <w:tcPr>
            <w:tcW w:w="0" w:type="auto"/>
            <w:tcBorders>
              <w:top w:val="nil"/>
              <w:left w:val="nil"/>
              <w:bottom w:val="nil"/>
              <w:right w:val="nil"/>
            </w:tcBorders>
            <w:shd w:val="clear" w:color="auto" w:fill="auto"/>
            <w:noWrap/>
            <w:vAlign w:val="center"/>
            <w:hideMark/>
          </w:tcPr>
          <w:p w14:paraId="1AF62DF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52.3</w:t>
            </w:r>
          </w:p>
        </w:tc>
        <w:tc>
          <w:tcPr>
            <w:tcW w:w="0" w:type="auto"/>
            <w:tcBorders>
              <w:top w:val="nil"/>
              <w:left w:val="nil"/>
              <w:bottom w:val="nil"/>
              <w:right w:val="single" w:sz="4" w:space="0" w:color="auto"/>
            </w:tcBorders>
            <w:shd w:val="clear" w:color="auto" w:fill="auto"/>
            <w:noWrap/>
            <w:vAlign w:val="center"/>
            <w:hideMark/>
          </w:tcPr>
          <w:p w14:paraId="714E2BE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11,760</w:t>
            </w:r>
          </w:p>
        </w:tc>
        <w:tc>
          <w:tcPr>
            <w:tcW w:w="0" w:type="auto"/>
            <w:tcBorders>
              <w:top w:val="nil"/>
              <w:left w:val="nil"/>
              <w:bottom w:val="nil"/>
              <w:right w:val="nil"/>
            </w:tcBorders>
            <w:shd w:val="clear" w:color="auto" w:fill="auto"/>
            <w:noWrap/>
            <w:vAlign w:val="center"/>
            <w:hideMark/>
          </w:tcPr>
          <w:p w14:paraId="5EF8231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82.6</w:t>
            </w:r>
          </w:p>
        </w:tc>
        <w:tc>
          <w:tcPr>
            <w:tcW w:w="0" w:type="auto"/>
            <w:tcBorders>
              <w:top w:val="nil"/>
              <w:left w:val="nil"/>
              <w:bottom w:val="nil"/>
              <w:right w:val="single" w:sz="4" w:space="0" w:color="auto"/>
            </w:tcBorders>
            <w:shd w:val="clear" w:color="auto" w:fill="auto"/>
            <w:noWrap/>
            <w:vAlign w:val="center"/>
            <w:hideMark/>
          </w:tcPr>
          <w:p w14:paraId="7066730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18,559</w:t>
            </w:r>
          </w:p>
        </w:tc>
        <w:tc>
          <w:tcPr>
            <w:tcW w:w="0" w:type="auto"/>
            <w:tcBorders>
              <w:top w:val="nil"/>
              <w:left w:val="nil"/>
              <w:bottom w:val="nil"/>
              <w:right w:val="nil"/>
            </w:tcBorders>
            <w:shd w:val="clear" w:color="000000" w:fill="D9D9D9"/>
            <w:noWrap/>
            <w:vAlign w:val="center"/>
            <w:hideMark/>
          </w:tcPr>
          <w:p w14:paraId="2557DFA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72C23A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17,142</w:t>
            </w:r>
          </w:p>
        </w:tc>
      </w:tr>
      <w:tr w:rsidR="00F32DE1" w:rsidRPr="00F32DE1" w14:paraId="479E0B6A"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11B13A5B"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61</w:t>
            </w:r>
          </w:p>
        </w:tc>
        <w:tc>
          <w:tcPr>
            <w:tcW w:w="0" w:type="auto"/>
            <w:tcBorders>
              <w:top w:val="nil"/>
              <w:left w:val="nil"/>
              <w:bottom w:val="nil"/>
              <w:right w:val="nil"/>
            </w:tcBorders>
            <w:shd w:val="clear" w:color="auto" w:fill="auto"/>
            <w:noWrap/>
            <w:vAlign w:val="center"/>
            <w:hideMark/>
          </w:tcPr>
          <w:p w14:paraId="57186AB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5EC27DB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665CC44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84.7</w:t>
            </w:r>
          </w:p>
        </w:tc>
        <w:tc>
          <w:tcPr>
            <w:tcW w:w="0" w:type="auto"/>
            <w:tcBorders>
              <w:top w:val="nil"/>
              <w:left w:val="nil"/>
              <w:bottom w:val="nil"/>
              <w:right w:val="single" w:sz="4" w:space="0" w:color="auto"/>
            </w:tcBorders>
            <w:shd w:val="clear" w:color="auto" w:fill="auto"/>
            <w:noWrap/>
            <w:vAlign w:val="center"/>
            <w:hideMark/>
          </w:tcPr>
          <w:p w14:paraId="0FE2642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18,854</w:t>
            </w:r>
          </w:p>
        </w:tc>
        <w:tc>
          <w:tcPr>
            <w:tcW w:w="0" w:type="auto"/>
            <w:tcBorders>
              <w:top w:val="nil"/>
              <w:left w:val="nil"/>
              <w:bottom w:val="nil"/>
              <w:right w:val="nil"/>
            </w:tcBorders>
            <w:shd w:val="clear" w:color="000000" w:fill="D9D9D9"/>
            <w:noWrap/>
            <w:vAlign w:val="center"/>
            <w:hideMark/>
          </w:tcPr>
          <w:p w14:paraId="7B292B3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56CEC1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16,978</w:t>
            </w:r>
          </w:p>
        </w:tc>
        <w:tc>
          <w:tcPr>
            <w:tcW w:w="0" w:type="auto"/>
            <w:tcBorders>
              <w:top w:val="nil"/>
              <w:left w:val="nil"/>
              <w:bottom w:val="nil"/>
              <w:right w:val="nil"/>
            </w:tcBorders>
            <w:shd w:val="clear" w:color="auto" w:fill="auto"/>
            <w:noWrap/>
            <w:vAlign w:val="center"/>
            <w:hideMark/>
          </w:tcPr>
          <w:p w14:paraId="6EAB522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53.0</w:t>
            </w:r>
          </w:p>
        </w:tc>
        <w:tc>
          <w:tcPr>
            <w:tcW w:w="0" w:type="auto"/>
            <w:tcBorders>
              <w:top w:val="nil"/>
              <w:left w:val="nil"/>
              <w:bottom w:val="nil"/>
              <w:right w:val="single" w:sz="4" w:space="0" w:color="auto"/>
            </w:tcBorders>
            <w:shd w:val="clear" w:color="auto" w:fill="auto"/>
            <w:noWrap/>
            <w:vAlign w:val="center"/>
            <w:hideMark/>
          </w:tcPr>
          <w:p w14:paraId="3D7C7E5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6C086C8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86.2</w:t>
            </w:r>
          </w:p>
        </w:tc>
        <w:tc>
          <w:tcPr>
            <w:tcW w:w="0" w:type="auto"/>
            <w:tcBorders>
              <w:top w:val="nil"/>
              <w:left w:val="nil"/>
              <w:bottom w:val="nil"/>
              <w:right w:val="single" w:sz="4" w:space="0" w:color="auto"/>
            </w:tcBorders>
            <w:shd w:val="clear" w:color="auto" w:fill="auto"/>
            <w:noWrap/>
            <w:vAlign w:val="center"/>
            <w:hideMark/>
          </w:tcPr>
          <w:p w14:paraId="1A397B5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19,078</w:t>
            </w:r>
          </w:p>
        </w:tc>
        <w:tc>
          <w:tcPr>
            <w:tcW w:w="0" w:type="auto"/>
            <w:tcBorders>
              <w:top w:val="nil"/>
              <w:left w:val="nil"/>
              <w:bottom w:val="nil"/>
              <w:right w:val="nil"/>
            </w:tcBorders>
            <w:shd w:val="clear" w:color="000000" w:fill="D9D9D9"/>
            <w:noWrap/>
            <w:vAlign w:val="center"/>
            <w:hideMark/>
          </w:tcPr>
          <w:p w14:paraId="2A3CDCD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BF02A9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16,857</w:t>
            </w:r>
          </w:p>
        </w:tc>
      </w:tr>
      <w:tr w:rsidR="00F32DE1" w:rsidRPr="00F32DE1" w14:paraId="6A6737BC"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1528BC66"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62</w:t>
            </w:r>
          </w:p>
        </w:tc>
        <w:tc>
          <w:tcPr>
            <w:tcW w:w="0" w:type="auto"/>
            <w:tcBorders>
              <w:top w:val="nil"/>
              <w:left w:val="nil"/>
              <w:bottom w:val="nil"/>
              <w:right w:val="nil"/>
            </w:tcBorders>
            <w:shd w:val="clear" w:color="auto" w:fill="auto"/>
            <w:noWrap/>
            <w:vAlign w:val="center"/>
            <w:hideMark/>
          </w:tcPr>
          <w:p w14:paraId="56D0553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52.5</w:t>
            </w:r>
          </w:p>
        </w:tc>
        <w:tc>
          <w:tcPr>
            <w:tcW w:w="0" w:type="auto"/>
            <w:tcBorders>
              <w:top w:val="nil"/>
              <w:left w:val="nil"/>
              <w:bottom w:val="nil"/>
              <w:right w:val="single" w:sz="4" w:space="0" w:color="auto"/>
            </w:tcBorders>
            <w:shd w:val="clear" w:color="auto" w:fill="auto"/>
            <w:noWrap/>
            <w:vAlign w:val="center"/>
            <w:hideMark/>
          </w:tcPr>
          <w:p w14:paraId="1161253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11,498</w:t>
            </w:r>
          </w:p>
        </w:tc>
        <w:tc>
          <w:tcPr>
            <w:tcW w:w="0" w:type="auto"/>
            <w:tcBorders>
              <w:top w:val="nil"/>
              <w:left w:val="nil"/>
              <w:bottom w:val="nil"/>
              <w:right w:val="nil"/>
            </w:tcBorders>
            <w:shd w:val="clear" w:color="auto" w:fill="auto"/>
            <w:noWrap/>
            <w:vAlign w:val="center"/>
            <w:hideMark/>
          </w:tcPr>
          <w:p w14:paraId="56DDCF2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88.3</w:t>
            </w:r>
          </w:p>
        </w:tc>
        <w:tc>
          <w:tcPr>
            <w:tcW w:w="0" w:type="auto"/>
            <w:tcBorders>
              <w:top w:val="nil"/>
              <w:left w:val="nil"/>
              <w:bottom w:val="nil"/>
              <w:right w:val="single" w:sz="4" w:space="0" w:color="auto"/>
            </w:tcBorders>
            <w:shd w:val="clear" w:color="auto" w:fill="auto"/>
            <w:noWrap/>
            <w:vAlign w:val="center"/>
            <w:hideMark/>
          </w:tcPr>
          <w:p w14:paraId="1661D88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19,352</w:t>
            </w:r>
          </w:p>
        </w:tc>
        <w:tc>
          <w:tcPr>
            <w:tcW w:w="0" w:type="auto"/>
            <w:tcBorders>
              <w:top w:val="nil"/>
              <w:left w:val="nil"/>
              <w:bottom w:val="nil"/>
              <w:right w:val="nil"/>
            </w:tcBorders>
            <w:shd w:val="clear" w:color="000000" w:fill="D9D9D9"/>
            <w:noWrap/>
            <w:vAlign w:val="center"/>
            <w:hideMark/>
          </w:tcPr>
          <w:p w14:paraId="42BC6B1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165261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16,699</w:t>
            </w:r>
          </w:p>
        </w:tc>
        <w:tc>
          <w:tcPr>
            <w:tcW w:w="0" w:type="auto"/>
            <w:tcBorders>
              <w:top w:val="nil"/>
              <w:left w:val="nil"/>
              <w:bottom w:val="nil"/>
              <w:right w:val="nil"/>
            </w:tcBorders>
            <w:shd w:val="clear" w:color="auto" w:fill="auto"/>
            <w:noWrap/>
            <w:vAlign w:val="center"/>
            <w:hideMark/>
          </w:tcPr>
          <w:p w14:paraId="307377A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58C1409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11,690</w:t>
            </w:r>
          </w:p>
        </w:tc>
        <w:tc>
          <w:tcPr>
            <w:tcW w:w="0" w:type="auto"/>
            <w:tcBorders>
              <w:top w:val="nil"/>
              <w:left w:val="nil"/>
              <w:bottom w:val="nil"/>
              <w:right w:val="nil"/>
            </w:tcBorders>
            <w:shd w:val="clear" w:color="auto" w:fill="auto"/>
            <w:noWrap/>
            <w:vAlign w:val="center"/>
            <w:hideMark/>
          </w:tcPr>
          <w:p w14:paraId="08D6D5C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89.9</w:t>
            </w:r>
          </w:p>
        </w:tc>
        <w:tc>
          <w:tcPr>
            <w:tcW w:w="0" w:type="auto"/>
            <w:tcBorders>
              <w:top w:val="nil"/>
              <w:left w:val="nil"/>
              <w:bottom w:val="nil"/>
              <w:right w:val="single" w:sz="4" w:space="0" w:color="auto"/>
            </w:tcBorders>
            <w:shd w:val="clear" w:color="auto" w:fill="auto"/>
            <w:noWrap/>
            <w:vAlign w:val="center"/>
            <w:hideMark/>
          </w:tcPr>
          <w:p w14:paraId="34D47B6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19,582</w:t>
            </w:r>
          </w:p>
        </w:tc>
        <w:tc>
          <w:tcPr>
            <w:tcW w:w="0" w:type="auto"/>
            <w:tcBorders>
              <w:top w:val="nil"/>
              <w:left w:val="nil"/>
              <w:bottom w:val="nil"/>
              <w:right w:val="nil"/>
            </w:tcBorders>
            <w:shd w:val="clear" w:color="000000" w:fill="D9D9D9"/>
            <w:noWrap/>
            <w:vAlign w:val="center"/>
            <w:hideMark/>
          </w:tcPr>
          <w:p w14:paraId="568FE4A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943D5A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16,582</w:t>
            </w:r>
          </w:p>
        </w:tc>
      </w:tr>
      <w:tr w:rsidR="00F32DE1" w:rsidRPr="00F32DE1" w14:paraId="78A73304"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14D2149F"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63</w:t>
            </w:r>
          </w:p>
        </w:tc>
        <w:tc>
          <w:tcPr>
            <w:tcW w:w="0" w:type="auto"/>
            <w:tcBorders>
              <w:top w:val="nil"/>
              <w:left w:val="nil"/>
              <w:bottom w:val="nil"/>
              <w:right w:val="nil"/>
            </w:tcBorders>
            <w:shd w:val="clear" w:color="auto" w:fill="auto"/>
            <w:noWrap/>
            <w:vAlign w:val="center"/>
            <w:hideMark/>
          </w:tcPr>
          <w:p w14:paraId="5A6DCBC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53.1</w:t>
            </w:r>
          </w:p>
        </w:tc>
        <w:tc>
          <w:tcPr>
            <w:tcW w:w="0" w:type="auto"/>
            <w:tcBorders>
              <w:top w:val="nil"/>
              <w:left w:val="nil"/>
              <w:bottom w:val="nil"/>
              <w:right w:val="single" w:sz="4" w:space="0" w:color="auto"/>
            </w:tcBorders>
            <w:shd w:val="clear" w:color="auto" w:fill="auto"/>
            <w:noWrap/>
            <w:vAlign w:val="center"/>
            <w:hideMark/>
          </w:tcPr>
          <w:p w14:paraId="412ED3E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3C850E0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91.9</w:t>
            </w:r>
          </w:p>
        </w:tc>
        <w:tc>
          <w:tcPr>
            <w:tcW w:w="0" w:type="auto"/>
            <w:tcBorders>
              <w:top w:val="nil"/>
              <w:left w:val="nil"/>
              <w:bottom w:val="nil"/>
              <w:right w:val="single" w:sz="4" w:space="0" w:color="auto"/>
            </w:tcBorders>
            <w:shd w:val="clear" w:color="auto" w:fill="auto"/>
            <w:noWrap/>
            <w:vAlign w:val="center"/>
            <w:hideMark/>
          </w:tcPr>
          <w:p w14:paraId="57770D3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19,836</w:t>
            </w:r>
          </w:p>
        </w:tc>
        <w:tc>
          <w:tcPr>
            <w:tcW w:w="0" w:type="auto"/>
            <w:tcBorders>
              <w:top w:val="nil"/>
              <w:left w:val="nil"/>
              <w:bottom w:val="nil"/>
              <w:right w:val="nil"/>
            </w:tcBorders>
            <w:shd w:val="clear" w:color="000000" w:fill="D9D9D9"/>
            <w:noWrap/>
            <w:vAlign w:val="center"/>
            <w:hideMark/>
          </w:tcPr>
          <w:p w14:paraId="0D42AA1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183BCD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16,428</w:t>
            </w:r>
          </w:p>
        </w:tc>
        <w:tc>
          <w:tcPr>
            <w:tcW w:w="0" w:type="auto"/>
            <w:tcBorders>
              <w:top w:val="nil"/>
              <w:left w:val="nil"/>
              <w:bottom w:val="nil"/>
              <w:right w:val="nil"/>
            </w:tcBorders>
            <w:shd w:val="clear" w:color="auto" w:fill="auto"/>
            <w:noWrap/>
            <w:vAlign w:val="center"/>
            <w:hideMark/>
          </w:tcPr>
          <w:p w14:paraId="45EFB24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179766E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11,657</w:t>
            </w:r>
          </w:p>
        </w:tc>
        <w:tc>
          <w:tcPr>
            <w:tcW w:w="0" w:type="auto"/>
            <w:tcBorders>
              <w:top w:val="nil"/>
              <w:left w:val="nil"/>
              <w:bottom w:val="nil"/>
              <w:right w:val="nil"/>
            </w:tcBorders>
            <w:shd w:val="clear" w:color="auto" w:fill="auto"/>
            <w:noWrap/>
            <w:vAlign w:val="center"/>
            <w:hideMark/>
          </w:tcPr>
          <w:p w14:paraId="2652566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93.5</w:t>
            </w:r>
          </w:p>
        </w:tc>
        <w:tc>
          <w:tcPr>
            <w:tcW w:w="0" w:type="auto"/>
            <w:tcBorders>
              <w:top w:val="nil"/>
              <w:left w:val="nil"/>
              <w:bottom w:val="nil"/>
              <w:right w:val="single" w:sz="4" w:space="0" w:color="auto"/>
            </w:tcBorders>
            <w:shd w:val="clear" w:color="auto" w:fill="auto"/>
            <w:noWrap/>
            <w:vAlign w:val="center"/>
            <w:hideMark/>
          </w:tcPr>
          <w:p w14:paraId="3FC860C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20,071</w:t>
            </w:r>
          </w:p>
        </w:tc>
        <w:tc>
          <w:tcPr>
            <w:tcW w:w="0" w:type="auto"/>
            <w:tcBorders>
              <w:top w:val="nil"/>
              <w:left w:val="nil"/>
              <w:bottom w:val="nil"/>
              <w:right w:val="nil"/>
            </w:tcBorders>
            <w:shd w:val="clear" w:color="000000" w:fill="D9D9D9"/>
            <w:noWrap/>
            <w:vAlign w:val="center"/>
            <w:hideMark/>
          </w:tcPr>
          <w:p w14:paraId="0535FCE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333E36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16,315</w:t>
            </w:r>
          </w:p>
        </w:tc>
      </w:tr>
      <w:tr w:rsidR="00F32DE1" w:rsidRPr="00F32DE1" w14:paraId="4854BAD2"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415D096E"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64</w:t>
            </w:r>
          </w:p>
        </w:tc>
        <w:tc>
          <w:tcPr>
            <w:tcW w:w="0" w:type="auto"/>
            <w:tcBorders>
              <w:top w:val="nil"/>
              <w:left w:val="nil"/>
              <w:bottom w:val="nil"/>
              <w:right w:val="nil"/>
            </w:tcBorders>
            <w:shd w:val="clear" w:color="auto" w:fill="auto"/>
            <w:noWrap/>
            <w:vAlign w:val="center"/>
            <w:hideMark/>
          </w:tcPr>
          <w:p w14:paraId="293F9DC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089576F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11,434</w:t>
            </w:r>
          </w:p>
        </w:tc>
        <w:tc>
          <w:tcPr>
            <w:tcW w:w="0" w:type="auto"/>
            <w:tcBorders>
              <w:top w:val="nil"/>
              <w:left w:val="nil"/>
              <w:bottom w:val="nil"/>
              <w:right w:val="nil"/>
            </w:tcBorders>
            <w:shd w:val="clear" w:color="auto" w:fill="auto"/>
            <w:noWrap/>
            <w:vAlign w:val="center"/>
            <w:hideMark/>
          </w:tcPr>
          <w:p w14:paraId="6901FC7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95.4</w:t>
            </w:r>
          </w:p>
        </w:tc>
        <w:tc>
          <w:tcPr>
            <w:tcW w:w="0" w:type="auto"/>
            <w:tcBorders>
              <w:top w:val="nil"/>
              <w:left w:val="nil"/>
              <w:bottom w:val="nil"/>
              <w:right w:val="single" w:sz="4" w:space="0" w:color="auto"/>
            </w:tcBorders>
            <w:shd w:val="clear" w:color="auto" w:fill="auto"/>
            <w:noWrap/>
            <w:vAlign w:val="center"/>
            <w:hideMark/>
          </w:tcPr>
          <w:p w14:paraId="0C3EF1B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20,306</w:t>
            </w:r>
          </w:p>
        </w:tc>
        <w:tc>
          <w:tcPr>
            <w:tcW w:w="0" w:type="auto"/>
            <w:tcBorders>
              <w:top w:val="nil"/>
              <w:left w:val="nil"/>
              <w:bottom w:val="nil"/>
              <w:right w:val="nil"/>
            </w:tcBorders>
            <w:shd w:val="clear" w:color="000000" w:fill="D9D9D9"/>
            <w:noWrap/>
            <w:vAlign w:val="center"/>
            <w:hideMark/>
          </w:tcPr>
          <w:p w14:paraId="65CBD1D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73D450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16,166</w:t>
            </w:r>
          </w:p>
        </w:tc>
        <w:tc>
          <w:tcPr>
            <w:tcW w:w="0" w:type="auto"/>
            <w:tcBorders>
              <w:top w:val="nil"/>
              <w:left w:val="nil"/>
              <w:bottom w:val="nil"/>
              <w:right w:val="nil"/>
            </w:tcBorders>
            <w:shd w:val="clear" w:color="auto" w:fill="auto"/>
            <w:noWrap/>
            <w:vAlign w:val="center"/>
            <w:hideMark/>
          </w:tcPr>
          <w:p w14:paraId="648EBC7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55.0</w:t>
            </w:r>
          </w:p>
        </w:tc>
        <w:tc>
          <w:tcPr>
            <w:tcW w:w="0" w:type="auto"/>
            <w:tcBorders>
              <w:top w:val="nil"/>
              <w:left w:val="nil"/>
              <w:bottom w:val="nil"/>
              <w:right w:val="single" w:sz="4" w:space="0" w:color="auto"/>
            </w:tcBorders>
            <w:shd w:val="clear" w:color="auto" w:fill="auto"/>
            <w:noWrap/>
            <w:vAlign w:val="center"/>
            <w:hideMark/>
          </w:tcPr>
          <w:p w14:paraId="52E0282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11,625</w:t>
            </w:r>
          </w:p>
        </w:tc>
        <w:tc>
          <w:tcPr>
            <w:tcW w:w="0" w:type="auto"/>
            <w:tcBorders>
              <w:top w:val="nil"/>
              <w:left w:val="nil"/>
              <w:bottom w:val="nil"/>
              <w:right w:val="nil"/>
            </w:tcBorders>
            <w:shd w:val="clear" w:color="auto" w:fill="auto"/>
            <w:noWrap/>
            <w:vAlign w:val="center"/>
            <w:hideMark/>
          </w:tcPr>
          <w:p w14:paraId="7C70FF4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97.2</w:t>
            </w:r>
          </w:p>
        </w:tc>
        <w:tc>
          <w:tcPr>
            <w:tcW w:w="0" w:type="auto"/>
            <w:tcBorders>
              <w:top w:val="nil"/>
              <w:left w:val="nil"/>
              <w:bottom w:val="nil"/>
              <w:right w:val="single" w:sz="4" w:space="0" w:color="auto"/>
            </w:tcBorders>
            <w:shd w:val="clear" w:color="auto" w:fill="auto"/>
            <w:noWrap/>
            <w:vAlign w:val="center"/>
            <w:hideMark/>
          </w:tcPr>
          <w:p w14:paraId="15FD95C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20,546</w:t>
            </w:r>
          </w:p>
        </w:tc>
        <w:tc>
          <w:tcPr>
            <w:tcW w:w="0" w:type="auto"/>
            <w:tcBorders>
              <w:top w:val="nil"/>
              <w:left w:val="nil"/>
              <w:bottom w:val="nil"/>
              <w:right w:val="nil"/>
            </w:tcBorders>
            <w:shd w:val="clear" w:color="000000" w:fill="D9D9D9"/>
            <w:noWrap/>
            <w:vAlign w:val="center"/>
            <w:hideMark/>
          </w:tcPr>
          <w:p w14:paraId="3C68485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7AB0E6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16,056</w:t>
            </w:r>
          </w:p>
        </w:tc>
      </w:tr>
      <w:tr w:rsidR="00F32DE1" w:rsidRPr="00F32DE1" w14:paraId="383C5091"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58FDA9C"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65</w:t>
            </w:r>
          </w:p>
        </w:tc>
        <w:tc>
          <w:tcPr>
            <w:tcW w:w="0" w:type="auto"/>
            <w:tcBorders>
              <w:top w:val="nil"/>
              <w:left w:val="nil"/>
              <w:bottom w:val="nil"/>
              <w:right w:val="nil"/>
            </w:tcBorders>
            <w:shd w:val="clear" w:color="auto" w:fill="auto"/>
            <w:noWrap/>
            <w:vAlign w:val="center"/>
            <w:hideMark/>
          </w:tcPr>
          <w:p w14:paraId="2AC2881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54.4</w:t>
            </w:r>
          </w:p>
        </w:tc>
        <w:tc>
          <w:tcPr>
            <w:tcW w:w="0" w:type="auto"/>
            <w:tcBorders>
              <w:top w:val="nil"/>
              <w:left w:val="nil"/>
              <w:bottom w:val="nil"/>
              <w:right w:val="single" w:sz="4" w:space="0" w:color="auto"/>
            </w:tcBorders>
            <w:shd w:val="clear" w:color="auto" w:fill="auto"/>
            <w:noWrap/>
            <w:vAlign w:val="center"/>
            <w:hideMark/>
          </w:tcPr>
          <w:p w14:paraId="03EB7FC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7C908E5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99.0</w:t>
            </w:r>
          </w:p>
        </w:tc>
        <w:tc>
          <w:tcPr>
            <w:tcW w:w="0" w:type="auto"/>
            <w:tcBorders>
              <w:top w:val="nil"/>
              <w:left w:val="nil"/>
              <w:bottom w:val="nil"/>
              <w:right w:val="single" w:sz="4" w:space="0" w:color="auto"/>
            </w:tcBorders>
            <w:shd w:val="clear" w:color="auto" w:fill="auto"/>
            <w:noWrap/>
            <w:vAlign w:val="center"/>
            <w:hideMark/>
          </w:tcPr>
          <w:p w14:paraId="50B266A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20,762</w:t>
            </w:r>
          </w:p>
        </w:tc>
        <w:tc>
          <w:tcPr>
            <w:tcW w:w="0" w:type="auto"/>
            <w:tcBorders>
              <w:top w:val="nil"/>
              <w:left w:val="nil"/>
              <w:bottom w:val="nil"/>
              <w:right w:val="nil"/>
            </w:tcBorders>
            <w:shd w:val="clear" w:color="000000" w:fill="D9D9D9"/>
            <w:noWrap/>
            <w:vAlign w:val="center"/>
            <w:hideMark/>
          </w:tcPr>
          <w:p w14:paraId="671982B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8B8831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15,912</w:t>
            </w:r>
          </w:p>
        </w:tc>
        <w:tc>
          <w:tcPr>
            <w:tcW w:w="0" w:type="auto"/>
            <w:tcBorders>
              <w:top w:val="nil"/>
              <w:left w:val="nil"/>
              <w:bottom w:val="nil"/>
              <w:right w:val="nil"/>
            </w:tcBorders>
            <w:shd w:val="clear" w:color="auto" w:fill="auto"/>
            <w:noWrap/>
            <w:vAlign w:val="center"/>
            <w:hideMark/>
          </w:tcPr>
          <w:p w14:paraId="3989F6A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55.6</w:t>
            </w:r>
          </w:p>
        </w:tc>
        <w:tc>
          <w:tcPr>
            <w:tcW w:w="0" w:type="auto"/>
            <w:tcBorders>
              <w:top w:val="nil"/>
              <w:left w:val="nil"/>
              <w:bottom w:val="nil"/>
              <w:right w:val="single" w:sz="4" w:space="0" w:color="auto"/>
            </w:tcBorders>
            <w:shd w:val="clear" w:color="auto" w:fill="auto"/>
            <w:noWrap/>
            <w:vAlign w:val="center"/>
            <w:hideMark/>
          </w:tcPr>
          <w:p w14:paraId="7CC9253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11,595</w:t>
            </w:r>
          </w:p>
        </w:tc>
        <w:tc>
          <w:tcPr>
            <w:tcW w:w="0" w:type="auto"/>
            <w:tcBorders>
              <w:top w:val="nil"/>
              <w:left w:val="nil"/>
              <w:bottom w:val="nil"/>
              <w:right w:val="nil"/>
            </w:tcBorders>
            <w:shd w:val="clear" w:color="auto" w:fill="auto"/>
            <w:noWrap/>
            <w:vAlign w:val="center"/>
            <w:hideMark/>
          </w:tcPr>
          <w:p w14:paraId="4BA564B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100.8</w:t>
            </w:r>
          </w:p>
        </w:tc>
        <w:tc>
          <w:tcPr>
            <w:tcW w:w="0" w:type="auto"/>
            <w:tcBorders>
              <w:top w:val="nil"/>
              <w:left w:val="nil"/>
              <w:bottom w:val="nil"/>
              <w:right w:val="single" w:sz="4" w:space="0" w:color="auto"/>
            </w:tcBorders>
            <w:shd w:val="clear" w:color="auto" w:fill="auto"/>
            <w:noWrap/>
            <w:vAlign w:val="center"/>
            <w:hideMark/>
          </w:tcPr>
          <w:p w14:paraId="2315305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21,008</w:t>
            </w:r>
          </w:p>
        </w:tc>
        <w:tc>
          <w:tcPr>
            <w:tcW w:w="0" w:type="auto"/>
            <w:tcBorders>
              <w:top w:val="nil"/>
              <w:left w:val="nil"/>
              <w:bottom w:val="nil"/>
              <w:right w:val="nil"/>
            </w:tcBorders>
            <w:shd w:val="clear" w:color="000000" w:fill="D9D9D9"/>
            <w:noWrap/>
            <w:vAlign w:val="center"/>
            <w:hideMark/>
          </w:tcPr>
          <w:p w14:paraId="7EED845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8FA5FD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15,806</w:t>
            </w:r>
          </w:p>
        </w:tc>
      </w:tr>
      <w:tr w:rsidR="00F32DE1" w:rsidRPr="00F32DE1" w14:paraId="0F1D32F5"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CEB95D3"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66</w:t>
            </w:r>
          </w:p>
        </w:tc>
        <w:tc>
          <w:tcPr>
            <w:tcW w:w="0" w:type="auto"/>
            <w:tcBorders>
              <w:top w:val="nil"/>
              <w:left w:val="nil"/>
              <w:bottom w:val="nil"/>
              <w:right w:val="nil"/>
            </w:tcBorders>
            <w:shd w:val="clear" w:color="auto" w:fill="auto"/>
            <w:noWrap/>
            <w:vAlign w:val="center"/>
            <w:hideMark/>
          </w:tcPr>
          <w:p w14:paraId="74DFC6F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55.4</w:t>
            </w:r>
          </w:p>
        </w:tc>
        <w:tc>
          <w:tcPr>
            <w:tcW w:w="0" w:type="auto"/>
            <w:tcBorders>
              <w:top w:val="nil"/>
              <w:left w:val="nil"/>
              <w:bottom w:val="nil"/>
              <w:right w:val="single" w:sz="4" w:space="0" w:color="auto"/>
            </w:tcBorders>
            <w:shd w:val="clear" w:color="auto" w:fill="auto"/>
            <w:noWrap/>
            <w:vAlign w:val="center"/>
            <w:hideMark/>
          </w:tcPr>
          <w:p w14:paraId="47E11A1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11,448</w:t>
            </w:r>
          </w:p>
        </w:tc>
        <w:tc>
          <w:tcPr>
            <w:tcW w:w="0" w:type="auto"/>
            <w:tcBorders>
              <w:top w:val="nil"/>
              <w:left w:val="nil"/>
              <w:bottom w:val="nil"/>
              <w:right w:val="nil"/>
            </w:tcBorders>
            <w:shd w:val="clear" w:color="auto" w:fill="auto"/>
            <w:noWrap/>
            <w:vAlign w:val="center"/>
            <w:hideMark/>
          </w:tcPr>
          <w:p w14:paraId="21B2EA4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100.6</w:t>
            </w:r>
          </w:p>
        </w:tc>
        <w:tc>
          <w:tcPr>
            <w:tcW w:w="0" w:type="auto"/>
            <w:tcBorders>
              <w:top w:val="nil"/>
              <w:left w:val="nil"/>
              <w:bottom w:val="nil"/>
              <w:right w:val="single" w:sz="4" w:space="0" w:color="auto"/>
            </w:tcBorders>
            <w:shd w:val="clear" w:color="auto" w:fill="auto"/>
            <w:noWrap/>
            <w:vAlign w:val="center"/>
            <w:hideMark/>
          </w:tcPr>
          <w:p w14:paraId="67D189C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20,769</w:t>
            </w:r>
          </w:p>
        </w:tc>
        <w:tc>
          <w:tcPr>
            <w:tcW w:w="0" w:type="auto"/>
            <w:tcBorders>
              <w:top w:val="nil"/>
              <w:left w:val="nil"/>
              <w:bottom w:val="nil"/>
              <w:right w:val="nil"/>
            </w:tcBorders>
            <w:shd w:val="clear" w:color="000000" w:fill="D9D9D9"/>
            <w:noWrap/>
            <w:vAlign w:val="center"/>
            <w:hideMark/>
          </w:tcPr>
          <w:p w14:paraId="6CA003D7"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1C039C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15,671</w:t>
            </w:r>
          </w:p>
        </w:tc>
        <w:tc>
          <w:tcPr>
            <w:tcW w:w="0" w:type="auto"/>
            <w:tcBorders>
              <w:top w:val="nil"/>
              <w:left w:val="nil"/>
              <w:bottom w:val="nil"/>
              <w:right w:val="nil"/>
            </w:tcBorders>
            <w:shd w:val="clear" w:color="auto" w:fill="auto"/>
            <w:noWrap/>
            <w:vAlign w:val="center"/>
            <w:hideMark/>
          </w:tcPr>
          <w:p w14:paraId="5676607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56.7</w:t>
            </w:r>
          </w:p>
        </w:tc>
        <w:tc>
          <w:tcPr>
            <w:tcW w:w="0" w:type="auto"/>
            <w:tcBorders>
              <w:top w:val="nil"/>
              <w:left w:val="nil"/>
              <w:bottom w:val="nil"/>
              <w:right w:val="single" w:sz="4" w:space="0" w:color="auto"/>
            </w:tcBorders>
            <w:shd w:val="clear" w:color="auto" w:fill="auto"/>
            <w:noWrap/>
            <w:vAlign w:val="center"/>
            <w:hideMark/>
          </w:tcPr>
          <w:p w14:paraId="16606E49"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11,639</w:t>
            </w:r>
          </w:p>
        </w:tc>
        <w:tc>
          <w:tcPr>
            <w:tcW w:w="0" w:type="auto"/>
            <w:tcBorders>
              <w:top w:val="nil"/>
              <w:left w:val="nil"/>
              <w:bottom w:val="nil"/>
              <w:right w:val="nil"/>
            </w:tcBorders>
            <w:shd w:val="clear" w:color="auto" w:fill="auto"/>
            <w:noWrap/>
            <w:vAlign w:val="center"/>
            <w:hideMark/>
          </w:tcPr>
          <w:p w14:paraId="0C7395F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102.4</w:t>
            </w:r>
          </w:p>
        </w:tc>
        <w:tc>
          <w:tcPr>
            <w:tcW w:w="0" w:type="auto"/>
            <w:tcBorders>
              <w:top w:val="nil"/>
              <w:left w:val="nil"/>
              <w:bottom w:val="nil"/>
              <w:right w:val="single" w:sz="4" w:space="0" w:color="auto"/>
            </w:tcBorders>
            <w:shd w:val="clear" w:color="auto" w:fill="auto"/>
            <w:noWrap/>
            <w:vAlign w:val="center"/>
            <w:hideMark/>
          </w:tcPr>
          <w:p w14:paraId="494C644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21,015</w:t>
            </w:r>
          </w:p>
        </w:tc>
        <w:tc>
          <w:tcPr>
            <w:tcW w:w="0" w:type="auto"/>
            <w:tcBorders>
              <w:top w:val="nil"/>
              <w:left w:val="nil"/>
              <w:bottom w:val="nil"/>
              <w:right w:val="nil"/>
            </w:tcBorders>
            <w:shd w:val="clear" w:color="000000" w:fill="D9D9D9"/>
            <w:noWrap/>
            <w:vAlign w:val="center"/>
            <w:hideMark/>
          </w:tcPr>
          <w:p w14:paraId="12B062F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3D28AA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15,570</w:t>
            </w:r>
          </w:p>
        </w:tc>
      </w:tr>
      <w:tr w:rsidR="00F32DE1" w:rsidRPr="00F32DE1" w14:paraId="6DF2A9AF"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6E38AD21"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67</w:t>
            </w:r>
          </w:p>
        </w:tc>
        <w:tc>
          <w:tcPr>
            <w:tcW w:w="0" w:type="auto"/>
            <w:tcBorders>
              <w:top w:val="nil"/>
              <w:left w:val="nil"/>
              <w:bottom w:val="nil"/>
              <w:right w:val="nil"/>
            </w:tcBorders>
            <w:shd w:val="clear" w:color="auto" w:fill="auto"/>
            <w:noWrap/>
            <w:vAlign w:val="center"/>
            <w:hideMark/>
          </w:tcPr>
          <w:p w14:paraId="0F56B9C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56.5</w:t>
            </w:r>
          </w:p>
        </w:tc>
        <w:tc>
          <w:tcPr>
            <w:tcW w:w="0" w:type="auto"/>
            <w:tcBorders>
              <w:top w:val="nil"/>
              <w:left w:val="nil"/>
              <w:bottom w:val="nil"/>
              <w:right w:val="single" w:sz="4" w:space="0" w:color="auto"/>
            </w:tcBorders>
            <w:shd w:val="clear" w:color="auto" w:fill="auto"/>
            <w:noWrap/>
            <w:vAlign w:val="center"/>
            <w:hideMark/>
          </w:tcPr>
          <w:p w14:paraId="0D23068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11,490</w:t>
            </w:r>
          </w:p>
        </w:tc>
        <w:tc>
          <w:tcPr>
            <w:tcW w:w="0" w:type="auto"/>
            <w:tcBorders>
              <w:top w:val="nil"/>
              <w:left w:val="nil"/>
              <w:bottom w:val="nil"/>
              <w:right w:val="nil"/>
            </w:tcBorders>
            <w:shd w:val="clear" w:color="auto" w:fill="auto"/>
            <w:noWrap/>
            <w:vAlign w:val="center"/>
            <w:hideMark/>
          </w:tcPr>
          <w:p w14:paraId="13BF2C9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102.1</w:t>
            </w:r>
          </w:p>
        </w:tc>
        <w:tc>
          <w:tcPr>
            <w:tcW w:w="0" w:type="auto"/>
            <w:tcBorders>
              <w:top w:val="nil"/>
              <w:left w:val="nil"/>
              <w:bottom w:val="nil"/>
              <w:right w:val="single" w:sz="4" w:space="0" w:color="auto"/>
            </w:tcBorders>
            <w:shd w:val="clear" w:color="auto" w:fill="auto"/>
            <w:noWrap/>
            <w:vAlign w:val="center"/>
            <w:hideMark/>
          </w:tcPr>
          <w:p w14:paraId="281E366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20,776</w:t>
            </w:r>
          </w:p>
        </w:tc>
        <w:tc>
          <w:tcPr>
            <w:tcW w:w="0" w:type="auto"/>
            <w:tcBorders>
              <w:top w:val="nil"/>
              <w:left w:val="nil"/>
              <w:bottom w:val="nil"/>
              <w:right w:val="nil"/>
            </w:tcBorders>
            <w:shd w:val="clear" w:color="000000" w:fill="D9D9D9"/>
            <w:noWrap/>
            <w:vAlign w:val="center"/>
            <w:hideMark/>
          </w:tcPr>
          <w:p w14:paraId="2A1A0B4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4430427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15,437</w:t>
            </w:r>
          </w:p>
        </w:tc>
        <w:tc>
          <w:tcPr>
            <w:tcW w:w="0" w:type="auto"/>
            <w:tcBorders>
              <w:top w:val="nil"/>
              <w:left w:val="nil"/>
              <w:bottom w:val="nil"/>
              <w:right w:val="nil"/>
            </w:tcBorders>
            <w:shd w:val="clear" w:color="auto" w:fill="auto"/>
            <w:noWrap/>
            <w:vAlign w:val="center"/>
            <w:hideMark/>
          </w:tcPr>
          <w:p w14:paraId="0A71CF1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57.8</w:t>
            </w:r>
          </w:p>
        </w:tc>
        <w:tc>
          <w:tcPr>
            <w:tcW w:w="0" w:type="auto"/>
            <w:tcBorders>
              <w:top w:val="nil"/>
              <w:left w:val="nil"/>
              <w:bottom w:val="nil"/>
              <w:right w:val="single" w:sz="4" w:space="0" w:color="auto"/>
            </w:tcBorders>
            <w:shd w:val="clear" w:color="auto" w:fill="auto"/>
            <w:noWrap/>
            <w:vAlign w:val="center"/>
            <w:hideMark/>
          </w:tcPr>
          <w:p w14:paraId="4B23016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11,682</w:t>
            </w:r>
          </w:p>
        </w:tc>
        <w:tc>
          <w:tcPr>
            <w:tcW w:w="0" w:type="auto"/>
            <w:tcBorders>
              <w:top w:val="nil"/>
              <w:left w:val="nil"/>
              <w:bottom w:val="nil"/>
              <w:right w:val="nil"/>
            </w:tcBorders>
            <w:shd w:val="clear" w:color="auto" w:fill="auto"/>
            <w:noWrap/>
            <w:vAlign w:val="center"/>
            <w:hideMark/>
          </w:tcPr>
          <w:p w14:paraId="18FA521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104.0</w:t>
            </w:r>
          </w:p>
        </w:tc>
        <w:tc>
          <w:tcPr>
            <w:tcW w:w="0" w:type="auto"/>
            <w:tcBorders>
              <w:top w:val="nil"/>
              <w:left w:val="nil"/>
              <w:bottom w:val="nil"/>
              <w:right w:val="single" w:sz="4" w:space="0" w:color="auto"/>
            </w:tcBorders>
            <w:shd w:val="clear" w:color="auto" w:fill="auto"/>
            <w:noWrap/>
            <w:vAlign w:val="center"/>
            <w:hideMark/>
          </w:tcPr>
          <w:p w14:paraId="562B3B1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21,022</w:t>
            </w:r>
          </w:p>
        </w:tc>
        <w:tc>
          <w:tcPr>
            <w:tcW w:w="0" w:type="auto"/>
            <w:tcBorders>
              <w:top w:val="nil"/>
              <w:left w:val="nil"/>
              <w:bottom w:val="nil"/>
              <w:right w:val="nil"/>
            </w:tcBorders>
            <w:shd w:val="clear" w:color="000000" w:fill="D9D9D9"/>
            <w:noWrap/>
            <w:vAlign w:val="center"/>
            <w:hideMark/>
          </w:tcPr>
          <w:p w14:paraId="538747F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7E16BD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15,341</w:t>
            </w:r>
          </w:p>
        </w:tc>
      </w:tr>
      <w:tr w:rsidR="00F32DE1" w:rsidRPr="00F32DE1" w14:paraId="244E7358"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1164A094"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68</w:t>
            </w:r>
          </w:p>
        </w:tc>
        <w:tc>
          <w:tcPr>
            <w:tcW w:w="0" w:type="auto"/>
            <w:tcBorders>
              <w:top w:val="nil"/>
              <w:left w:val="nil"/>
              <w:bottom w:val="nil"/>
              <w:right w:val="nil"/>
            </w:tcBorders>
            <w:shd w:val="clear" w:color="auto" w:fill="auto"/>
            <w:noWrap/>
            <w:vAlign w:val="center"/>
            <w:hideMark/>
          </w:tcPr>
          <w:p w14:paraId="5C7106E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57.5</w:t>
            </w:r>
          </w:p>
        </w:tc>
        <w:tc>
          <w:tcPr>
            <w:tcW w:w="0" w:type="auto"/>
            <w:tcBorders>
              <w:top w:val="nil"/>
              <w:left w:val="nil"/>
              <w:bottom w:val="nil"/>
              <w:right w:val="single" w:sz="4" w:space="0" w:color="auto"/>
            </w:tcBorders>
            <w:shd w:val="clear" w:color="auto" w:fill="auto"/>
            <w:noWrap/>
            <w:vAlign w:val="center"/>
            <w:hideMark/>
          </w:tcPr>
          <w:p w14:paraId="7723EF5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38A2BC3F"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103.7</w:t>
            </w:r>
          </w:p>
        </w:tc>
        <w:tc>
          <w:tcPr>
            <w:tcW w:w="0" w:type="auto"/>
            <w:tcBorders>
              <w:top w:val="nil"/>
              <w:left w:val="nil"/>
              <w:bottom w:val="nil"/>
              <w:right w:val="single" w:sz="4" w:space="0" w:color="auto"/>
            </w:tcBorders>
            <w:shd w:val="clear" w:color="auto" w:fill="auto"/>
            <w:noWrap/>
            <w:vAlign w:val="center"/>
            <w:hideMark/>
          </w:tcPr>
          <w:p w14:paraId="561C814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20,783</w:t>
            </w:r>
          </w:p>
        </w:tc>
        <w:tc>
          <w:tcPr>
            <w:tcW w:w="0" w:type="auto"/>
            <w:tcBorders>
              <w:top w:val="nil"/>
              <w:left w:val="nil"/>
              <w:bottom w:val="nil"/>
              <w:right w:val="nil"/>
            </w:tcBorders>
            <w:shd w:val="clear" w:color="000000" w:fill="D9D9D9"/>
            <w:noWrap/>
            <w:vAlign w:val="center"/>
            <w:hideMark/>
          </w:tcPr>
          <w:p w14:paraId="1E99143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1A9EA2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15,210</w:t>
            </w:r>
          </w:p>
        </w:tc>
        <w:tc>
          <w:tcPr>
            <w:tcW w:w="0" w:type="auto"/>
            <w:tcBorders>
              <w:top w:val="nil"/>
              <w:left w:val="nil"/>
              <w:bottom w:val="nil"/>
              <w:right w:val="nil"/>
            </w:tcBorders>
            <w:shd w:val="clear" w:color="auto" w:fill="auto"/>
            <w:noWrap/>
            <w:vAlign w:val="center"/>
            <w:hideMark/>
          </w:tcPr>
          <w:p w14:paraId="1E89E33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2ADF972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5EB717B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105.6</w:t>
            </w:r>
          </w:p>
        </w:tc>
        <w:tc>
          <w:tcPr>
            <w:tcW w:w="0" w:type="auto"/>
            <w:tcBorders>
              <w:top w:val="nil"/>
              <w:left w:val="nil"/>
              <w:bottom w:val="nil"/>
              <w:right w:val="single" w:sz="4" w:space="0" w:color="auto"/>
            </w:tcBorders>
            <w:shd w:val="clear" w:color="auto" w:fill="auto"/>
            <w:noWrap/>
            <w:vAlign w:val="center"/>
            <w:hideMark/>
          </w:tcPr>
          <w:p w14:paraId="3115080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21,029</w:t>
            </w:r>
          </w:p>
        </w:tc>
        <w:tc>
          <w:tcPr>
            <w:tcW w:w="0" w:type="auto"/>
            <w:tcBorders>
              <w:top w:val="nil"/>
              <w:left w:val="nil"/>
              <w:bottom w:val="nil"/>
              <w:right w:val="nil"/>
            </w:tcBorders>
            <w:shd w:val="clear" w:color="000000" w:fill="D9D9D9"/>
            <w:noWrap/>
            <w:vAlign w:val="center"/>
            <w:hideMark/>
          </w:tcPr>
          <w:p w14:paraId="0EE16111"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75573F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15,119</w:t>
            </w:r>
          </w:p>
        </w:tc>
      </w:tr>
      <w:tr w:rsidR="00F32DE1" w:rsidRPr="00F32DE1" w14:paraId="7CB2D7E9" w14:textId="77777777" w:rsidTr="00F32DE1">
        <w:trPr>
          <w:trHeight w:val="255"/>
        </w:trPr>
        <w:tc>
          <w:tcPr>
            <w:tcW w:w="0" w:type="auto"/>
            <w:tcBorders>
              <w:top w:val="nil"/>
              <w:left w:val="single" w:sz="8" w:space="0" w:color="auto"/>
              <w:bottom w:val="nil"/>
              <w:right w:val="single" w:sz="8" w:space="0" w:color="auto"/>
            </w:tcBorders>
            <w:shd w:val="clear" w:color="auto" w:fill="auto"/>
            <w:vAlign w:val="center"/>
            <w:hideMark/>
          </w:tcPr>
          <w:p w14:paraId="70ABBBD3"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69</w:t>
            </w:r>
          </w:p>
        </w:tc>
        <w:tc>
          <w:tcPr>
            <w:tcW w:w="0" w:type="auto"/>
            <w:tcBorders>
              <w:top w:val="nil"/>
              <w:left w:val="nil"/>
              <w:bottom w:val="nil"/>
              <w:right w:val="nil"/>
            </w:tcBorders>
            <w:shd w:val="clear" w:color="auto" w:fill="auto"/>
            <w:noWrap/>
            <w:vAlign w:val="center"/>
            <w:hideMark/>
          </w:tcPr>
          <w:p w14:paraId="07518B1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58.6</w:t>
            </w:r>
          </w:p>
        </w:tc>
        <w:tc>
          <w:tcPr>
            <w:tcW w:w="0" w:type="auto"/>
            <w:tcBorders>
              <w:top w:val="nil"/>
              <w:left w:val="nil"/>
              <w:bottom w:val="nil"/>
              <w:right w:val="single" w:sz="4" w:space="0" w:color="auto"/>
            </w:tcBorders>
            <w:shd w:val="clear" w:color="auto" w:fill="auto"/>
            <w:noWrap/>
            <w:vAlign w:val="center"/>
            <w:hideMark/>
          </w:tcPr>
          <w:p w14:paraId="5E51812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11,571</w:t>
            </w:r>
          </w:p>
        </w:tc>
        <w:tc>
          <w:tcPr>
            <w:tcW w:w="0" w:type="auto"/>
            <w:tcBorders>
              <w:top w:val="nil"/>
              <w:left w:val="nil"/>
              <w:bottom w:val="nil"/>
              <w:right w:val="nil"/>
            </w:tcBorders>
            <w:shd w:val="clear" w:color="auto" w:fill="auto"/>
            <w:noWrap/>
            <w:vAlign w:val="center"/>
            <w:hideMark/>
          </w:tcPr>
          <w:p w14:paraId="77D50E9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105.3</w:t>
            </w:r>
          </w:p>
        </w:tc>
        <w:tc>
          <w:tcPr>
            <w:tcW w:w="0" w:type="auto"/>
            <w:tcBorders>
              <w:top w:val="nil"/>
              <w:left w:val="nil"/>
              <w:bottom w:val="nil"/>
              <w:right w:val="single" w:sz="4" w:space="0" w:color="auto"/>
            </w:tcBorders>
            <w:shd w:val="clear" w:color="auto" w:fill="auto"/>
            <w:noWrap/>
            <w:vAlign w:val="center"/>
            <w:hideMark/>
          </w:tcPr>
          <w:p w14:paraId="439E552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20,790</w:t>
            </w:r>
          </w:p>
        </w:tc>
        <w:tc>
          <w:tcPr>
            <w:tcW w:w="0" w:type="auto"/>
            <w:tcBorders>
              <w:top w:val="nil"/>
              <w:left w:val="nil"/>
              <w:bottom w:val="nil"/>
              <w:right w:val="nil"/>
            </w:tcBorders>
            <w:shd w:val="clear" w:color="000000" w:fill="D9D9D9"/>
            <w:noWrap/>
            <w:vAlign w:val="center"/>
            <w:hideMark/>
          </w:tcPr>
          <w:p w14:paraId="2C35BB5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45FFFD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14,990</w:t>
            </w:r>
          </w:p>
        </w:tc>
        <w:tc>
          <w:tcPr>
            <w:tcW w:w="0" w:type="auto"/>
            <w:tcBorders>
              <w:top w:val="nil"/>
              <w:left w:val="nil"/>
              <w:bottom w:val="nil"/>
              <w:right w:val="nil"/>
            </w:tcBorders>
            <w:shd w:val="clear" w:color="auto" w:fill="auto"/>
            <w:noWrap/>
            <w:vAlign w:val="center"/>
            <w:hideMark/>
          </w:tcPr>
          <w:p w14:paraId="11E5FCA0"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59.9</w:t>
            </w:r>
          </w:p>
        </w:tc>
        <w:tc>
          <w:tcPr>
            <w:tcW w:w="0" w:type="auto"/>
            <w:tcBorders>
              <w:top w:val="nil"/>
              <w:left w:val="nil"/>
              <w:bottom w:val="nil"/>
              <w:right w:val="single" w:sz="4" w:space="0" w:color="auto"/>
            </w:tcBorders>
            <w:shd w:val="clear" w:color="auto" w:fill="auto"/>
            <w:noWrap/>
            <w:vAlign w:val="center"/>
            <w:hideMark/>
          </w:tcPr>
          <w:p w14:paraId="3F1937B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11,764</w:t>
            </w:r>
          </w:p>
        </w:tc>
        <w:tc>
          <w:tcPr>
            <w:tcW w:w="0" w:type="auto"/>
            <w:tcBorders>
              <w:top w:val="nil"/>
              <w:left w:val="nil"/>
              <w:bottom w:val="nil"/>
              <w:right w:val="nil"/>
            </w:tcBorders>
            <w:shd w:val="clear" w:color="auto" w:fill="auto"/>
            <w:noWrap/>
            <w:vAlign w:val="center"/>
            <w:hideMark/>
          </w:tcPr>
          <w:p w14:paraId="457BBDD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107.2</w:t>
            </w:r>
          </w:p>
        </w:tc>
        <w:tc>
          <w:tcPr>
            <w:tcW w:w="0" w:type="auto"/>
            <w:tcBorders>
              <w:top w:val="nil"/>
              <w:left w:val="nil"/>
              <w:bottom w:val="nil"/>
              <w:right w:val="single" w:sz="4" w:space="0" w:color="auto"/>
            </w:tcBorders>
            <w:shd w:val="clear" w:color="auto" w:fill="auto"/>
            <w:noWrap/>
            <w:vAlign w:val="center"/>
            <w:hideMark/>
          </w:tcPr>
          <w:p w14:paraId="372F2186"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21,036</w:t>
            </w:r>
          </w:p>
        </w:tc>
        <w:tc>
          <w:tcPr>
            <w:tcW w:w="0" w:type="auto"/>
            <w:tcBorders>
              <w:top w:val="nil"/>
              <w:left w:val="nil"/>
              <w:bottom w:val="nil"/>
              <w:right w:val="nil"/>
            </w:tcBorders>
            <w:shd w:val="clear" w:color="000000" w:fill="D9D9D9"/>
            <w:noWrap/>
            <w:vAlign w:val="center"/>
            <w:hideMark/>
          </w:tcPr>
          <w:p w14:paraId="2625D68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4A4433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14,903</w:t>
            </w:r>
          </w:p>
        </w:tc>
      </w:tr>
      <w:tr w:rsidR="00F32DE1" w:rsidRPr="00F32DE1" w14:paraId="23EAEFE5" w14:textId="77777777" w:rsidTr="00F32DE1">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12046C" w14:textId="77777777" w:rsidR="00F32DE1" w:rsidRPr="00F32DE1" w:rsidRDefault="00F32DE1" w:rsidP="00F32DE1">
            <w:pPr>
              <w:spacing w:after="0"/>
              <w:jc w:val="center"/>
              <w:rPr>
                <w:rFonts w:ascii="Calibri" w:hAnsi="Calibri" w:cs="Calibri"/>
                <w:b/>
                <w:bCs/>
                <w:color w:val="000000"/>
                <w:sz w:val="20"/>
              </w:rPr>
            </w:pPr>
            <w:r w:rsidRPr="00F32DE1">
              <w:rPr>
                <w:rFonts w:ascii="Calibri" w:hAnsi="Calibri" w:cs="Calibri"/>
                <w:b/>
                <w:bCs/>
                <w:color w:val="000000"/>
                <w:sz w:val="20"/>
              </w:rPr>
              <w:t>70</w:t>
            </w:r>
          </w:p>
        </w:tc>
        <w:tc>
          <w:tcPr>
            <w:tcW w:w="0" w:type="auto"/>
            <w:tcBorders>
              <w:top w:val="nil"/>
              <w:left w:val="nil"/>
              <w:bottom w:val="single" w:sz="8" w:space="0" w:color="auto"/>
              <w:right w:val="nil"/>
            </w:tcBorders>
            <w:shd w:val="clear" w:color="auto" w:fill="auto"/>
            <w:noWrap/>
            <w:vAlign w:val="center"/>
            <w:hideMark/>
          </w:tcPr>
          <w:p w14:paraId="724089F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59.6</w:t>
            </w:r>
          </w:p>
        </w:tc>
        <w:tc>
          <w:tcPr>
            <w:tcW w:w="0" w:type="auto"/>
            <w:tcBorders>
              <w:top w:val="nil"/>
              <w:left w:val="nil"/>
              <w:bottom w:val="single" w:sz="8" w:space="0" w:color="auto"/>
              <w:right w:val="single" w:sz="4" w:space="0" w:color="auto"/>
            </w:tcBorders>
            <w:shd w:val="clear" w:color="auto" w:fill="auto"/>
            <w:noWrap/>
            <w:vAlign w:val="center"/>
            <w:hideMark/>
          </w:tcPr>
          <w:p w14:paraId="30F97D68"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11,610</w:t>
            </w:r>
          </w:p>
        </w:tc>
        <w:tc>
          <w:tcPr>
            <w:tcW w:w="0" w:type="auto"/>
            <w:tcBorders>
              <w:top w:val="nil"/>
              <w:left w:val="nil"/>
              <w:bottom w:val="single" w:sz="8" w:space="0" w:color="auto"/>
              <w:right w:val="nil"/>
            </w:tcBorders>
            <w:shd w:val="clear" w:color="auto" w:fill="auto"/>
            <w:noWrap/>
            <w:vAlign w:val="center"/>
            <w:hideMark/>
          </w:tcPr>
          <w:p w14:paraId="6E4CCCEE"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106.8</w:t>
            </w:r>
          </w:p>
        </w:tc>
        <w:tc>
          <w:tcPr>
            <w:tcW w:w="0" w:type="auto"/>
            <w:tcBorders>
              <w:top w:val="nil"/>
              <w:left w:val="nil"/>
              <w:bottom w:val="single" w:sz="8" w:space="0" w:color="auto"/>
              <w:right w:val="single" w:sz="4" w:space="0" w:color="auto"/>
            </w:tcBorders>
            <w:shd w:val="clear" w:color="auto" w:fill="auto"/>
            <w:noWrap/>
            <w:vAlign w:val="center"/>
            <w:hideMark/>
          </w:tcPr>
          <w:p w14:paraId="135EB19D"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20,796</w:t>
            </w:r>
          </w:p>
        </w:tc>
        <w:tc>
          <w:tcPr>
            <w:tcW w:w="0" w:type="auto"/>
            <w:tcBorders>
              <w:top w:val="nil"/>
              <w:left w:val="nil"/>
              <w:bottom w:val="single" w:sz="8" w:space="0" w:color="auto"/>
              <w:right w:val="nil"/>
            </w:tcBorders>
            <w:shd w:val="clear" w:color="000000" w:fill="D9D9D9"/>
            <w:noWrap/>
            <w:vAlign w:val="center"/>
            <w:hideMark/>
          </w:tcPr>
          <w:p w14:paraId="32D07DEC"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037B8ED2"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14,775</w:t>
            </w:r>
          </w:p>
        </w:tc>
        <w:tc>
          <w:tcPr>
            <w:tcW w:w="0" w:type="auto"/>
            <w:tcBorders>
              <w:top w:val="nil"/>
              <w:left w:val="nil"/>
              <w:bottom w:val="single" w:sz="8" w:space="0" w:color="auto"/>
              <w:right w:val="nil"/>
            </w:tcBorders>
            <w:shd w:val="clear" w:color="auto" w:fill="auto"/>
            <w:noWrap/>
            <w:vAlign w:val="center"/>
            <w:hideMark/>
          </w:tcPr>
          <w:p w14:paraId="3622B7BA"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single" w:sz="8" w:space="0" w:color="auto"/>
              <w:right w:val="single" w:sz="4" w:space="0" w:color="auto"/>
            </w:tcBorders>
            <w:shd w:val="clear" w:color="auto" w:fill="auto"/>
            <w:noWrap/>
            <w:vAlign w:val="center"/>
            <w:hideMark/>
          </w:tcPr>
          <w:p w14:paraId="6CEF1F3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11,803</w:t>
            </w:r>
          </w:p>
        </w:tc>
        <w:tc>
          <w:tcPr>
            <w:tcW w:w="0" w:type="auto"/>
            <w:tcBorders>
              <w:top w:val="nil"/>
              <w:left w:val="nil"/>
              <w:bottom w:val="single" w:sz="8" w:space="0" w:color="auto"/>
              <w:right w:val="nil"/>
            </w:tcBorders>
            <w:shd w:val="clear" w:color="auto" w:fill="auto"/>
            <w:noWrap/>
            <w:vAlign w:val="center"/>
            <w:hideMark/>
          </w:tcPr>
          <w:p w14:paraId="2C8CF66B"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108.7</w:t>
            </w:r>
          </w:p>
        </w:tc>
        <w:tc>
          <w:tcPr>
            <w:tcW w:w="0" w:type="auto"/>
            <w:tcBorders>
              <w:top w:val="nil"/>
              <w:left w:val="nil"/>
              <w:bottom w:val="single" w:sz="8" w:space="0" w:color="auto"/>
              <w:right w:val="single" w:sz="4" w:space="0" w:color="auto"/>
            </w:tcBorders>
            <w:shd w:val="clear" w:color="auto" w:fill="auto"/>
            <w:noWrap/>
            <w:vAlign w:val="center"/>
            <w:hideMark/>
          </w:tcPr>
          <w:p w14:paraId="36D62955"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21,042</w:t>
            </w:r>
          </w:p>
        </w:tc>
        <w:tc>
          <w:tcPr>
            <w:tcW w:w="0" w:type="auto"/>
            <w:tcBorders>
              <w:top w:val="nil"/>
              <w:left w:val="nil"/>
              <w:bottom w:val="single" w:sz="8" w:space="0" w:color="auto"/>
              <w:right w:val="nil"/>
            </w:tcBorders>
            <w:shd w:val="clear" w:color="000000" w:fill="D9D9D9"/>
            <w:noWrap/>
            <w:vAlign w:val="center"/>
            <w:hideMark/>
          </w:tcPr>
          <w:p w14:paraId="50FC8023"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01CCABE4" w14:textId="77777777" w:rsidR="00F32DE1" w:rsidRPr="00F32DE1" w:rsidRDefault="00F32DE1" w:rsidP="00F32DE1">
            <w:pPr>
              <w:spacing w:after="0"/>
              <w:jc w:val="center"/>
              <w:rPr>
                <w:rFonts w:ascii="Calibri" w:hAnsi="Calibri" w:cs="Calibri"/>
                <w:color w:val="000000"/>
                <w:sz w:val="20"/>
              </w:rPr>
            </w:pPr>
            <w:r w:rsidRPr="00F32DE1">
              <w:rPr>
                <w:rFonts w:ascii="Calibri" w:hAnsi="Calibri" w:cs="Calibri"/>
                <w:color w:val="000000"/>
                <w:sz w:val="20"/>
              </w:rPr>
              <w:t>14,693</w:t>
            </w:r>
          </w:p>
        </w:tc>
      </w:tr>
    </w:tbl>
    <w:p w14:paraId="0AB0C979" w14:textId="022C8701" w:rsidR="001E6EDD" w:rsidRPr="007A699B" w:rsidRDefault="00F32DE1" w:rsidP="0044269B">
      <w:pPr>
        <w:pStyle w:val="ListParagraph"/>
        <w:numPr>
          <w:ilvl w:val="0"/>
          <w:numId w:val="15"/>
        </w:numPr>
        <w:spacing w:after="40"/>
      </w:pPr>
      <w:r>
        <w:rPr>
          <w:rFonts w:asciiTheme="minorHAnsi" w:hAnsiTheme="minorHAnsi" w:cstheme="minorHAnsi"/>
          <w:color w:val="000000"/>
          <w:sz w:val="20"/>
        </w:rPr>
        <w:t>V</w:t>
      </w:r>
      <w:r w:rsidR="001E6EDD" w:rsidRPr="001E6EDD">
        <w:rPr>
          <w:rFonts w:asciiTheme="minorHAnsi" w:hAnsiTheme="minorHAnsi" w:cstheme="minorHAnsi"/>
          <w:color w:val="000000"/>
          <w:sz w:val="20"/>
        </w:rPr>
        <w:t xml:space="preserve">alues </w:t>
      </w:r>
      <w:r>
        <w:rPr>
          <w:rFonts w:asciiTheme="minorHAnsi" w:hAnsiTheme="minorHAnsi" w:cstheme="minorHAnsi"/>
          <w:color w:val="000000"/>
          <w:sz w:val="20"/>
        </w:rPr>
        <w:t xml:space="preserve">provided by </w:t>
      </w:r>
      <w:r w:rsidR="001E6EDD" w:rsidRPr="001E6EDD">
        <w:rPr>
          <w:rFonts w:asciiTheme="minorHAnsi" w:hAnsiTheme="minorHAnsi" w:cstheme="minorHAnsi"/>
          <w:color w:val="000000"/>
          <w:sz w:val="20"/>
        </w:rPr>
        <w:t>HDC (</w:t>
      </w:r>
      <w:r w:rsidR="001E6EDD" w:rsidRPr="001E6EDD">
        <w:rPr>
          <w:rFonts w:asciiTheme="minorHAnsi" w:hAnsiTheme="minorHAnsi" w:cstheme="minorHAnsi"/>
          <w:sz w:val="20"/>
        </w:rPr>
        <w:t>Jun 2000)</w:t>
      </w:r>
      <w:r>
        <w:rPr>
          <w:rFonts w:asciiTheme="minorHAnsi" w:hAnsiTheme="minorHAnsi" w:cstheme="minorHAnsi"/>
          <w:sz w:val="20"/>
        </w:rPr>
        <w:t>, except PH1 BOP</w:t>
      </w:r>
      <w:r w:rsidR="001E6EDD" w:rsidRPr="001E6EDD">
        <w:rPr>
          <w:rFonts w:asciiTheme="minorHAnsi" w:hAnsiTheme="minorHAnsi" w:cstheme="minorHAnsi"/>
          <w:sz w:val="20"/>
        </w:rPr>
        <w:t xml:space="preserve"> from Turbine Survival Program </w:t>
      </w:r>
      <w:r w:rsidR="001E6EDD" w:rsidRPr="007A699B">
        <w:rPr>
          <w:rFonts w:asciiTheme="minorHAnsi" w:hAnsiTheme="minorHAnsi" w:cstheme="minorHAnsi"/>
          <w:sz w:val="20"/>
        </w:rPr>
        <w:t xml:space="preserve">(TSP) modeling and analysis (Jan 2013). Flow (cfs) </w:t>
      </w:r>
      <w:r>
        <w:rPr>
          <w:rFonts w:asciiTheme="minorHAnsi" w:hAnsiTheme="minorHAnsi" w:cstheme="minorHAnsi"/>
          <w:sz w:val="20"/>
        </w:rPr>
        <w:t>was</w:t>
      </w:r>
      <w:r w:rsidR="001E6EDD" w:rsidRPr="007A699B">
        <w:rPr>
          <w:rFonts w:asciiTheme="minorHAnsi" w:hAnsiTheme="minorHAnsi" w:cstheme="minorHAnsi"/>
          <w:sz w:val="20"/>
        </w:rPr>
        <w:t xml:space="preserve"> calculated </w:t>
      </w:r>
      <w:r>
        <w:rPr>
          <w:rFonts w:asciiTheme="minorHAnsi" w:hAnsiTheme="minorHAnsi" w:cstheme="minorHAnsi"/>
          <w:sz w:val="20"/>
        </w:rPr>
        <w:t xml:space="preserve">based on </w:t>
      </w:r>
      <w:r w:rsidR="001E6EDD" w:rsidRPr="007A699B">
        <w:rPr>
          <w:rFonts w:asciiTheme="minorHAnsi" w:hAnsiTheme="minorHAnsi" w:cstheme="minorHAnsi"/>
          <w:sz w:val="20"/>
        </w:rPr>
        <w:t xml:space="preserve">turbine efficiency, </w:t>
      </w:r>
      <w:r w:rsidR="00C465CA">
        <w:rPr>
          <w:rFonts w:asciiTheme="minorHAnsi" w:hAnsiTheme="minorHAnsi" w:cstheme="minorHAnsi"/>
          <w:sz w:val="20"/>
        </w:rPr>
        <w:t xml:space="preserve">project </w:t>
      </w:r>
      <w:r w:rsidR="001E6EDD" w:rsidRPr="007A699B">
        <w:rPr>
          <w:rFonts w:asciiTheme="minorHAnsi" w:hAnsiTheme="minorHAnsi" w:cstheme="minorHAnsi"/>
          <w:sz w:val="20"/>
        </w:rPr>
        <w:t xml:space="preserve">head, and power output (MW). </w:t>
      </w:r>
    </w:p>
    <w:p w14:paraId="5C971461" w14:textId="2A398B7D" w:rsidR="00F26789" w:rsidRPr="007A699B" w:rsidRDefault="00C465CA" w:rsidP="0044269B">
      <w:pPr>
        <w:pStyle w:val="ListParagraph"/>
        <w:numPr>
          <w:ilvl w:val="0"/>
          <w:numId w:val="15"/>
        </w:numPr>
        <w:rPr>
          <w:rFonts w:asciiTheme="minorHAnsi" w:hAnsiTheme="minorHAnsi" w:cstheme="minorHAnsi"/>
          <w:sz w:val="22"/>
          <w:szCs w:val="22"/>
        </w:rPr>
        <w:sectPr w:rsidR="00F26789" w:rsidRPr="007A699B" w:rsidSect="00B326A6">
          <w:pgSz w:w="12240" w:h="15840"/>
          <w:pgMar w:top="1440" w:right="1008" w:bottom="1440" w:left="1008" w:header="720" w:footer="720" w:gutter="0"/>
          <w:cols w:space="720"/>
          <w:docGrid w:linePitch="326"/>
        </w:sectPr>
      </w:pPr>
      <w:r w:rsidRPr="007931DD">
        <w:rPr>
          <w:rFonts w:asciiTheme="minorHAnsi" w:hAnsiTheme="minorHAnsi" w:cstheme="minorHAnsi"/>
          <w:sz w:val="20"/>
        </w:rPr>
        <w:t>“Operating Limit”</w:t>
      </w:r>
      <w:r w:rsidR="00F32DE1">
        <w:rPr>
          <w:rFonts w:asciiTheme="minorHAnsi" w:hAnsiTheme="minorHAnsi" w:cstheme="minorHAnsi"/>
          <w:sz w:val="20"/>
        </w:rPr>
        <w:t xml:space="preserve"> (added Feb 2018) </w:t>
      </w:r>
      <w:r w:rsidRPr="007931DD">
        <w:rPr>
          <w:rFonts w:asciiTheme="minorHAnsi" w:hAnsiTheme="minorHAnsi" w:cstheme="minorHAnsi"/>
          <w:sz w:val="20"/>
        </w:rPr>
        <w:t xml:space="preserve">is the maximum safe operating point based on cavitation or generator limit. </w:t>
      </w:r>
      <w:r w:rsidR="00AD5589">
        <w:rPr>
          <w:rFonts w:asciiTheme="minorHAnsi" w:hAnsiTheme="minorHAnsi" w:cstheme="minorHAnsi"/>
          <w:sz w:val="20"/>
        </w:rPr>
        <w:t xml:space="preserve">BON PH2 units have a generator limit that restricts turbine output at higher heads. Values shaded in </w:t>
      </w:r>
      <w:r w:rsidR="00AD5589" w:rsidRPr="00F32DE1">
        <w:rPr>
          <w:rFonts w:asciiTheme="minorHAnsi" w:hAnsiTheme="minorHAnsi" w:cstheme="minorHAnsi"/>
          <w:sz w:val="20"/>
          <w:shd w:val="clear" w:color="auto" w:fill="D9D9D9" w:themeFill="background1" w:themeFillShade="D9"/>
        </w:rPr>
        <w:t>gray</w:t>
      </w:r>
      <w:r w:rsidR="00AD5589">
        <w:rPr>
          <w:rFonts w:asciiTheme="minorHAnsi" w:hAnsiTheme="minorHAnsi" w:cstheme="minorHAnsi"/>
          <w:sz w:val="20"/>
        </w:rPr>
        <w:t xml:space="preserve"> indicate the Operating Limit is below the 1% Upper Limit.</w:t>
      </w:r>
    </w:p>
    <w:p w14:paraId="52A9D5AE" w14:textId="01902A3A" w:rsidR="00E500AB" w:rsidRPr="00AC7EF9" w:rsidRDefault="00E500AB" w:rsidP="00D36A17">
      <w:pPr>
        <w:pStyle w:val="FPP1"/>
        <w:spacing w:before="120"/>
        <w:rPr>
          <w:rFonts w:ascii="Times New Roman" w:hAnsi="Times New Roman"/>
          <w:szCs w:val="24"/>
        </w:rPr>
      </w:pPr>
      <w:bookmarkStart w:id="81" w:name="_Ref33515692"/>
      <w:bookmarkStart w:id="82" w:name="_Toc33545691"/>
      <w:r w:rsidRPr="00AC7EF9">
        <w:rPr>
          <w:rFonts w:ascii="Times New Roman" w:hAnsi="Times New Roman"/>
          <w:szCs w:val="24"/>
        </w:rPr>
        <w:lastRenderedPageBreak/>
        <w:t>Dewatering Plans</w:t>
      </w:r>
      <w:bookmarkEnd w:id="81"/>
      <w:bookmarkEnd w:id="82"/>
    </w:p>
    <w:p w14:paraId="58775D42" w14:textId="4502BD90" w:rsidR="00547DC6" w:rsidRPr="00AC7EF9" w:rsidRDefault="00DC3E53" w:rsidP="005B1236">
      <w:pPr>
        <w:pStyle w:val="FPP2"/>
      </w:pPr>
      <w:bookmarkStart w:id="83" w:name="_Toc33545692"/>
      <w:r w:rsidRPr="00AC7EF9">
        <w:t>General</w:t>
      </w:r>
      <w:bookmarkEnd w:id="83"/>
    </w:p>
    <w:p w14:paraId="7641A023" w14:textId="50D3C600"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4" w:name="_Ref471820664"/>
      <w:bookmarkStart w:id="85" w:name="_Ref501358595"/>
      <w:r w:rsidR="003A6C10" w:rsidRPr="00AC7EF9">
        <w:rPr>
          <w:rStyle w:val="FootnoteReference"/>
          <w:sz w:val="24"/>
        </w:rPr>
        <w:footnoteReference w:id="7"/>
      </w:r>
      <w:bookmarkEnd w:id="84"/>
      <w:bookmarkEnd w:id="85"/>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77777777"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forebay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6" w:name="_Toc33545693"/>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6"/>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7" w:name="_Toc33545694"/>
      <w:r w:rsidRPr="00AC7EF9">
        <w:t xml:space="preserve">Dewatering – </w:t>
      </w:r>
      <w:r w:rsidR="00850121" w:rsidRPr="00AC7EF9">
        <w:t>Adult</w:t>
      </w:r>
      <w:r w:rsidR="00E500AB" w:rsidRPr="00AC7EF9">
        <w:t xml:space="preserve"> Fish Ladder</w:t>
      </w:r>
      <w:bookmarkEnd w:id="87"/>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lastRenderedPageBreak/>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88" w:name="_Toc33545695"/>
      <w:r w:rsidRPr="00AC7EF9">
        <w:t xml:space="preserve">Dewatering – </w:t>
      </w:r>
      <w:r w:rsidR="00850121" w:rsidRPr="00AC7EF9">
        <w:t>Powerhouse</w:t>
      </w:r>
      <w:r w:rsidR="00E500AB" w:rsidRPr="00AC7EF9">
        <w:t xml:space="preserve"> Fish Collection System</w:t>
      </w:r>
      <w:bookmarkEnd w:id="88"/>
      <w:r w:rsidR="0020397F" w:rsidRPr="00AC7EF9">
        <w:t xml:space="preserve"> </w:t>
      </w:r>
    </w:p>
    <w:p w14:paraId="3D2CF545" w14:textId="4E8F11DC"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safety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89" w:name="_Ref493068915"/>
      <w:bookmarkStart w:id="90" w:name="_Toc33545696"/>
      <w:r w:rsidRPr="00AC7EF9">
        <w:t xml:space="preserve">Dewatering – </w:t>
      </w:r>
      <w:r w:rsidR="00850121" w:rsidRPr="00AC7EF9">
        <w:t>Turbine</w:t>
      </w:r>
      <w:r w:rsidR="003A7CB7" w:rsidRPr="00AC7EF9">
        <w:t xml:space="preserve"> </w:t>
      </w:r>
      <w:r w:rsidR="004E70BC" w:rsidRPr="00AC7EF9">
        <w:t>Units</w:t>
      </w:r>
      <w:bookmarkEnd w:id="89"/>
      <w:bookmarkEnd w:id="90"/>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7777777"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lastRenderedPageBreak/>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1" w:name="_Toc33545697"/>
      <w:r w:rsidRPr="00AC7EF9">
        <w:t xml:space="preserve">Dewatering – </w:t>
      </w:r>
      <w:r w:rsidR="008C4007" w:rsidRPr="00AC7EF9">
        <w:t>Navigation Lock</w:t>
      </w:r>
      <w:bookmarkEnd w:id="91"/>
      <w:r w:rsidR="003C7172" w:rsidRPr="00AC7EF9">
        <w:t xml:space="preserve"> </w:t>
      </w:r>
    </w:p>
    <w:p w14:paraId="72550E58" w14:textId="45FE167F"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4414419A" w14:textId="77777777" w:rsidR="00093300" w:rsidRPr="00AC7EF9" w:rsidRDefault="00E500AB" w:rsidP="00C333CE">
      <w:pPr>
        <w:pStyle w:val="FPP1"/>
        <w:rPr>
          <w:rFonts w:ascii="Times New Roman" w:hAnsi="Times New Roman"/>
          <w:szCs w:val="24"/>
        </w:rPr>
      </w:pPr>
      <w:bookmarkStart w:id="92" w:name="_Toc33545698"/>
      <w:r w:rsidRPr="00AC7EF9">
        <w:rPr>
          <w:rFonts w:ascii="Times New Roman" w:hAnsi="Times New Roman"/>
          <w:szCs w:val="24"/>
        </w:rPr>
        <w:t>Forebay Debris Removal</w:t>
      </w:r>
      <w:bookmarkEnd w:id="92"/>
    </w:p>
    <w:p w14:paraId="7B06B1DE" w14:textId="4393086E"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3" w:name="_Toc33545699"/>
      <w:r w:rsidRPr="00AC7EF9">
        <w:rPr>
          <w:rFonts w:ascii="Times New Roman" w:hAnsi="Times New Roman"/>
          <w:szCs w:val="24"/>
        </w:rPr>
        <w:t>Response to Hazardous Materials Spills</w:t>
      </w:r>
      <w:bookmarkEnd w:id="93"/>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1A3E1E64" w:rsidR="008E1008" w:rsidRPr="00D36A17" w:rsidRDefault="00BD4E5D" w:rsidP="00D36A17">
      <w:pPr>
        <w:pStyle w:val="FPP3"/>
        <w:numPr>
          <w:ilvl w:val="0"/>
          <w:numId w:val="0"/>
        </w:numPr>
        <w:spacing w:after="0"/>
      </w:pPr>
      <w:r w:rsidRPr="00D36A17">
        <w:t>Ben Hausmann</w:t>
      </w:r>
      <w:r w:rsidR="00D36A17">
        <w:t xml:space="preserve"> (Supervisor); </w:t>
      </w:r>
      <w:r w:rsidR="00124F53" w:rsidRPr="00D36A17">
        <w:t>Leif Halvorson</w:t>
      </w:r>
      <w:r w:rsidR="00D36A17">
        <w:t xml:space="preserve">; </w:t>
      </w:r>
      <w:r w:rsidR="00C41DFB" w:rsidRPr="00D36A17">
        <w:t>Brian Bissell</w:t>
      </w:r>
      <w:r w:rsidR="00D36A17">
        <w:t xml:space="preserve">; </w:t>
      </w:r>
      <w:r w:rsidR="00C41DFB" w:rsidRPr="00D36A17">
        <w:t>Andrew Derugin</w:t>
      </w:r>
      <w:r w:rsidR="00D36A17">
        <w:t xml:space="preserve">; </w:t>
      </w:r>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4" w:name="_Ref388454115"/>
      <w:r>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4"/>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5" w:name="_Ref501359143"/>
      <w:r w:rsidR="00001323" w:rsidRPr="00766C55">
        <w:rPr>
          <w:rStyle w:val="FootnoteReference"/>
          <w:sz w:val="24"/>
          <w:szCs w:val="24"/>
        </w:rPr>
        <w:footnoteReference w:id="8"/>
      </w:r>
      <w:bookmarkEnd w:id="95"/>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lastRenderedPageBreak/>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lastRenderedPageBreak/>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46E82" w14:textId="77777777" w:rsidR="0006071E" w:rsidRDefault="0006071E">
      <w:r>
        <w:separator/>
      </w:r>
    </w:p>
  </w:endnote>
  <w:endnote w:type="continuationSeparator" w:id="0">
    <w:p w14:paraId="1216CC8E" w14:textId="77777777" w:rsidR="0006071E" w:rsidRDefault="00060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577B9" w14:textId="77777777" w:rsidR="00D9235C" w:rsidRPr="007E5F0B" w:rsidRDefault="00D9235C">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E6EA1" w14:textId="77777777" w:rsidR="00D9235C" w:rsidRPr="006B50CC" w:rsidRDefault="00D9235C"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sidR="00AF3525">
      <w:rPr>
        <w:rStyle w:val="PageNumber"/>
        <w:rFonts w:ascii="Calibri" w:hAnsi="Calibri" w:cs="Calibri"/>
        <w:b/>
        <w:noProof/>
        <w:sz w:val="20"/>
      </w:rPr>
      <w:t>21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11970" w14:textId="77777777" w:rsidR="0006071E" w:rsidRDefault="0006071E">
      <w:r>
        <w:separator/>
      </w:r>
    </w:p>
  </w:footnote>
  <w:footnote w:type="continuationSeparator" w:id="0">
    <w:p w14:paraId="60ED445A" w14:textId="77777777" w:rsidR="0006071E" w:rsidRDefault="0006071E">
      <w:r>
        <w:continuationSeparator/>
      </w:r>
    </w:p>
  </w:footnote>
  <w:footnote w:id="1">
    <w:p w14:paraId="315FF977" w14:textId="752DFF1F" w:rsidR="00D9235C" w:rsidRPr="001E29A5" w:rsidRDefault="00D9235C"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 xml:space="preserve">TDG Management Plan (Appendix 4 of the WMP) - </w:t>
      </w:r>
      <w:hyperlink r:id="rId1" w:history="1">
        <w:r w:rsidRPr="001E29A5">
          <w:rPr>
            <w:rStyle w:val="Hyperlink"/>
            <w:rFonts w:asciiTheme="minorHAnsi" w:hAnsiTheme="minorHAnsi" w:cstheme="minorHAnsi"/>
          </w:rPr>
          <w:t>pweb.crohms.org/tmt/documents/wmp/</w:t>
        </w:r>
      </w:hyperlink>
    </w:p>
    <w:p w14:paraId="57F29D61" w14:textId="39CE72E6" w:rsidR="00D9235C" w:rsidRDefault="00D9235C"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 xml:space="preserve">TDG Monitoring Plan of Action - </w:t>
      </w:r>
      <w:hyperlink r:id="rId2"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2">
    <w:p w14:paraId="62D9C60D" w14:textId="5EE7FB39" w:rsidR="00AF3525" w:rsidRPr="00AF3525" w:rsidRDefault="00AF3525">
      <w:pPr>
        <w:pStyle w:val="FootnoteText"/>
        <w:rPr>
          <w:rFonts w:asciiTheme="minorHAnsi" w:hAnsiTheme="minorHAnsi" w:cstheme="minorHAnsi"/>
        </w:rPr>
      </w:pPr>
      <w:r w:rsidRPr="00AF3525">
        <w:rPr>
          <w:rStyle w:val="FootnoteReference"/>
          <w:rFonts w:asciiTheme="minorHAnsi" w:hAnsiTheme="minorHAnsi" w:cstheme="minorHAnsi"/>
          <w:sz w:val="20"/>
        </w:rPr>
        <w:footnoteRef/>
      </w:r>
      <w:r w:rsidRPr="00AF3525">
        <w:rPr>
          <w:rFonts w:asciiTheme="minorHAnsi" w:hAnsiTheme="minorHAnsi" w:cstheme="minorHAnsi"/>
        </w:rPr>
        <w:t xml:space="preserve"> Kelt counts at the Bonneville JMF are </w:t>
      </w:r>
      <w:r>
        <w:rPr>
          <w:rFonts w:asciiTheme="minorHAnsi" w:hAnsiTheme="minorHAnsi" w:cstheme="minorHAnsi"/>
        </w:rPr>
        <w:t>posted</w:t>
      </w:r>
      <w:bookmarkStart w:id="47" w:name="_GoBack"/>
      <w:bookmarkEnd w:id="47"/>
      <w:r w:rsidRPr="00AF3525">
        <w:rPr>
          <w:rFonts w:asciiTheme="minorHAnsi" w:hAnsiTheme="minorHAnsi" w:cstheme="minorHAnsi"/>
        </w:rPr>
        <w:t xml:space="preserve"> online at: </w:t>
      </w:r>
      <w:hyperlink r:id="rId3" w:history="1">
        <w:r w:rsidRPr="00AF3525">
          <w:rPr>
            <w:rStyle w:val="Hyperlink"/>
            <w:rFonts w:asciiTheme="minorHAnsi" w:hAnsiTheme="minorHAnsi" w:cstheme="minorHAnsi"/>
          </w:rPr>
          <w:t>https://fpc.org/adultsalmon/bonkeltcounts2020.htm</w:t>
        </w:r>
      </w:hyperlink>
    </w:p>
  </w:footnote>
  <w:footnote w:id="3">
    <w:p w14:paraId="0A129374" w14:textId="163728FD" w:rsidR="00D9235C" w:rsidRPr="00055431" w:rsidRDefault="00D9235C"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data website: </w:t>
      </w:r>
      <w:hyperlink r:id="rId4" w:history="1">
        <w:r w:rsidR="003225E3">
          <w:rPr>
            <w:rStyle w:val="Hyperlink"/>
            <w:rFonts w:asciiTheme="minorHAnsi" w:hAnsiTheme="minorHAnsi" w:cstheme="minorHAnsi"/>
          </w:rPr>
          <w:t>www.fpc.org/smolt/smolt_queries/Q_ladderwatertempgraphv2.php</w:t>
        </w:r>
      </w:hyperlink>
    </w:p>
  </w:footnote>
  <w:footnote w:id="4">
    <w:p w14:paraId="23343A33" w14:textId="3F827C49" w:rsidR="00D9235C" w:rsidRPr="009A3F5C" w:rsidRDefault="00D9235C" w:rsidP="00D36A17">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Pr="009A3F5C">
        <w:rPr>
          <w:rFonts w:asciiTheme="minorHAnsi" w:hAnsiTheme="minorHAnsi" w:cstheme="minorHAnsi"/>
        </w:rPr>
        <w:t>,</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CollCount</w:t>
      </w:r>
      <w:r w:rsidRPr="009A3F5C">
        <w:rPr>
          <w:rFonts w:asciiTheme="minorHAnsi" w:hAnsiTheme="minorHAnsi" w:cstheme="minorHAnsi"/>
        </w:rPr>
        <w:t>” in the SMP Smolt Data. Query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online at: </w:t>
      </w:r>
      <w:hyperlink r:id="rId5" w:history="1">
        <w:r w:rsidR="009A3F5C" w:rsidRPr="009A3F5C">
          <w:rPr>
            <w:rStyle w:val="Hyperlink"/>
            <w:rFonts w:asciiTheme="minorHAnsi" w:hAnsiTheme="minorHAnsi" w:cstheme="minorHAnsi"/>
          </w:rPr>
          <w:t>https://www.fpc.org/smolt/smpsubmitdataquery_2014v7.html</w:t>
        </w:r>
      </w:hyperlink>
    </w:p>
  </w:footnote>
  <w:footnote w:id="5">
    <w:p w14:paraId="25A981D5" w14:textId="5BB29959" w:rsidR="00D9235C" w:rsidRPr="006675FB" w:rsidRDefault="00D9235C" w:rsidP="001C714B">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Pr="009A3F5C">
        <w:rPr>
          <w:rFonts w:asciiTheme="minorHAnsi" w:hAnsiTheme="minorHAnsi" w:cstheme="minorHAnsi"/>
        </w:rPr>
        <w:t>,</w:t>
      </w:r>
      <w:r w:rsidRPr="009A3F5C">
        <w:rPr>
          <w:rFonts w:asciiTheme="minorHAnsi" w:hAnsiTheme="minorHAnsi" w:cstheme="minorHAnsi"/>
          <w:b/>
        </w:rPr>
        <w:t xml:space="preserve"> </w:t>
      </w:r>
      <w:r w:rsidRPr="009A3F5C">
        <w:rPr>
          <w:rFonts w:asciiTheme="minorHAnsi" w:hAnsiTheme="minorHAnsi" w:cstheme="minorHAnsi"/>
        </w:rPr>
        <w:t>reported as “</w:t>
      </w:r>
      <w:r w:rsidR="009A3F5C" w:rsidRPr="009A3F5C">
        <w:rPr>
          <w:rFonts w:asciiTheme="minorHAnsi" w:hAnsiTheme="minorHAnsi" w:cstheme="minorHAnsi"/>
          <w:i/>
        </w:rPr>
        <w:t>Spring Chinook Adult</w:t>
      </w:r>
      <w:r w:rsidRPr="009A3F5C">
        <w:rPr>
          <w:rFonts w:asciiTheme="minorHAnsi" w:hAnsiTheme="minorHAnsi" w:cstheme="minorHAnsi"/>
        </w:rPr>
        <w:t xml:space="preserve">” for Bonneville Dam, online at: </w:t>
      </w:r>
      <w:hyperlink r:id="rId6" w:history="1">
        <w:r w:rsidR="009A3F5C" w:rsidRPr="009A3F5C">
          <w:rPr>
            <w:rStyle w:val="Hyperlink"/>
            <w:rFonts w:asciiTheme="minorHAnsi" w:hAnsiTheme="minorHAnsi" w:cstheme="minorHAnsi"/>
          </w:rPr>
          <w:t>https://www.fpc.org/currentdaily/HistFishTwo_7day-ytd_Adults.htm</w:t>
        </w:r>
      </w:hyperlink>
    </w:p>
  </w:footnote>
  <w:footnote w:id="6">
    <w:p w14:paraId="7244143B" w14:textId="77777777" w:rsidR="00D36A17" w:rsidRPr="001D57D6" w:rsidRDefault="00D36A17" w:rsidP="00D36A17">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0E88DC74" w:rsidR="00D9235C" w:rsidRPr="0030356B" w:rsidRDefault="00D9235C"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at: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D9235C" w:rsidRPr="00C670FE" w:rsidRDefault="00D9235C"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BE81B" w14:textId="2DBC39E0" w:rsidR="00D9235C" w:rsidRPr="00D2562A" w:rsidRDefault="00D9235C"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2020 Fish Passage Plan</w:t>
    </w:r>
    <w:r w:rsidRPr="00D2562A">
      <w:rPr>
        <w:rFonts w:asciiTheme="minorHAnsi" w:hAnsiTheme="minorHAnsi" w:cstheme="minorHAnsi"/>
        <w:sz w:val="20"/>
      </w:rPr>
      <w:ptab w:relativeTo="margin" w:alignment="center" w:leader="none"/>
    </w:r>
    <w:r>
      <w:rPr>
        <w:rFonts w:asciiTheme="minorHAnsi" w:hAnsiTheme="minorHAnsi" w:cstheme="minorHAnsi"/>
        <w:sz w:val="20"/>
      </w:rPr>
      <w:t>Bonneville Dam</w:t>
    </w:r>
    <w:r w:rsidRPr="00D2562A">
      <w:rPr>
        <w:rFonts w:asciiTheme="minorHAnsi" w:hAnsiTheme="minorHAnsi" w:cstheme="minorHAnsi"/>
        <w:sz w:val="20"/>
      </w:rPr>
      <w:ptab w:relativeTo="margin" w:alignment="right" w:leader="none"/>
    </w:r>
    <w:r>
      <w:rPr>
        <w:rFonts w:asciiTheme="minorHAnsi" w:hAnsiTheme="minorHAnsi" w:cstheme="minorHAnsi"/>
        <w:sz w:val="20"/>
      </w:rPr>
      <w:t>1-MARCH-2020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E37F" w14:textId="27AED34E" w:rsidR="00D9235C" w:rsidRPr="003E15C2" w:rsidRDefault="00D9235C" w:rsidP="003E15C2">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B229E3"/>
    <w:multiLevelType w:val="hybridMultilevel"/>
    <w:tmpl w:val="905C9BCC"/>
    <w:lvl w:ilvl="0" w:tplc="9702989E">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80656"/>
    <w:multiLevelType w:val="hybridMultilevel"/>
    <w:tmpl w:val="A7FCFF5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2AA2A4C"/>
    <w:multiLevelType w:val="hybridMultilevel"/>
    <w:tmpl w:val="E71CA91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406998"/>
    <w:multiLevelType w:val="hybridMultilevel"/>
    <w:tmpl w:val="80AA88F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C729D2"/>
    <w:multiLevelType w:val="hybridMultilevel"/>
    <w:tmpl w:val="C7022DAC"/>
    <w:lvl w:ilvl="0" w:tplc="9702989E">
      <w:start w:val="1"/>
      <w:numFmt w:val="bullet"/>
      <w:lvlText w:val=""/>
      <w:lvlJc w:val="left"/>
      <w:pPr>
        <w:tabs>
          <w:tab w:val="num" w:pos="576"/>
        </w:tabs>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20"/>
  </w:num>
  <w:num w:numId="14">
    <w:abstractNumId w:val="20"/>
  </w:num>
  <w:num w:numId="15">
    <w:abstractNumId w:val="23"/>
  </w:num>
  <w:num w:numId="16">
    <w:abstractNumId w:val="13"/>
  </w:num>
  <w:num w:numId="17">
    <w:abstractNumId w:val="25"/>
  </w:num>
  <w:num w:numId="18">
    <w:abstractNumId w:val="19"/>
  </w:num>
  <w:num w:numId="19">
    <w:abstractNumId w:val="21"/>
  </w:num>
  <w:num w:numId="20">
    <w:abstractNumId w:val="12"/>
  </w:num>
  <w:num w:numId="21">
    <w:abstractNumId w:val="26"/>
  </w:num>
  <w:num w:numId="22">
    <w:abstractNumId w:val="17"/>
  </w:num>
  <w:num w:numId="23">
    <w:abstractNumId w:val="15"/>
  </w:num>
  <w:num w:numId="24">
    <w:abstractNumId w:val="24"/>
  </w:num>
  <w:num w:numId="25">
    <w:abstractNumId w:val="16"/>
  </w:num>
  <w:num w:numId="26">
    <w:abstractNumId w:val="18"/>
  </w:num>
  <w:num w:numId="27">
    <w:abstractNumId w:val="22"/>
  </w:num>
  <w:num w:numId="28">
    <w:abstractNumId w:val="14"/>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2250"/>
    <w:rsid w:val="00042409"/>
    <w:rsid w:val="00043A59"/>
    <w:rsid w:val="00043BBC"/>
    <w:rsid w:val="00043D46"/>
    <w:rsid w:val="0004424E"/>
    <w:rsid w:val="000448C6"/>
    <w:rsid w:val="000461C2"/>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964"/>
    <w:rsid w:val="00066FA8"/>
    <w:rsid w:val="000679B5"/>
    <w:rsid w:val="00070510"/>
    <w:rsid w:val="000725CA"/>
    <w:rsid w:val="00072883"/>
    <w:rsid w:val="0007304F"/>
    <w:rsid w:val="00073A2C"/>
    <w:rsid w:val="00073D6B"/>
    <w:rsid w:val="00074016"/>
    <w:rsid w:val="000746BC"/>
    <w:rsid w:val="00074EC4"/>
    <w:rsid w:val="00075779"/>
    <w:rsid w:val="000757AE"/>
    <w:rsid w:val="00075CC4"/>
    <w:rsid w:val="00075F34"/>
    <w:rsid w:val="00077C6E"/>
    <w:rsid w:val="00080DED"/>
    <w:rsid w:val="00080E9B"/>
    <w:rsid w:val="00081A88"/>
    <w:rsid w:val="00081CD0"/>
    <w:rsid w:val="00081EB4"/>
    <w:rsid w:val="00084037"/>
    <w:rsid w:val="00084065"/>
    <w:rsid w:val="0008566E"/>
    <w:rsid w:val="00085F38"/>
    <w:rsid w:val="00090B87"/>
    <w:rsid w:val="00090D80"/>
    <w:rsid w:val="000918CB"/>
    <w:rsid w:val="00091FF5"/>
    <w:rsid w:val="00093300"/>
    <w:rsid w:val="0009361F"/>
    <w:rsid w:val="00093D75"/>
    <w:rsid w:val="00094A01"/>
    <w:rsid w:val="00096E94"/>
    <w:rsid w:val="000A0D05"/>
    <w:rsid w:val="000A0FD1"/>
    <w:rsid w:val="000A1872"/>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731A"/>
    <w:rsid w:val="000D0E89"/>
    <w:rsid w:val="000D1EAF"/>
    <w:rsid w:val="000D2A17"/>
    <w:rsid w:val="000D4DDA"/>
    <w:rsid w:val="000D696B"/>
    <w:rsid w:val="000D75EA"/>
    <w:rsid w:val="000E02F8"/>
    <w:rsid w:val="000E350C"/>
    <w:rsid w:val="000E4026"/>
    <w:rsid w:val="000E4CE7"/>
    <w:rsid w:val="000F07E1"/>
    <w:rsid w:val="000F07F9"/>
    <w:rsid w:val="000F19FB"/>
    <w:rsid w:val="000F1E84"/>
    <w:rsid w:val="000F25C6"/>
    <w:rsid w:val="000F260A"/>
    <w:rsid w:val="000F33FA"/>
    <w:rsid w:val="000F348E"/>
    <w:rsid w:val="000F3CAB"/>
    <w:rsid w:val="000F3CAF"/>
    <w:rsid w:val="000F3E7D"/>
    <w:rsid w:val="000F4C17"/>
    <w:rsid w:val="000F5290"/>
    <w:rsid w:val="000F55BA"/>
    <w:rsid w:val="000F6044"/>
    <w:rsid w:val="000F6598"/>
    <w:rsid w:val="0010224F"/>
    <w:rsid w:val="001032FA"/>
    <w:rsid w:val="00106212"/>
    <w:rsid w:val="00106EA7"/>
    <w:rsid w:val="00107571"/>
    <w:rsid w:val="0010784E"/>
    <w:rsid w:val="00110ABF"/>
    <w:rsid w:val="001118EB"/>
    <w:rsid w:val="00112D66"/>
    <w:rsid w:val="00113468"/>
    <w:rsid w:val="00113591"/>
    <w:rsid w:val="001143D9"/>
    <w:rsid w:val="00115692"/>
    <w:rsid w:val="00117788"/>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DC7"/>
    <w:rsid w:val="00140DDD"/>
    <w:rsid w:val="001418C1"/>
    <w:rsid w:val="00142113"/>
    <w:rsid w:val="00142AB1"/>
    <w:rsid w:val="00143C64"/>
    <w:rsid w:val="00143E97"/>
    <w:rsid w:val="00143F3C"/>
    <w:rsid w:val="00144066"/>
    <w:rsid w:val="0014598A"/>
    <w:rsid w:val="00151022"/>
    <w:rsid w:val="001514C2"/>
    <w:rsid w:val="00151EDD"/>
    <w:rsid w:val="00151F1A"/>
    <w:rsid w:val="001520DE"/>
    <w:rsid w:val="00154AD4"/>
    <w:rsid w:val="00155B35"/>
    <w:rsid w:val="00157370"/>
    <w:rsid w:val="00157C48"/>
    <w:rsid w:val="00160E23"/>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50F3"/>
    <w:rsid w:val="001C5BAF"/>
    <w:rsid w:val="001C5C89"/>
    <w:rsid w:val="001C655F"/>
    <w:rsid w:val="001C714B"/>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201A14"/>
    <w:rsid w:val="00201A19"/>
    <w:rsid w:val="00203964"/>
    <w:rsid w:val="0020397F"/>
    <w:rsid w:val="002053CC"/>
    <w:rsid w:val="00205C45"/>
    <w:rsid w:val="002108D4"/>
    <w:rsid w:val="00210D07"/>
    <w:rsid w:val="00213174"/>
    <w:rsid w:val="00213C2D"/>
    <w:rsid w:val="00213C63"/>
    <w:rsid w:val="00213F47"/>
    <w:rsid w:val="00214B46"/>
    <w:rsid w:val="00216F5D"/>
    <w:rsid w:val="00217AC0"/>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1670"/>
    <w:rsid w:val="00281B86"/>
    <w:rsid w:val="002846B2"/>
    <w:rsid w:val="00284D09"/>
    <w:rsid w:val="0028678D"/>
    <w:rsid w:val="00287583"/>
    <w:rsid w:val="0029110C"/>
    <w:rsid w:val="002915EC"/>
    <w:rsid w:val="00293D5F"/>
    <w:rsid w:val="00293FB1"/>
    <w:rsid w:val="00296617"/>
    <w:rsid w:val="00296BAB"/>
    <w:rsid w:val="00296C12"/>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3429"/>
    <w:rsid w:val="003339A2"/>
    <w:rsid w:val="00333CB9"/>
    <w:rsid w:val="00333D9C"/>
    <w:rsid w:val="00333E35"/>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5045"/>
    <w:rsid w:val="003751F9"/>
    <w:rsid w:val="00375328"/>
    <w:rsid w:val="003756C6"/>
    <w:rsid w:val="00376AA4"/>
    <w:rsid w:val="00376C4C"/>
    <w:rsid w:val="00380016"/>
    <w:rsid w:val="00380525"/>
    <w:rsid w:val="003805EA"/>
    <w:rsid w:val="003806E1"/>
    <w:rsid w:val="0038124E"/>
    <w:rsid w:val="003813B5"/>
    <w:rsid w:val="003814D6"/>
    <w:rsid w:val="0038270A"/>
    <w:rsid w:val="00384054"/>
    <w:rsid w:val="00392BDC"/>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7172"/>
    <w:rsid w:val="003C72D0"/>
    <w:rsid w:val="003C7622"/>
    <w:rsid w:val="003D0344"/>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5AFC"/>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49D5"/>
    <w:rsid w:val="00406EF6"/>
    <w:rsid w:val="00410290"/>
    <w:rsid w:val="00410294"/>
    <w:rsid w:val="00410989"/>
    <w:rsid w:val="00410EC1"/>
    <w:rsid w:val="0041148F"/>
    <w:rsid w:val="0041165D"/>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8AE"/>
    <w:rsid w:val="00450247"/>
    <w:rsid w:val="00453711"/>
    <w:rsid w:val="00453A73"/>
    <w:rsid w:val="0045590D"/>
    <w:rsid w:val="00460C5E"/>
    <w:rsid w:val="00461CA8"/>
    <w:rsid w:val="004634C8"/>
    <w:rsid w:val="00463B82"/>
    <w:rsid w:val="00463DCB"/>
    <w:rsid w:val="00463E72"/>
    <w:rsid w:val="00464951"/>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41B2"/>
    <w:rsid w:val="004A5698"/>
    <w:rsid w:val="004A58DE"/>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49A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6FA"/>
    <w:rsid w:val="00541956"/>
    <w:rsid w:val="005422B5"/>
    <w:rsid w:val="00542608"/>
    <w:rsid w:val="005445A9"/>
    <w:rsid w:val="0054467A"/>
    <w:rsid w:val="00544DBF"/>
    <w:rsid w:val="005451A7"/>
    <w:rsid w:val="00545FDF"/>
    <w:rsid w:val="00547DC6"/>
    <w:rsid w:val="00547E14"/>
    <w:rsid w:val="005508F8"/>
    <w:rsid w:val="005517D5"/>
    <w:rsid w:val="00551C4D"/>
    <w:rsid w:val="00552009"/>
    <w:rsid w:val="005542C1"/>
    <w:rsid w:val="0055467F"/>
    <w:rsid w:val="005546E7"/>
    <w:rsid w:val="005550F0"/>
    <w:rsid w:val="005555C2"/>
    <w:rsid w:val="0056127B"/>
    <w:rsid w:val="00561568"/>
    <w:rsid w:val="00564555"/>
    <w:rsid w:val="005652BD"/>
    <w:rsid w:val="00567323"/>
    <w:rsid w:val="005673C0"/>
    <w:rsid w:val="005675A0"/>
    <w:rsid w:val="00570131"/>
    <w:rsid w:val="00572017"/>
    <w:rsid w:val="005720E6"/>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91F"/>
    <w:rsid w:val="005D0650"/>
    <w:rsid w:val="005D3823"/>
    <w:rsid w:val="005D450B"/>
    <w:rsid w:val="005E003A"/>
    <w:rsid w:val="005E143C"/>
    <w:rsid w:val="005E22C8"/>
    <w:rsid w:val="005E23F2"/>
    <w:rsid w:val="005E26E0"/>
    <w:rsid w:val="005E3D69"/>
    <w:rsid w:val="005E3F1E"/>
    <w:rsid w:val="005E4720"/>
    <w:rsid w:val="005E4C2B"/>
    <w:rsid w:val="005F02CE"/>
    <w:rsid w:val="005F04C8"/>
    <w:rsid w:val="005F156D"/>
    <w:rsid w:val="005F253E"/>
    <w:rsid w:val="005F26C4"/>
    <w:rsid w:val="005F3A4A"/>
    <w:rsid w:val="005F47E4"/>
    <w:rsid w:val="005F4C1D"/>
    <w:rsid w:val="005F4D9E"/>
    <w:rsid w:val="005F74B3"/>
    <w:rsid w:val="005F7B5C"/>
    <w:rsid w:val="00600274"/>
    <w:rsid w:val="00600D47"/>
    <w:rsid w:val="00601F3A"/>
    <w:rsid w:val="0060462B"/>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5945"/>
    <w:rsid w:val="00666240"/>
    <w:rsid w:val="00666733"/>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701C"/>
    <w:rsid w:val="006D2C12"/>
    <w:rsid w:val="006D3799"/>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F5B"/>
    <w:rsid w:val="00713979"/>
    <w:rsid w:val="00716ED2"/>
    <w:rsid w:val="0071748F"/>
    <w:rsid w:val="00717601"/>
    <w:rsid w:val="00720674"/>
    <w:rsid w:val="00722CDD"/>
    <w:rsid w:val="00724480"/>
    <w:rsid w:val="0072459C"/>
    <w:rsid w:val="007269F9"/>
    <w:rsid w:val="00726A10"/>
    <w:rsid w:val="00726B51"/>
    <w:rsid w:val="00727D26"/>
    <w:rsid w:val="00730E82"/>
    <w:rsid w:val="00730FB4"/>
    <w:rsid w:val="007319BC"/>
    <w:rsid w:val="00732C0B"/>
    <w:rsid w:val="007343DB"/>
    <w:rsid w:val="0073516A"/>
    <w:rsid w:val="00735D85"/>
    <w:rsid w:val="00736926"/>
    <w:rsid w:val="007369E9"/>
    <w:rsid w:val="00736B98"/>
    <w:rsid w:val="00737950"/>
    <w:rsid w:val="00737CEC"/>
    <w:rsid w:val="0074182F"/>
    <w:rsid w:val="0074195E"/>
    <w:rsid w:val="00746479"/>
    <w:rsid w:val="00746564"/>
    <w:rsid w:val="007474D8"/>
    <w:rsid w:val="00750A72"/>
    <w:rsid w:val="00750E56"/>
    <w:rsid w:val="007517B1"/>
    <w:rsid w:val="00756B60"/>
    <w:rsid w:val="00756B6C"/>
    <w:rsid w:val="0075713D"/>
    <w:rsid w:val="007579FD"/>
    <w:rsid w:val="00757C8F"/>
    <w:rsid w:val="00760E13"/>
    <w:rsid w:val="0076149C"/>
    <w:rsid w:val="007620B9"/>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5089"/>
    <w:rsid w:val="007C665C"/>
    <w:rsid w:val="007C7076"/>
    <w:rsid w:val="007C76BF"/>
    <w:rsid w:val="007D04DF"/>
    <w:rsid w:val="007D0DD6"/>
    <w:rsid w:val="007D1DB8"/>
    <w:rsid w:val="007D237B"/>
    <w:rsid w:val="007D2BF7"/>
    <w:rsid w:val="007D5189"/>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CA2"/>
    <w:rsid w:val="00821FAA"/>
    <w:rsid w:val="00825C48"/>
    <w:rsid w:val="00825CBA"/>
    <w:rsid w:val="00825F0E"/>
    <w:rsid w:val="008261FD"/>
    <w:rsid w:val="00826903"/>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B0"/>
    <w:rsid w:val="008635BD"/>
    <w:rsid w:val="0086398D"/>
    <w:rsid w:val="00866DDE"/>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79DF"/>
    <w:rsid w:val="008B0B48"/>
    <w:rsid w:val="008B0EA5"/>
    <w:rsid w:val="008B0FD3"/>
    <w:rsid w:val="008B15DB"/>
    <w:rsid w:val="008B226E"/>
    <w:rsid w:val="008B4744"/>
    <w:rsid w:val="008B5269"/>
    <w:rsid w:val="008B5E80"/>
    <w:rsid w:val="008B6573"/>
    <w:rsid w:val="008B6616"/>
    <w:rsid w:val="008B79E2"/>
    <w:rsid w:val="008B7B2A"/>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10D4"/>
    <w:rsid w:val="009013CD"/>
    <w:rsid w:val="00902119"/>
    <w:rsid w:val="0090426B"/>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6091B"/>
    <w:rsid w:val="00960A17"/>
    <w:rsid w:val="009612C7"/>
    <w:rsid w:val="009631CB"/>
    <w:rsid w:val="00963A06"/>
    <w:rsid w:val="00963C2E"/>
    <w:rsid w:val="009644B3"/>
    <w:rsid w:val="009654D0"/>
    <w:rsid w:val="00965BFE"/>
    <w:rsid w:val="009668CC"/>
    <w:rsid w:val="00966F30"/>
    <w:rsid w:val="00970EA5"/>
    <w:rsid w:val="009711F1"/>
    <w:rsid w:val="00971D3A"/>
    <w:rsid w:val="00972747"/>
    <w:rsid w:val="0097355C"/>
    <w:rsid w:val="00973B5D"/>
    <w:rsid w:val="00980139"/>
    <w:rsid w:val="009801DD"/>
    <w:rsid w:val="009803F3"/>
    <w:rsid w:val="009811CB"/>
    <w:rsid w:val="00981C06"/>
    <w:rsid w:val="00984390"/>
    <w:rsid w:val="00985834"/>
    <w:rsid w:val="00985E25"/>
    <w:rsid w:val="00986D0E"/>
    <w:rsid w:val="00986F33"/>
    <w:rsid w:val="00987B3F"/>
    <w:rsid w:val="00990025"/>
    <w:rsid w:val="00993748"/>
    <w:rsid w:val="00994310"/>
    <w:rsid w:val="00995C3F"/>
    <w:rsid w:val="009976FA"/>
    <w:rsid w:val="009A0458"/>
    <w:rsid w:val="009A1AB6"/>
    <w:rsid w:val="009A2CD5"/>
    <w:rsid w:val="009A2E34"/>
    <w:rsid w:val="009A2FDD"/>
    <w:rsid w:val="009A3112"/>
    <w:rsid w:val="009A3C6F"/>
    <w:rsid w:val="009A3F5C"/>
    <w:rsid w:val="009A5F56"/>
    <w:rsid w:val="009A602F"/>
    <w:rsid w:val="009B1367"/>
    <w:rsid w:val="009B3247"/>
    <w:rsid w:val="009B359D"/>
    <w:rsid w:val="009B3A9F"/>
    <w:rsid w:val="009B53B8"/>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3E5B"/>
    <w:rsid w:val="009D487C"/>
    <w:rsid w:val="009D687F"/>
    <w:rsid w:val="009D798D"/>
    <w:rsid w:val="009E0036"/>
    <w:rsid w:val="009E019A"/>
    <w:rsid w:val="009E0524"/>
    <w:rsid w:val="009E1D3A"/>
    <w:rsid w:val="009E300C"/>
    <w:rsid w:val="009E3046"/>
    <w:rsid w:val="009E35FD"/>
    <w:rsid w:val="009E38B7"/>
    <w:rsid w:val="009E4CCE"/>
    <w:rsid w:val="009E666B"/>
    <w:rsid w:val="009E7B4F"/>
    <w:rsid w:val="009E7D92"/>
    <w:rsid w:val="009F0277"/>
    <w:rsid w:val="009F0568"/>
    <w:rsid w:val="009F2369"/>
    <w:rsid w:val="009F2597"/>
    <w:rsid w:val="009F3451"/>
    <w:rsid w:val="009F35FA"/>
    <w:rsid w:val="009F5084"/>
    <w:rsid w:val="009F527E"/>
    <w:rsid w:val="009F6297"/>
    <w:rsid w:val="009F7C42"/>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2A1"/>
    <w:rsid w:val="00A13285"/>
    <w:rsid w:val="00A1359F"/>
    <w:rsid w:val="00A142BE"/>
    <w:rsid w:val="00A14BE5"/>
    <w:rsid w:val="00A15C6C"/>
    <w:rsid w:val="00A16D75"/>
    <w:rsid w:val="00A1754D"/>
    <w:rsid w:val="00A17F4A"/>
    <w:rsid w:val="00A20DB7"/>
    <w:rsid w:val="00A22F0C"/>
    <w:rsid w:val="00A23378"/>
    <w:rsid w:val="00A2426B"/>
    <w:rsid w:val="00A243B5"/>
    <w:rsid w:val="00A24FE3"/>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23E9"/>
    <w:rsid w:val="00A8274F"/>
    <w:rsid w:val="00A8293A"/>
    <w:rsid w:val="00A82FCA"/>
    <w:rsid w:val="00A831DD"/>
    <w:rsid w:val="00A832E9"/>
    <w:rsid w:val="00A84B67"/>
    <w:rsid w:val="00A854C7"/>
    <w:rsid w:val="00A87C3D"/>
    <w:rsid w:val="00A904DC"/>
    <w:rsid w:val="00A91CC1"/>
    <w:rsid w:val="00A9284E"/>
    <w:rsid w:val="00A9399E"/>
    <w:rsid w:val="00A93E12"/>
    <w:rsid w:val="00A95084"/>
    <w:rsid w:val="00AA1812"/>
    <w:rsid w:val="00AA1EFB"/>
    <w:rsid w:val="00AA71F5"/>
    <w:rsid w:val="00AA7369"/>
    <w:rsid w:val="00AB0DEA"/>
    <w:rsid w:val="00AB523D"/>
    <w:rsid w:val="00AB5481"/>
    <w:rsid w:val="00AB5FED"/>
    <w:rsid w:val="00AB7233"/>
    <w:rsid w:val="00AB73EB"/>
    <w:rsid w:val="00AC1121"/>
    <w:rsid w:val="00AC5CF0"/>
    <w:rsid w:val="00AC5D17"/>
    <w:rsid w:val="00AC7470"/>
    <w:rsid w:val="00AC77DC"/>
    <w:rsid w:val="00AC7EF9"/>
    <w:rsid w:val="00AD02F0"/>
    <w:rsid w:val="00AD086B"/>
    <w:rsid w:val="00AD1157"/>
    <w:rsid w:val="00AD13B5"/>
    <w:rsid w:val="00AD1D29"/>
    <w:rsid w:val="00AD39AE"/>
    <w:rsid w:val="00AD5589"/>
    <w:rsid w:val="00AD55AF"/>
    <w:rsid w:val="00AD5B0B"/>
    <w:rsid w:val="00AD698E"/>
    <w:rsid w:val="00AD6AD5"/>
    <w:rsid w:val="00AD7D7A"/>
    <w:rsid w:val="00AE03BB"/>
    <w:rsid w:val="00AE0581"/>
    <w:rsid w:val="00AE1A13"/>
    <w:rsid w:val="00AE6665"/>
    <w:rsid w:val="00AE6C49"/>
    <w:rsid w:val="00AE74A4"/>
    <w:rsid w:val="00AF2E4F"/>
    <w:rsid w:val="00AF2E61"/>
    <w:rsid w:val="00AF3525"/>
    <w:rsid w:val="00AF4895"/>
    <w:rsid w:val="00AF5FB5"/>
    <w:rsid w:val="00B00986"/>
    <w:rsid w:val="00B043AF"/>
    <w:rsid w:val="00B05DEF"/>
    <w:rsid w:val="00B06D2E"/>
    <w:rsid w:val="00B07B67"/>
    <w:rsid w:val="00B10E04"/>
    <w:rsid w:val="00B10E35"/>
    <w:rsid w:val="00B11054"/>
    <w:rsid w:val="00B11516"/>
    <w:rsid w:val="00B11DA2"/>
    <w:rsid w:val="00B126F3"/>
    <w:rsid w:val="00B13C32"/>
    <w:rsid w:val="00B13C79"/>
    <w:rsid w:val="00B14CB3"/>
    <w:rsid w:val="00B1706C"/>
    <w:rsid w:val="00B179D4"/>
    <w:rsid w:val="00B21798"/>
    <w:rsid w:val="00B217C3"/>
    <w:rsid w:val="00B22813"/>
    <w:rsid w:val="00B24355"/>
    <w:rsid w:val="00B24794"/>
    <w:rsid w:val="00B25A8B"/>
    <w:rsid w:val="00B26092"/>
    <w:rsid w:val="00B269F8"/>
    <w:rsid w:val="00B26E34"/>
    <w:rsid w:val="00B27C37"/>
    <w:rsid w:val="00B27DD5"/>
    <w:rsid w:val="00B27DDF"/>
    <w:rsid w:val="00B3023A"/>
    <w:rsid w:val="00B31A81"/>
    <w:rsid w:val="00B326A6"/>
    <w:rsid w:val="00B32B09"/>
    <w:rsid w:val="00B33126"/>
    <w:rsid w:val="00B343AE"/>
    <w:rsid w:val="00B4070F"/>
    <w:rsid w:val="00B407FE"/>
    <w:rsid w:val="00B40A90"/>
    <w:rsid w:val="00B435CD"/>
    <w:rsid w:val="00B43A17"/>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45F"/>
    <w:rsid w:val="00B65C8D"/>
    <w:rsid w:val="00B67CAE"/>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E5"/>
    <w:rsid w:val="00C01AA6"/>
    <w:rsid w:val="00C03F1F"/>
    <w:rsid w:val="00C04790"/>
    <w:rsid w:val="00C04DFB"/>
    <w:rsid w:val="00C05898"/>
    <w:rsid w:val="00C060C0"/>
    <w:rsid w:val="00C06433"/>
    <w:rsid w:val="00C06E0F"/>
    <w:rsid w:val="00C10272"/>
    <w:rsid w:val="00C10952"/>
    <w:rsid w:val="00C133EB"/>
    <w:rsid w:val="00C15A01"/>
    <w:rsid w:val="00C1681D"/>
    <w:rsid w:val="00C1702F"/>
    <w:rsid w:val="00C21DA9"/>
    <w:rsid w:val="00C22BCE"/>
    <w:rsid w:val="00C23B2C"/>
    <w:rsid w:val="00C2489A"/>
    <w:rsid w:val="00C2497A"/>
    <w:rsid w:val="00C25B74"/>
    <w:rsid w:val="00C268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193B"/>
    <w:rsid w:val="00C941D4"/>
    <w:rsid w:val="00C94B93"/>
    <w:rsid w:val="00C94D2E"/>
    <w:rsid w:val="00C95A40"/>
    <w:rsid w:val="00C9677B"/>
    <w:rsid w:val="00C97A03"/>
    <w:rsid w:val="00CA0AAC"/>
    <w:rsid w:val="00CA0EED"/>
    <w:rsid w:val="00CA4327"/>
    <w:rsid w:val="00CA483D"/>
    <w:rsid w:val="00CA49DB"/>
    <w:rsid w:val="00CA4E78"/>
    <w:rsid w:val="00CA7009"/>
    <w:rsid w:val="00CA7A13"/>
    <w:rsid w:val="00CA7DD3"/>
    <w:rsid w:val="00CB2C08"/>
    <w:rsid w:val="00CB5D75"/>
    <w:rsid w:val="00CB682F"/>
    <w:rsid w:val="00CC03F2"/>
    <w:rsid w:val="00CC1067"/>
    <w:rsid w:val="00CC10CE"/>
    <w:rsid w:val="00CC1311"/>
    <w:rsid w:val="00CC273A"/>
    <w:rsid w:val="00CC2A45"/>
    <w:rsid w:val="00CC2B05"/>
    <w:rsid w:val="00CC3A81"/>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97B"/>
    <w:rsid w:val="00CF3220"/>
    <w:rsid w:val="00CF3582"/>
    <w:rsid w:val="00CF509F"/>
    <w:rsid w:val="00CF5B9F"/>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CC6"/>
    <w:rsid w:val="00DC213D"/>
    <w:rsid w:val="00DC21E7"/>
    <w:rsid w:val="00DC2446"/>
    <w:rsid w:val="00DC2726"/>
    <w:rsid w:val="00DC2A89"/>
    <w:rsid w:val="00DC3E53"/>
    <w:rsid w:val="00DC4A76"/>
    <w:rsid w:val="00DC5965"/>
    <w:rsid w:val="00DC602B"/>
    <w:rsid w:val="00DC6B1C"/>
    <w:rsid w:val="00DD1EB4"/>
    <w:rsid w:val="00DD2235"/>
    <w:rsid w:val="00DD3221"/>
    <w:rsid w:val="00DD4FDF"/>
    <w:rsid w:val="00DD50B1"/>
    <w:rsid w:val="00DD58B1"/>
    <w:rsid w:val="00DD59A1"/>
    <w:rsid w:val="00DD5FCE"/>
    <w:rsid w:val="00DE0063"/>
    <w:rsid w:val="00DE0CF3"/>
    <w:rsid w:val="00DE1C9E"/>
    <w:rsid w:val="00DE2088"/>
    <w:rsid w:val="00DE33CB"/>
    <w:rsid w:val="00DE345F"/>
    <w:rsid w:val="00DE4C69"/>
    <w:rsid w:val="00DE5F06"/>
    <w:rsid w:val="00DE76DF"/>
    <w:rsid w:val="00DF140D"/>
    <w:rsid w:val="00DF2D78"/>
    <w:rsid w:val="00DF35C2"/>
    <w:rsid w:val="00DF360C"/>
    <w:rsid w:val="00DF3A2B"/>
    <w:rsid w:val="00DF3B9F"/>
    <w:rsid w:val="00DF54E3"/>
    <w:rsid w:val="00DF79EA"/>
    <w:rsid w:val="00E00D21"/>
    <w:rsid w:val="00E03041"/>
    <w:rsid w:val="00E04E2B"/>
    <w:rsid w:val="00E05BBF"/>
    <w:rsid w:val="00E061F4"/>
    <w:rsid w:val="00E07D0C"/>
    <w:rsid w:val="00E115A0"/>
    <w:rsid w:val="00E12412"/>
    <w:rsid w:val="00E135B8"/>
    <w:rsid w:val="00E149A8"/>
    <w:rsid w:val="00E1634C"/>
    <w:rsid w:val="00E17A1B"/>
    <w:rsid w:val="00E20229"/>
    <w:rsid w:val="00E2081F"/>
    <w:rsid w:val="00E212F3"/>
    <w:rsid w:val="00E212F9"/>
    <w:rsid w:val="00E2509F"/>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E27"/>
    <w:rsid w:val="00EA0DAF"/>
    <w:rsid w:val="00EA182D"/>
    <w:rsid w:val="00EA3C33"/>
    <w:rsid w:val="00EA4B09"/>
    <w:rsid w:val="00EA54F0"/>
    <w:rsid w:val="00EB0B31"/>
    <w:rsid w:val="00EB1159"/>
    <w:rsid w:val="00EB3CF1"/>
    <w:rsid w:val="00EB444C"/>
    <w:rsid w:val="00EB6595"/>
    <w:rsid w:val="00EB6EA5"/>
    <w:rsid w:val="00EB7BFF"/>
    <w:rsid w:val="00EB7F1F"/>
    <w:rsid w:val="00EC07AB"/>
    <w:rsid w:val="00EC0D2B"/>
    <w:rsid w:val="00EC10E8"/>
    <w:rsid w:val="00EC1386"/>
    <w:rsid w:val="00EC17B6"/>
    <w:rsid w:val="00EC4952"/>
    <w:rsid w:val="00EC5268"/>
    <w:rsid w:val="00EC5E10"/>
    <w:rsid w:val="00ED1ACD"/>
    <w:rsid w:val="00ED1CFE"/>
    <w:rsid w:val="00ED2E30"/>
    <w:rsid w:val="00ED3E42"/>
    <w:rsid w:val="00ED424E"/>
    <w:rsid w:val="00ED49D6"/>
    <w:rsid w:val="00ED65F2"/>
    <w:rsid w:val="00ED7043"/>
    <w:rsid w:val="00ED778A"/>
    <w:rsid w:val="00EE055D"/>
    <w:rsid w:val="00EE0689"/>
    <w:rsid w:val="00EE10D2"/>
    <w:rsid w:val="00EE12AF"/>
    <w:rsid w:val="00EE1EAE"/>
    <w:rsid w:val="00EE1F2D"/>
    <w:rsid w:val="00EE1F95"/>
    <w:rsid w:val="00EE27EE"/>
    <w:rsid w:val="00EE4EDF"/>
    <w:rsid w:val="00EE5743"/>
    <w:rsid w:val="00EE6AA0"/>
    <w:rsid w:val="00EE6F19"/>
    <w:rsid w:val="00EE7B4E"/>
    <w:rsid w:val="00EE7FD7"/>
    <w:rsid w:val="00EF083F"/>
    <w:rsid w:val="00EF16D2"/>
    <w:rsid w:val="00EF1AF9"/>
    <w:rsid w:val="00EF20D1"/>
    <w:rsid w:val="00EF392D"/>
    <w:rsid w:val="00EF3B65"/>
    <w:rsid w:val="00EF5B2A"/>
    <w:rsid w:val="00EF72EE"/>
    <w:rsid w:val="00F01408"/>
    <w:rsid w:val="00F015B6"/>
    <w:rsid w:val="00F01A51"/>
    <w:rsid w:val="00F01E39"/>
    <w:rsid w:val="00F028C8"/>
    <w:rsid w:val="00F03650"/>
    <w:rsid w:val="00F03830"/>
    <w:rsid w:val="00F03902"/>
    <w:rsid w:val="00F03A9D"/>
    <w:rsid w:val="00F04B87"/>
    <w:rsid w:val="00F04C26"/>
    <w:rsid w:val="00F1167C"/>
    <w:rsid w:val="00F1312C"/>
    <w:rsid w:val="00F133DD"/>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44C9"/>
    <w:rsid w:val="00F44A9A"/>
    <w:rsid w:val="00F45A52"/>
    <w:rsid w:val="00F47222"/>
    <w:rsid w:val="00F47FFC"/>
    <w:rsid w:val="00F516F1"/>
    <w:rsid w:val="00F5298B"/>
    <w:rsid w:val="00F547E8"/>
    <w:rsid w:val="00F55921"/>
    <w:rsid w:val="00F55FCA"/>
    <w:rsid w:val="00F602F9"/>
    <w:rsid w:val="00F603DD"/>
    <w:rsid w:val="00F60433"/>
    <w:rsid w:val="00F60847"/>
    <w:rsid w:val="00F63CF7"/>
    <w:rsid w:val="00F63EFF"/>
    <w:rsid w:val="00F646DE"/>
    <w:rsid w:val="00F65DD0"/>
    <w:rsid w:val="00F669B4"/>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C11"/>
    <w:rsid w:val="00F84E13"/>
    <w:rsid w:val="00F856F3"/>
    <w:rsid w:val="00F86895"/>
    <w:rsid w:val="00F86E18"/>
    <w:rsid w:val="00F87493"/>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7020"/>
    <w:rsid w:val="00FB3B0F"/>
    <w:rsid w:val="00FB3C88"/>
    <w:rsid w:val="00FB447A"/>
    <w:rsid w:val="00FB698B"/>
    <w:rsid w:val="00FB705A"/>
    <w:rsid w:val="00FB71C4"/>
    <w:rsid w:val="00FC2751"/>
    <w:rsid w:val="00FC3068"/>
    <w:rsid w:val="00FC392D"/>
    <w:rsid w:val="00FC76FE"/>
    <w:rsid w:val="00FD0C2D"/>
    <w:rsid w:val="00FD337B"/>
    <w:rsid w:val="00FD7B83"/>
    <w:rsid w:val="00FE1752"/>
    <w:rsid w:val="00FE1DEF"/>
    <w:rsid w:val="00FE4A69"/>
    <w:rsid w:val="00FE5B2D"/>
    <w:rsid w:val="00FF0880"/>
    <w:rsid w:val="00FF1710"/>
    <w:rsid w:val="00FF19F6"/>
    <w:rsid w:val="00FF23D2"/>
    <w:rsid w:val="00FF30C5"/>
    <w:rsid w:val="00FF35CE"/>
    <w:rsid w:val="00FF4A3F"/>
    <w:rsid w:val="00FF525C"/>
    <w:rsid w:val="00FF5268"/>
    <w:rsid w:val="00FF5339"/>
    <w:rsid w:val="00FF5D8D"/>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pweb.crohms.org/tmt/documents/FPOM/2010/2013_FPOM_MEET/2013_JU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p.usace.army.mil/bonnevill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fpc.org/adultsalmon_home.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pc.org/adultsalmon/bonkeltcounts2020.htm" TargetMode="External"/><Relationship Id="rId7" Type="http://schemas.openxmlformats.org/officeDocument/2006/relationships/hyperlink" Target="http://pweb.crohms.org/tmt/documents/FPOM/2010/" TargetMode="External"/><Relationship Id="rId2" Type="http://schemas.openxmlformats.org/officeDocument/2006/relationships/hyperlink" Target="https://www.nwd.usace.army.mil/Missions/Water/Columbia/Water-Quality" TargetMode="External"/><Relationship Id="rId1" Type="http://schemas.openxmlformats.org/officeDocument/2006/relationships/hyperlink" Target="http://pweb.crohms.org/tmt/documents/wmp/"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psubmitdataquery_2014v7.html"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0985EB-3725-4D31-8BD1-5C6EC843E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24397</Words>
  <Characters>95393</Characters>
  <Application>Microsoft Office Word</Application>
  <DocSecurity>0</DocSecurity>
  <Lines>13627</Lines>
  <Paragraphs>14973</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104817</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G0PDWLSW</cp:lastModifiedBy>
  <cp:revision>3</cp:revision>
  <cp:lastPrinted>2017-03-10T18:39:00Z</cp:lastPrinted>
  <dcterms:created xsi:type="dcterms:W3CDTF">2020-04-21T19:37:00Z</dcterms:created>
  <dcterms:modified xsi:type="dcterms:W3CDTF">2020-04-21T19:41:00Z</dcterms:modified>
</cp:coreProperties>
</file>