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1C358C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Willamette Fish Operations Plan</w:t>
      </w:r>
      <w:r w:rsidR="00AC2B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</w:t>
      </w:r>
      <w:r w:rsidR="0072583F" w:rsidRPr="00EC59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583F" w:rsidRPr="00EC5989">
        <w:rPr>
          <w:rFonts w:ascii="Times New Roman" w:hAnsi="Times New Roman" w:cs="Times New Roman"/>
          <w:sz w:val="24"/>
          <w:szCs w:val="24"/>
        </w:rPr>
        <w:t>P</w:t>
      </w:r>
      <w:r w:rsidR="00AC2B9F"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EC25C9">
        <w:t>19MCK007 WFOP_Change-Form-Ch4_Section 5.2.1.14_ODFW 02.14.2019.docx</w:t>
      </w:r>
      <w:r w:rsidR="00C64B8E" w:rsidRPr="00C64B8E">
        <w:t xml:space="preserve"> – 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911ABA">
        <w:t>02/</w:t>
      </w:r>
      <w:r w:rsidR="0011694C">
        <w:t>25</w:t>
      </w:r>
      <w:r w:rsidR="00911ABA">
        <w:t>/2019 follow-up to 01/18/2019 submission via track changes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7829C0" w:rsidRPr="009C6814">
        <w:t xml:space="preserve"> </w:t>
      </w:r>
      <w:r w:rsidR="00911ABA">
        <w:t>Kelly Reis, ODFW</w:t>
      </w:r>
    </w:p>
    <w:p w:rsidR="005D05C8" w:rsidRPr="009C6814" w:rsidRDefault="005D05C8" w:rsidP="00DC65B0">
      <w:pPr>
        <w:pBdr>
          <w:bottom w:val="single" w:sz="4" w:space="1" w:color="auto"/>
        </w:pBdr>
        <w:spacing w:after="480"/>
      </w:pPr>
      <w:r>
        <w:rPr>
          <w:b/>
        </w:rPr>
        <w:t>Final Action:</w:t>
      </w:r>
      <w:r>
        <w:tab/>
      </w:r>
      <w:r>
        <w:tab/>
      </w:r>
      <w:r>
        <w:tab/>
      </w:r>
    </w:p>
    <w:p w:rsidR="00051DEE" w:rsidRDefault="001C2D6F" w:rsidP="002052B2">
      <w:pPr>
        <w:spacing w:before="240" w:after="240"/>
      </w:pPr>
      <w:r>
        <w:rPr>
          <w:b/>
          <w:u w:val="single"/>
        </w:rPr>
        <w:t>WFO</w:t>
      </w:r>
      <w:r w:rsidR="0052535B" w:rsidRPr="009C6814">
        <w:rPr>
          <w:b/>
          <w:u w:val="single"/>
        </w:rPr>
        <w:t>P Section</w:t>
      </w:r>
      <w:r w:rsidR="00AB4424" w:rsidRPr="005D05C8">
        <w:t>:</w:t>
      </w:r>
      <w:r w:rsidR="005D05C8">
        <w:t xml:space="preserve">  </w:t>
      </w:r>
      <w:r w:rsidR="00911ABA">
        <w:t xml:space="preserve">Chapter </w:t>
      </w:r>
      <w:r w:rsidR="00080E75">
        <w:t>4</w:t>
      </w:r>
      <w:r w:rsidR="00911ABA">
        <w:t xml:space="preserve">, </w:t>
      </w:r>
      <w:r w:rsidR="00080E75">
        <w:t>McKenzie</w:t>
      </w:r>
      <w:r w:rsidR="00911ABA">
        <w:t xml:space="preserve">, Section </w:t>
      </w:r>
      <w:r w:rsidR="00080E75">
        <w:t>5</w:t>
      </w:r>
      <w:r w:rsidR="00C47D6D">
        <w:t>.2.1.</w:t>
      </w:r>
      <w:r w:rsidR="005A1790">
        <w:t>14</w:t>
      </w:r>
    </w:p>
    <w:p w:rsidR="00AC2B9F" w:rsidRPr="006B480D" w:rsidRDefault="00AC2B9F" w:rsidP="002052B2">
      <w:pPr>
        <w:spacing w:before="240" w:after="240"/>
        <w:rPr>
          <w:b/>
        </w:rPr>
      </w:pPr>
    </w:p>
    <w:p w:rsidR="00287478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:rsidR="006E3263" w:rsidRDefault="005A1790" w:rsidP="002052B2">
      <w:pPr>
        <w:spacing w:before="240" w:after="240"/>
      </w:pPr>
      <w:r>
        <w:t>Proposed operation is not advised by ODFW Fish Health staff.</w:t>
      </w:r>
    </w:p>
    <w:p w:rsidR="00C64B8E" w:rsidRDefault="00C64B8E" w:rsidP="002052B2">
      <w:pPr>
        <w:spacing w:before="240" w:after="240"/>
      </w:pPr>
    </w:p>
    <w:p w:rsidR="00581314" w:rsidRDefault="0055630A" w:rsidP="00080E75">
      <w:pPr>
        <w:spacing w:before="240" w:after="240"/>
      </w:pPr>
      <w:r>
        <w:t xml:space="preserve"> </w:t>
      </w:r>
      <w:r w:rsidR="00C64B8E" w:rsidRPr="009C6814">
        <w:rPr>
          <w:b/>
          <w:u w:val="single"/>
        </w:rPr>
        <w:t>Proposed Change</w:t>
      </w:r>
      <w:r w:rsidR="00C64B8E" w:rsidRPr="005D05C8">
        <w:t>:</w:t>
      </w:r>
      <w:r w:rsidR="00911ABA">
        <w:t xml:space="preserve"> </w:t>
      </w:r>
      <w:r w:rsidR="000E3FBB">
        <w:t xml:space="preserve"> </w:t>
      </w:r>
      <w:r w:rsidR="005A1790">
        <w:t>Original language provided below for context.</w:t>
      </w:r>
    </w:p>
    <w:p w:rsidR="005A1790" w:rsidRPr="00D45B67" w:rsidRDefault="005A1790" w:rsidP="005A1790">
      <w:pPr>
        <w:pStyle w:val="ListParagraph"/>
        <w:ind w:left="1260"/>
        <w:rPr>
          <w:szCs w:val="22"/>
        </w:rPr>
      </w:pPr>
      <w:r w:rsidRPr="00D45B67">
        <w:rPr>
          <w:szCs w:val="22"/>
        </w:rPr>
        <w:t xml:space="preserve">Experiment with reduced dependence on, or eliminating prophylactic antibiotic treatments.  </w:t>
      </w:r>
    </w:p>
    <w:p w:rsidR="005A1790" w:rsidRDefault="005A1790" w:rsidP="00080E75">
      <w:pPr>
        <w:spacing w:before="240" w:after="240"/>
      </w:pPr>
    </w:p>
    <w:p w:rsidR="005D05C8" w:rsidRDefault="0072583F" w:rsidP="00273466">
      <w:pPr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:rsidR="0055630A" w:rsidRDefault="0055630A" w:rsidP="002052B2">
      <w:pPr>
        <w:keepNext/>
        <w:spacing w:before="240" w:after="240"/>
      </w:pPr>
    </w:p>
    <w:p w:rsidR="00CD704F" w:rsidRPr="009C6814" w:rsidRDefault="00CD704F" w:rsidP="002052B2">
      <w:pPr>
        <w:keepNext/>
        <w:spacing w:before="24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 </w:t>
      </w:r>
    </w:p>
    <w:p w:rsidR="00635BDC" w:rsidRPr="00A72AB5" w:rsidRDefault="00A72AB5" w:rsidP="00A72AB5">
      <w:pPr>
        <w:rPr>
          <w:szCs w:val="22"/>
        </w:rPr>
      </w:pPr>
      <w:r>
        <w:t>Approved – deleted, “</w:t>
      </w:r>
      <w:r w:rsidRPr="00A72AB5">
        <w:rPr>
          <w:szCs w:val="22"/>
        </w:rPr>
        <w:t>Experiment with reduced dependence on, or eliminating proph</w:t>
      </w:r>
      <w:r w:rsidRPr="00A72AB5">
        <w:rPr>
          <w:szCs w:val="22"/>
        </w:rPr>
        <w:t>ylactic antibiotic treatments.</w:t>
      </w:r>
      <w:r>
        <w:t>”.  RM&amp;E team should look into issue.</w:t>
      </w:r>
      <w:bookmarkStart w:id="2" w:name="_GoBack"/>
      <w:bookmarkEnd w:id="2"/>
    </w:p>
    <w:sectPr w:rsidR="00635BDC" w:rsidRPr="00A72AB5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8C" w:rsidRDefault="0005628C" w:rsidP="0007427B">
      <w:r>
        <w:separator/>
      </w:r>
    </w:p>
  </w:endnote>
  <w:endnote w:type="continuationSeparator" w:id="0">
    <w:p w:rsidR="0005628C" w:rsidRDefault="0005628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Default="003A3791" w:rsidP="003A3791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72AB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72AB5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8C" w:rsidRDefault="0005628C" w:rsidP="0007427B">
      <w:r>
        <w:separator/>
      </w:r>
    </w:p>
  </w:footnote>
  <w:footnote w:type="continuationSeparator" w:id="0">
    <w:p w:rsidR="0005628C" w:rsidRDefault="0005628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4C"/>
    <w:multiLevelType w:val="multilevel"/>
    <w:tmpl w:val="B60C77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2AAE036D"/>
    <w:multiLevelType w:val="hybridMultilevel"/>
    <w:tmpl w:val="4E162BE4"/>
    <w:lvl w:ilvl="0" w:tplc="68A27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AE45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64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6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E3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A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0D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E5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549D3"/>
    <w:multiLevelType w:val="multilevel"/>
    <w:tmpl w:val="CA6644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i w:val="0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24519F"/>
    <w:multiLevelType w:val="hybridMultilevel"/>
    <w:tmpl w:val="95542D90"/>
    <w:lvl w:ilvl="0" w:tplc="466A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761BE0" w:tentative="1">
      <w:start w:val="1"/>
      <w:numFmt w:val="lowerLetter"/>
      <w:lvlText w:val="%2."/>
      <w:lvlJc w:val="left"/>
      <w:pPr>
        <w:ind w:left="1440" w:hanging="360"/>
      </w:pPr>
    </w:lvl>
    <w:lvl w:ilvl="2" w:tplc="A796AF76" w:tentative="1">
      <w:start w:val="1"/>
      <w:numFmt w:val="lowerRoman"/>
      <w:lvlText w:val="%3."/>
      <w:lvlJc w:val="right"/>
      <w:pPr>
        <w:ind w:left="2160" w:hanging="180"/>
      </w:pPr>
    </w:lvl>
    <w:lvl w:ilvl="3" w:tplc="C58C1CB6" w:tentative="1">
      <w:start w:val="1"/>
      <w:numFmt w:val="decimal"/>
      <w:lvlText w:val="%4."/>
      <w:lvlJc w:val="left"/>
      <w:pPr>
        <w:ind w:left="2880" w:hanging="360"/>
      </w:pPr>
    </w:lvl>
    <w:lvl w:ilvl="4" w:tplc="C9CE7F40" w:tentative="1">
      <w:start w:val="1"/>
      <w:numFmt w:val="lowerLetter"/>
      <w:lvlText w:val="%5."/>
      <w:lvlJc w:val="left"/>
      <w:pPr>
        <w:ind w:left="3600" w:hanging="360"/>
      </w:pPr>
    </w:lvl>
    <w:lvl w:ilvl="5" w:tplc="3F5C0922" w:tentative="1">
      <w:start w:val="1"/>
      <w:numFmt w:val="lowerRoman"/>
      <w:lvlText w:val="%6."/>
      <w:lvlJc w:val="right"/>
      <w:pPr>
        <w:ind w:left="4320" w:hanging="180"/>
      </w:pPr>
    </w:lvl>
    <w:lvl w:ilvl="6" w:tplc="A6E8B62E" w:tentative="1">
      <w:start w:val="1"/>
      <w:numFmt w:val="decimal"/>
      <w:lvlText w:val="%7."/>
      <w:lvlJc w:val="left"/>
      <w:pPr>
        <w:ind w:left="5040" w:hanging="360"/>
      </w:pPr>
    </w:lvl>
    <w:lvl w:ilvl="7" w:tplc="B880ADEC" w:tentative="1">
      <w:start w:val="1"/>
      <w:numFmt w:val="lowerLetter"/>
      <w:lvlText w:val="%8."/>
      <w:lvlJc w:val="left"/>
      <w:pPr>
        <w:ind w:left="5760" w:hanging="360"/>
      </w:pPr>
    </w:lvl>
    <w:lvl w:ilvl="8" w:tplc="D7F0A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28C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0E75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859"/>
    <w:rsid w:val="000C6FC2"/>
    <w:rsid w:val="000C7AC2"/>
    <w:rsid w:val="000C7DB1"/>
    <w:rsid w:val="000D0458"/>
    <w:rsid w:val="000D78D7"/>
    <w:rsid w:val="000E1A8F"/>
    <w:rsid w:val="000E22A8"/>
    <w:rsid w:val="000E30FB"/>
    <w:rsid w:val="000E3FB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694C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2D6F"/>
    <w:rsid w:val="001C358C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3466"/>
    <w:rsid w:val="0027744E"/>
    <w:rsid w:val="00277E8F"/>
    <w:rsid w:val="00280833"/>
    <w:rsid w:val="00283C95"/>
    <w:rsid w:val="002863A0"/>
    <w:rsid w:val="00287478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466C2"/>
    <w:rsid w:val="003505AC"/>
    <w:rsid w:val="00364B7B"/>
    <w:rsid w:val="00367CEA"/>
    <w:rsid w:val="003718ED"/>
    <w:rsid w:val="00387846"/>
    <w:rsid w:val="00387AE2"/>
    <w:rsid w:val="00387D7D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2C9D"/>
    <w:rsid w:val="003D72A5"/>
    <w:rsid w:val="003E16B8"/>
    <w:rsid w:val="003F053A"/>
    <w:rsid w:val="003F2170"/>
    <w:rsid w:val="003F7E6A"/>
    <w:rsid w:val="0040752E"/>
    <w:rsid w:val="0041224F"/>
    <w:rsid w:val="0041280B"/>
    <w:rsid w:val="00421AAF"/>
    <w:rsid w:val="00423B16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4F5107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27AC5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314"/>
    <w:rsid w:val="00581FEC"/>
    <w:rsid w:val="00582517"/>
    <w:rsid w:val="00590BBB"/>
    <w:rsid w:val="005943A1"/>
    <w:rsid w:val="0059634F"/>
    <w:rsid w:val="00596583"/>
    <w:rsid w:val="0059714C"/>
    <w:rsid w:val="005975EF"/>
    <w:rsid w:val="00597AC8"/>
    <w:rsid w:val="005A1790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147C9"/>
    <w:rsid w:val="006216B6"/>
    <w:rsid w:val="006216C4"/>
    <w:rsid w:val="00623249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3263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E7249"/>
    <w:rsid w:val="007F4E50"/>
    <w:rsid w:val="007F58F6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5503"/>
    <w:rsid w:val="00853C80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ABA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DCB"/>
    <w:rsid w:val="009F5689"/>
    <w:rsid w:val="009F7BFB"/>
    <w:rsid w:val="00A0207E"/>
    <w:rsid w:val="00A03085"/>
    <w:rsid w:val="00A05837"/>
    <w:rsid w:val="00A0681B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72AB5"/>
    <w:rsid w:val="00A75992"/>
    <w:rsid w:val="00A80B08"/>
    <w:rsid w:val="00A81050"/>
    <w:rsid w:val="00A81607"/>
    <w:rsid w:val="00A874E9"/>
    <w:rsid w:val="00A91CCA"/>
    <w:rsid w:val="00A92C6D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34DB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687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47D6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723"/>
    <w:rsid w:val="00CA7B2E"/>
    <w:rsid w:val="00CB038C"/>
    <w:rsid w:val="00CB63A8"/>
    <w:rsid w:val="00CB71DA"/>
    <w:rsid w:val="00CD5090"/>
    <w:rsid w:val="00CD704F"/>
    <w:rsid w:val="00CE1096"/>
    <w:rsid w:val="00CE7461"/>
    <w:rsid w:val="00CF3377"/>
    <w:rsid w:val="00CF5B3E"/>
    <w:rsid w:val="00CF652C"/>
    <w:rsid w:val="00CF7FC4"/>
    <w:rsid w:val="00D032B8"/>
    <w:rsid w:val="00D04868"/>
    <w:rsid w:val="00D05FFD"/>
    <w:rsid w:val="00D12B68"/>
    <w:rsid w:val="00D151E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1AED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06F"/>
    <w:rsid w:val="00E41AAB"/>
    <w:rsid w:val="00E44451"/>
    <w:rsid w:val="00E62196"/>
    <w:rsid w:val="00E63BD9"/>
    <w:rsid w:val="00E652AB"/>
    <w:rsid w:val="00E65F3A"/>
    <w:rsid w:val="00E661ED"/>
    <w:rsid w:val="00E70126"/>
    <w:rsid w:val="00E71383"/>
    <w:rsid w:val="00E73FFD"/>
    <w:rsid w:val="00EA6A78"/>
    <w:rsid w:val="00EA752C"/>
    <w:rsid w:val="00EB3394"/>
    <w:rsid w:val="00EC25C9"/>
    <w:rsid w:val="00EC5989"/>
    <w:rsid w:val="00EC699D"/>
    <w:rsid w:val="00ED04BF"/>
    <w:rsid w:val="00ED0AB1"/>
    <w:rsid w:val="00ED27E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0E8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3D9A63-6FDC-456F-B9A8-73DB1B3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3377"/>
    <w:pPr>
      <w:ind w:left="720"/>
    </w:pPr>
    <w:rPr>
      <w:sz w:val="22"/>
    </w:rPr>
  </w:style>
  <w:style w:type="character" w:customStyle="1" w:styleId="CaptionChar">
    <w:name w:val="Caption Char"/>
    <w:basedOn w:val="DefaultParagraphFont"/>
    <w:link w:val="Caption"/>
    <w:semiHidden/>
    <w:locked/>
    <w:rsid w:val="009F5689"/>
    <w:rPr>
      <w:rFonts w:ascii="Arial Bold" w:hAnsi="Arial Bold"/>
      <w:b/>
      <w:bCs/>
      <w:i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9F5689"/>
    <w:pPr>
      <w:keepNext/>
      <w:keepLines/>
      <w:spacing w:before="80" w:after="120"/>
    </w:pPr>
    <w:rPr>
      <w:rFonts w:ascii="Arial Bold" w:hAnsi="Arial Bold"/>
      <w:b/>
      <w:bCs/>
      <w:i/>
      <w:sz w:val="20"/>
      <w:szCs w:val="20"/>
    </w:rPr>
  </w:style>
  <w:style w:type="paragraph" w:styleId="NoSpacing">
    <w:name w:val="No Spacing"/>
    <w:uiPriority w:val="1"/>
    <w:qFormat/>
    <w:rsid w:val="0058131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E1FA-6E5E-483D-96F3-9CE51D5F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Walker, Christopher E CIV USARMY USACE (US)</cp:lastModifiedBy>
  <cp:revision>6</cp:revision>
  <dcterms:created xsi:type="dcterms:W3CDTF">2019-02-14T21:44:00Z</dcterms:created>
  <dcterms:modified xsi:type="dcterms:W3CDTF">2019-03-08T19:04:00Z</dcterms:modified>
</cp:coreProperties>
</file>