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67" w:rsidRPr="001A47C1" w:rsidRDefault="00611167" w:rsidP="00611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CENWP-OD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4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April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2017 </w:t>
      </w:r>
    </w:p>
    <w:p w:rsidR="00611167" w:rsidRPr="001A47C1" w:rsidRDefault="00611167" w:rsidP="00611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11167" w:rsidRPr="001A47C1" w:rsidRDefault="00611167" w:rsidP="00611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47C1">
        <w:rPr>
          <w:rFonts w:ascii="Times New Roman" w:eastAsia="Times New Roman" w:hAnsi="Times New Roman" w:cs="Times New Roman"/>
          <w:color w:val="000000"/>
        </w:rPr>
        <w:t xml:space="preserve">MEMORANDUM FOR THE RECORD </w:t>
      </w:r>
    </w:p>
    <w:p w:rsidR="00611167" w:rsidRPr="001A47C1" w:rsidRDefault="00611167" w:rsidP="00611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11167" w:rsidRDefault="00611167" w:rsidP="00611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A47C1">
        <w:rPr>
          <w:rFonts w:ascii="Times New Roman" w:eastAsia="Times New Roman" w:hAnsi="Times New Roman" w:cs="Times New Roman"/>
          <w:color w:val="000000"/>
        </w:rPr>
        <w:t xml:space="preserve">Subject: Draft minutes for the </w:t>
      </w:r>
      <w:r>
        <w:rPr>
          <w:rFonts w:ascii="Times New Roman" w:eastAsia="Times New Roman" w:hAnsi="Times New Roman" w:cs="Times New Roman"/>
          <w:color w:val="000000"/>
        </w:rPr>
        <w:t>04 April 2017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Willamette Fish Facility Design Group meeting. </w:t>
      </w:r>
    </w:p>
    <w:p w:rsidR="00642DED" w:rsidRPr="001A47C1" w:rsidRDefault="00642DED" w:rsidP="00611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42DED" w:rsidRPr="00642DED" w:rsidRDefault="00642DED" w:rsidP="00642DE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meeting was held in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St. Helen’s Conference Room at the NOAA offices in</w:t>
      </w:r>
      <w:r w:rsidRPr="001A47C1">
        <w:rPr>
          <w:rFonts w:ascii="Times New Roman" w:eastAsia="Times New Roman" w:hAnsi="Times New Roman" w:cs="Times New Roman"/>
          <w:color w:val="000000"/>
        </w:rPr>
        <w:t xml:space="preserve"> Portland, Oregon. In attendance:</w:t>
      </w:r>
      <w:r>
        <w:rPr>
          <w:rFonts w:ascii="Times New Roman" w:eastAsia="Times New Roman" w:hAnsi="Times New Roman" w:cs="Times New Roman"/>
          <w:color w:val="000000"/>
        </w:rPr>
        <w:fldChar w:fldCharType="begin"/>
      </w:r>
      <w:r>
        <w:rPr>
          <w:rFonts w:ascii="Times New Roman" w:eastAsia="Times New Roman" w:hAnsi="Times New Roman" w:cs="Times New Roman"/>
          <w:color w:val="000000"/>
        </w:rPr>
        <w:instrText xml:space="preserve"> LINK Excel.Sheet.12 "C:\\Users\\g2oddehk\\Documents\\Willamette\\WFFDWG\\April\\Attendees April.xlsx" "Sheet1!R1C1:R19C4" \a \f 5 \h  \* MERGEFORMAT </w:instrText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720"/>
        <w:gridCol w:w="1260"/>
        <w:gridCol w:w="1960"/>
        <w:gridCol w:w="4420"/>
      </w:tblGrid>
      <w:tr w:rsidR="00642DED" w:rsidRPr="00642DED" w:rsidTr="00642DED">
        <w:trPr>
          <w:trHeight w:val="288"/>
        </w:trPr>
        <w:tc>
          <w:tcPr>
            <w:tcW w:w="172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126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196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Agency 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</w:t>
            </w:r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Askelson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Sean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8" w:history="1">
              <w:r w:rsidR="00642DED" w:rsidRPr="00642DED">
                <w:rPr>
                  <w:rStyle w:val="Hyperlink"/>
                  <w:rFonts w:eastAsia="Times New Roman"/>
                </w:rPr>
                <w:t>Sean.K.Askelson@usace.army.mil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Burchfield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Stephanie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NMFS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9" w:history="1">
              <w:r w:rsidR="00642DED" w:rsidRPr="00642DED">
                <w:rPr>
                  <w:rStyle w:val="Hyperlink"/>
                  <w:rFonts w:eastAsia="Times New Roman"/>
                </w:rPr>
                <w:t xml:space="preserve">Stephanie.burchfield@noaa.gov 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2DED">
              <w:rPr>
                <w:rFonts w:ascii="Times New Roman" w:eastAsia="Times New Roman" w:hAnsi="Times New Roman" w:cs="Times New Roman"/>
                <w:color w:val="000000"/>
              </w:rPr>
              <w:t>Dishman</w:t>
            </w:r>
            <w:proofErr w:type="spellEnd"/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Diana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 xml:space="preserve">NMFS 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Fielding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Scott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0" w:history="1">
              <w:r w:rsidR="00642DED" w:rsidRPr="00642DED">
                <w:rPr>
                  <w:rStyle w:val="Hyperlink"/>
                  <w:rFonts w:eastAsia="Times New Roman"/>
                </w:rPr>
                <w:t>Scott.D.Fielding@usace.army.mil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Graham-Hudson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Bernadette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ODFW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1" w:history="1">
              <w:r w:rsidR="00642DED" w:rsidRPr="00642DED">
                <w:rPr>
                  <w:rStyle w:val="Hyperlink"/>
                  <w:rFonts w:eastAsia="Times New Roman"/>
                </w:rPr>
                <w:t>Bernadette.n.graham-hudson@state.or.us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Hall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Elizabeth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2" w:history="1">
              <w:r w:rsidR="00642DED" w:rsidRPr="00642DED">
                <w:rPr>
                  <w:rStyle w:val="Hyperlink"/>
                  <w:rFonts w:eastAsia="Times New Roman"/>
                </w:rPr>
                <w:t>Elizabeth.M.Hall@usace.army.mil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Janes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Kelly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3" w:history="1">
              <w:r w:rsidR="00642DED" w:rsidRPr="00642DED">
                <w:rPr>
                  <w:rStyle w:val="Hyperlink"/>
                  <w:rFonts w:eastAsia="Times New Roman"/>
                </w:rPr>
                <w:t>Kelly.A.Janes@usace.army.mil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Khan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Fenton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NWP-PM-E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4" w:history="1">
              <w:r w:rsidR="00642DED" w:rsidRPr="00642DED">
                <w:rPr>
                  <w:rStyle w:val="Hyperlink"/>
                  <w:rFonts w:eastAsia="Times New Roman"/>
                </w:rPr>
                <w:t xml:space="preserve">Fenton.o.khan@usace.army.mil 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2DED">
              <w:rPr>
                <w:rFonts w:ascii="Times New Roman" w:eastAsia="Times New Roman" w:hAnsi="Times New Roman" w:cs="Times New Roman"/>
                <w:color w:val="000000"/>
              </w:rPr>
              <w:t>Kirkendall</w:t>
            </w:r>
            <w:proofErr w:type="spellEnd"/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Keith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NOAA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Kovalchuk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Erin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5" w:history="1">
              <w:r w:rsidR="00642DED" w:rsidRPr="00642DED">
                <w:rPr>
                  <w:rStyle w:val="Hyperlink"/>
                  <w:rFonts w:eastAsia="Times New Roman"/>
                </w:rPr>
                <w:t>Erin.H.Kovalchuk@usace.army.mil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Negherbon</w:t>
            </w:r>
            <w:proofErr w:type="spellEnd"/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Logan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6" w:history="1">
              <w:r w:rsidR="00642DED" w:rsidRPr="00642DED">
                <w:rPr>
                  <w:rStyle w:val="Hyperlink"/>
                  <w:rFonts w:eastAsia="Times New Roman"/>
                </w:rPr>
                <w:t>Logan.L.Negherbon@usace.army.mil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Piaskowski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Rich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7" w:history="1">
              <w:r w:rsidR="00642DED" w:rsidRPr="00642DED">
                <w:rPr>
                  <w:rStyle w:val="Hyperlink"/>
                  <w:rFonts w:eastAsia="Times New Roman"/>
                </w:rPr>
                <w:t>Richard.M.Piaskowski@usace.army.mil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Pierce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Todd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USACE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8" w:history="1">
              <w:r w:rsidR="00642DED" w:rsidRPr="00642DED">
                <w:rPr>
                  <w:rStyle w:val="Hyperlink"/>
                  <w:rFonts w:eastAsia="Times New Roman"/>
                </w:rPr>
                <w:t>Todd.M.Pierce@usace.army.mil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Richards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Natalie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19" w:history="1">
              <w:r w:rsidR="00642DED" w:rsidRPr="00642DED">
                <w:rPr>
                  <w:rStyle w:val="Hyperlink"/>
                  <w:rFonts w:eastAsia="Times New Roman"/>
                </w:rPr>
                <w:t xml:space="preserve">Natalie.A.Richards@usace.army.mil 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2DED">
              <w:rPr>
                <w:rFonts w:ascii="Times New Roman" w:eastAsia="Times New Roman" w:hAnsi="Times New Roman" w:cs="Times New Roman"/>
                <w:color w:val="000000"/>
              </w:rPr>
              <w:t>Schwabe</w:t>
            </w:r>
            <w:proofErr w:type="spellEnd"/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Lawrence</w:t>
            </w:r>
          </w:p>
        </w:tc>
        <w:tc>
          <w:tcPr>
            <w:tcW w:w="196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Grand Ronde Tribe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0" w:history="1">
              <w:r w:rsidR="00642DED" w:rsidRPr="00642DED">
                <w:rPr>
                  <w:rStyle w:val="Hyperlink"/>
                  <w:rFonts w:eastAsia="Times New Roman"/>
                </w:rPr>
                <w:t>Lawrence.Schwabe@grandronde.org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Spear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Dan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BPA</w:t>
            </w:r>
          </w:p>
        </w:tc>
        <w:tc>
          <w:tcPr>
            <w:tcW w:w="4420" w:type="dxa"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1" w:history="1">
              <w:r w:rsidR="00642DED" w:rsidRPr="00642DED">
                <w:rPr>
                  <w:rStyle w:val="Hyperlink"/>
                  <w:rFonts w:eastAsia="Times New Roman"/>
                </w:rPr>
                <w:t xml:space="preserve">djspear@bpa.gov 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2DED">
              <w:rPr>
                <w:rFonts w:ascii="Times New Roman" w:eastAsia="Times New Roman" w:hAnsi="Times New Roman" w:cs="Times New Roman"/>
                <w:color w:val="000000"/>
              </w:rPr>
              <w:t>Tarbox</w:t>
            </w:r>
            <w:proofErr w:type="spellEnd"/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Erica</w:t>
            </w:r>
          </w:p>
        </w:tc>
        <w:tc>
          <w:tcPr>
            <w:tcW w:w="1960" w:type="dxa"/>
            <w:noWrap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2" w:history="1">
              <w:r w:rsidR="00642DED" w:rsidRPr="00642DED">
                <w:rPr>
                  <w:rStyle w:val="Hyperlink"/>
                  <w:rFonts w:eastAsia="Times New Roman"/>
                </w:rPr>
                <w:t>Erica.M.Tarbox@usace.army.mil</w:t>
              </w:r>
            </w:hyperlink>
          </w:p>
        </w:tc>
      </w:tr>
      <w:tr w:rsidR="00642DED" w:rsidRPr="00642DED" w:rsidTr="00642DED">
        <w:trPr>
          <w:trHeight w:val="288"/>
        </w:trPr>
        <w:tc>
          <w:tcPr>
            <w:tcW w:w="172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Walker</w:t>
            </w:r>
          </w:p>
        </w:tc>
        <w:tc>
          <w:tcPr>
            <w:tcW w:w="12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Ricardo</w:t>
            </w:r>
          </w:p>
        </w:tc>
        <w:tc>
          <w:tcPr>
            <w:tcW w:w="1960" w:type="dxa"/>
            <w:hideMark/>
          </w:tcPr>
          <w:p w:rsidR="00642DED" w:rsidRPr="00642DED" w:rsidRDefault="00642DED" w:rsidP="00642DE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42DED">
              <w:rPr>
                <w:rFonts w:ascii="Times New Roman" w:eastAsia="Times New Roman" w:hAnsi="Times New Roman" w:cs="Times New Roman"/>
                <w:color w:val="000000"/>
              </w:rPr>
              <w:t>NWP</w:t>
            </w:r>
          </w:p>
        </w:tc>
        <w:tc>
          <w:tcPr>
            <w:tcW w:w="4420" w:type="dxa"/>
            <w:noWrap/>
            <w:hideMark/>
          </w:tcPr>
          <w:p w:rsidR="00642DED" w:rsidRPr="00642DED" w:rsidRDefault="009A6C60" w:rsidP="00642DED">
            <w:pPr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hyperlink r:id="rId23" w:history="1">
              <w:r w:rsidR="00642DED" w:rsidRPr="00642DED">
                <w:rPr>
                  <w:rStyle w:val="Hyperlink"/>
                  <w:rFonts w:eastAsia="Times New Roman"/>
                </w:rPr>
                <w:t>Ricardo.Walker@usace.army.mil</w:t>
              </w:r>
            </w:hyperlink>
          </w:p>
        </w:tc>
      </w:tr>
    </w:tbl>
    <w:p w:rsidR="00611167" w:rsidRPr="007E569B" w:rsidRDefault="00642DED" w:rsidP="0061116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end"/>
      </w:r>
      <w:r w:rsidR="00611167">
        <w:rPr>
          <w:rFonts w:ascii="Times New Roman" w:eastAsia="Times New Roman" w:hAnsi="Times New Roman" w:cs="Times New Roman"/>
          <w:lang w:bidi="en-US"/>
        </w:rPr>
        <w:t xml:space="preserve">On the phone: Askelson, </w:t>
      </w:r>
      <w:proofErr w:type="spellStart"/>
      <w:r w:rsidR="00611167">
        <w:rPr>
          <w:rFonts w:ascii="Times New Roman" w:eastAsia="Times New Roman" w:hAnsi="Times New Roman" w:cs="Times New Roman"/>
          <w:lang w:bidi="en-US"/>
        </w:rPr>
        <w:t>Negherbon</w:t>
      </w:r>
      <w:proofErr w:type="spellEnd"/>
      <w:r w:rsidR="00611167">
        <w:rPr>
          <w:rFonts w:ascii="Times New Roman" w:eastAsia="Times New Roman" w:hAnsi="Times New Roman" w:cs="Times New Roman"/>
          <w:lang w:bidi="en-US"/>
        </w:rPr>
        <w:t xml:space="preserve">, Pierce, Richards, </w:t>
      </w:r>
      <w:proofErr w:type="spellStart"/>
      <w:r w:rsidR="00611167">
        <w:rPr>
          <w:rFonts w:ascii="Times New Roman" w:eastAsia="Times New Roman" w:hAnsi="Times New Roman" w:cs="Times New Roman"/>
          <w:lang w:bidi="en-US"/>
        </w:rPr>
        <w:t>Schwabe</w:t>
      </w:r>
      <w:proofErr w:type="spellEnd"/>
      <w:r w:rsidR="00611167">
        <w:rPr>
          <w:rFonts w:ascii="Times New Roman" w:eastAsia="Times New Roman" w:hAnsi="Times New Roman" w:cs="Times New Roman"/>
          <w:lang w:bidi="en-US"/>
        </w:rPr>
        <w:t xml:space="preserve"> and </w:t>
      </w:r>
      <w:proofErr w:type="spellStart"/>
      <w:r w:rsidR="00611167">
        <w:rPr>
          <w:rFonts w:ascii="Times New Roman" w:eastAsia="Times New Roman" w:hAnsi="Times New Roman" w:cs="Times New Roman"/>
          <w:lang w:bidi="en-US"/>
        </w:rPr>
        <w:t>Tarbox</w:t>
      </w:r>
      <w:proofErr w:type="spellEnd"/>
      <w:r w:rsidR="00611167">
        <w:rPr>
          <w:rFonts w:ascii="Times New Roman" w:eastAsia="Times New Roman" w:hAnsi="Times New Roman" w:cs="Times New Roman"/>
          <w:lang w:bidi="en-US"/>
        </w:rPr>
        <w:t>.</w:t>
      </w:r>
    </w:p>
    <w:p w:rsidR="00634A3B" w:rsidRDefault="00634A3B" w:rsidP="008C3BC9">
      <w:pPr>
        <w:spacing w:after="0"/>
        <w:rPr>
          <w:b/>
          <w:sz w:val="24"/>
          <w:szCs w:val="24"/>
        </w:rPr>
      </w:pPr>
    </w:p>
    <w:p w:rsidR="00611167" w:rsidRPr="001A47C1" w:rsidRDefault="00611167" w:rsidP="00611167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1A47C1">
        <w:rPr>
          <w:rFonts w:ascii="Times New Roman" w:eastAsia="Times New Roman" w:hAnsi="Times New Roman" w:cs="Times New Roman"/>
          <w:color w:val="000000"/>
        </w:rPr>
        <w:t xml:space="preserve">All documents may be found at </w:t>
      </w:r>
      <w:r w:rsidRPr="001A47C1">
        <w:rPr>
          <w:rFonts w:ascii="Times New Roman" w:eastAsia="Times New Roman" w:hAnsi="Times New Roman" w:cs="Times New Roman"/>
          <w:color w:val="0000FF"/>
        </w:rPr>
        <w:t>http://www.nwd-wc.usace.army.mil/tmt/documents/FPOM/2010/Willamette_Coordination.</w:t>
      </w:r>
    </w:p>
    <w:p w:rsidR="00611167" w:rsidRPr="00634A3B" w:rsidRDefault="00611167" w:rsidP="008C3BC9">
      <w:pPr>
        <w:spacing w:after="0"/>
        <w:rPr>
          <w:b/>
          <w:sz w:val="24"/>
          <w:szCs w:val="24"/>
        </w:rPr>
      </w:pPr>
    </w:p>
    <w:p w:rsidR="00634A3B" w:rsidRDefault="00F623A2" w:rsidP="00634A3B">
      <w:pPr>
        <w:spacing w:after="0"/>
        <w:rPr>
          <w:sz w:val="24"/>
          <w:szCs w:val="24"/>
        </w:rPr>
      </w:pPr>
      <w:r w:rsidRPr="00634A3B">
        <w:rPr>
          <w:b/>
          <w:sz w:val="24"/>
          <w:szCs w:val="24"/>
        </w:rPr>
        <w:t xml:space="preserve">Meeting </w:t>
      </w:r>
      <w:r w:rsidR="00D97324" w:rsidRPr="00634A3B">
        <w:rPr>
          <w:b/>
          <w:sz w:val="24"/>
          <w:szCs w:val="24"/>
        </w:rPr>
        <w:t>Purpose:</w:t>
      </w:r>
      <w:r w:rsidR="00D97324" w:rsidRPr="00634A3B">
        <w:rPr>
          <w:sz w:val="24"/>
          <w:szCs w:val="24"/>
        </w:rPr>
        <w:t xml:space="preserve">  </w:t>
      </w:r>
    </w:p>
    <w:p w:rsidR="00634A3B" w:rsidRDefault="0015473A" w:rsidP="00634A3B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0A6506">
        <w:rPr>
          <w:sz w:val="24"/>
          <w:szCs w:val="24"/>
        </w:rPr>
        <w:t xml:space="preserve">eview </w:t>
      </w:r>
      <w:r w:rsidR="001E1693">
        <w:rPr>
          <w:sz w:val="24"/>
          <w:szCs w:val="24"/>
        </w:rPr>
        <w:t xml:space="preserve">status of projects, </w:t>
      </w:r>
      <w:r w:rsidR="00CB0185">
        <w:rPr>
          <w:sz w:val="24"/>
          <w:szCs w:val="24"/>
        </w:rPr>
        <w:t>discuss</w:t>
      </w:r>
      <w:r w:rsidR="00982E9B">
        <w:rPr>
          <w:sz w:val="24"/>
          <w:szCs w:val="24"/>
        </w:rPr>
        <w:t xml:space="preserve"> </w:t>
      </w:r>
      <w:r w:rsidR="006E3285">
        <w:rPr>
          <w:sz w:val="24"/>
          <w:szCs w:val="24"/>
        </w:rPr>
        <w:t xml:space="preserve">downstream fish passage </w:t>
      </w:r>
      <w:r w:rsidR="00CB0DF4">
        <w:rPr>
          <w:sz w:val="24"/>
          <w:szCs w:val="24"/>
        </w:rPr>
        <w:t>performance</w:t>
      </w:r>
      <w:r w:rsidR="00982E9B">
        <w:rPr>
          <w:sz w:val="24"/>
          <w:szCs w:val="24"/>
        </w:rPr>
        <w:t xml:space="preserve"> </w:t>
      </w:r>
      <w:r w:rsidR="00CB0DF4">
        <w:rPr>
          <w:sz w:val="24"/>
          <w:szCs w:val="24"/>
        </w:rPr>
        <w:t xml:space="preserve">criteria and adaptive management plan </w:t>
      </w:r>
      <w:r w:rsidR="00CB0185">
        <w:rPr>
          <w:sz w:val="24"/>
          <w:szCs w:val="24"/>
        </w:rPr>
        <w:t xml:space="preserve">for </w:t>
      </w:r>
      <w:r w:rsidR="00CE0161">
        <w:rPr>
          <w:sz w:val="24"/>
          <w:szCs w:val="24"/>
        </w:rPr>
        <w:t>Cougar</w:t>
      </w:r>
      <w:r w:rsidR="00982E9B">
        <w:rPr>
          <w:sz w:val="24"/>
          <w:szCs w:val="24"/>
        </w:rPr>
        <w:t xml:space="preserve"> </w:t>
      </w:r>
      <w:r w:rsidR="00CB0185">
        <w:rPr>
          <w:sz w:val="24"/>
          <w:szCs w:val="24"/>
        </w:rPr>
        <w:t>Dam</w:t>
      </w:r>
      <w:r w:rsidR="00CB0DF4">
        <w:rPr>
          <w:sz w:val="24"/>
          <w:szCs w:val="24"/>
        </w:rPr>
        <w:t>, plan Cougar DS passage workshop</w:t>
      </w:r>
      <w:r w:rsidR="004C7755">
        <w:rPr>
          <w:sz w:val="24"/>
          <w:szCs w:val="24"/>
        </w:rPr>
        <w:t xml:space="preserve">.  </w:t>
      </w:r>
    </w:p>
    <w:p w:rsidR="005203EA" w:rsidRDefault="005203EA" w:rsidP="00634A3B">
      <w:pPr>
        <w:spacing w:after="0"/>
        <w:rPr>
          <w:sz w:val="24"/>
          <w:szCs w:val="24"/>
        </w:rPr>
      </w:pPr>
    </w:p>
    <w:p w:rsidR="002173F1" w:rsidRPr="00D601AD" w:rsidRDefault="008C3BC9" w:rsidP="00357BA5">
      <w:pPr>
        <w:spacing w:after="0" w:line="240" w:lineRule="auto"/>
        <w:rPr>
          <w:sz w:val="24"/>
          <w:szCs w:val="24"/>
        </w:rPr>
      </w:pPr>
      <w:r w:rsidRPr="00D601AD">
        <w:rPr>
          <w:b/>
          <w:sz w:val="24"/>
          <w:szCs w:val="24"/>
        </w:rPr>
        <w:t>Agenda</w:t>
      </w:r>
      <w:r w:rsidR="00883EEA">
        <w:rPr>
          <w:b/>
          <w:sz w:val="24"/>
          <w:szCs w:val="24"/>
        </w:rPr>
        <w:t>:</w:t>
      </w:r>
      <w:r w:rsidR="002173F1" w:rsidRPr="00D601AD">
        <w:rPr>
          <w:sz w:val="24"/>
          <w:szCs w:val="24"/>
        </w:rPr>
        <w:t xml:space="preserve"> </w:t>
      </w:r>
    </w:p>
    <w:p w:rsidR="004F77C3" w:rsidRDefault="002801DA" w:rsidP="004F77C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4F77C3">
        <w:rPr>
          <w:sz w:val="24"/>
          <w:szCs w:val="24"/>
        </w:rPr>
        <w:t xml:space="preserve">of </w:t>
      </w:r>
      <w:r w:rsidR="00982E9B" w:rsidRPr="004128CF">
        <w:rPr>
          <w:sz w:val="24"/>
          <w:szCs w:val="24"/>
        </w:rPr>
        <w:t xml:space="preserve">the </w:t>
      </w:r>
      <w:r w:rsidR="00CE0161">
        <w:rPr>
          <w:sz w:val="24"/>
          <w:szCs w:val="24"/>
        </w:rPr>
        <w:t>February 14</w:t>
      </w:r>
      <w:r w:rsidR="004128CF" w:rsidRPr="004128CF">
        <w:rPr>
          <w:sz w:val="24"/>
          <w:szCs w:val="24"/>
          <w:vertAlign w:val="superscript"/>
        </w:rPr>
        <w:t>th</w:t>
      </w:r>
      <w:r w:rsidR="004128CF" w:rsidRPr="004128CF">
        <w:rPr>
          <w:sz w:val="24"/>
          <w:szCs w:val="24"/>
        </w:rPr>
        <w:t xml:space="preserve"> </w:t>
      </w:r>
      <w:r w:rsidR="00CB0DF4">
        <w:rPr>
          <w:sz w:val="24"/>
          <w:szCs w:val="24"/>
        </w:rPr>
        <w:t>and March 7</w:t>
      </w:r>
      <w:r w:rsidR="00CB0DF4" w:rsidRPr="00CB0DF4">
        <w:rPr>
          <w:sz w:val="24"/>
          <w:szCs w:val="24"/>
          <w:vertAlign w:val="superscript"/>
        </w:rPr>
        <w:t>th</w:t>
      </w:r>
      <w:r w:rsidR="00CB0DF4">
        <w:rPr>
          <w:sz w:val="24"/>
          <w:szCs w:val="24"/>
        </w:rPr>
        <w:t xml:space="preserve"> </w:t>
      </w:r>
      <w:r w:rsidRPr="004128CF">
        <w:rPr>
          <w:sz w:val="24"/>
          <w:szCs w:val="24"/>
        </w:rPr>
        <w:t xml:space="preserve">meeting notes </w:t>
      </w:r>
    </w:p>
    <w:p w:rsidR="004F77C3" w:rsidRDefault="0032000F" w:rsidP="0032000F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F77C3">
        <w:rPr>
          <w:sz w:val="24"/>
          <w:szCs w:val="24"/>
        </w:rPr>
        <w:t>February 14</w:t>
      </w:r>
      <w:r w:rsidRPr="004F77C3">
        <w:rPr>
          <w:sz w:val="24"/>
          <w:szCs w:val="24"/>
          <w:vertAlign w:val="superscript"/>
        </w:rPr>
        <w:t>th</w:t>
      </w:r>
      <w:r w:rsidRPr="004F77C3">
        <w:rPr>
          <w:sz w:val="24"/>
          <w:szCs w:val="24"/>
        </w:rPr>
        <w:t xml:space="preserve"> – </w:t>
      </w:r>
      <w:r w:rsidR="004F77C3">
        <w:rPr>
          <w:sz w:val="24"/>
          <w:szCs w:val="24"/>
        </w:rPr>
        <w:t xml:space="preserve">The design team does recognize the concerns of NMFS of the velocities downstream of the weir and will continue to work on this.  </w:t>
      </w:r>
      <w:r w:rsidR="00193520">
        <w:rPr>
          <w:sz w:val="24"/>
          <w:szCs w:val="24"/>
        </w:rPr>
        <w:t xml:space="preserve">The </w:t>
      </w:r>
      <w:r w:rsidRPr="004F77C3">
        <w:rPr>
          <w:sz w:val="24"/>
          <w:szCs w:val="24"/>
        </w:rPr>
        <w:t xml:space="preserve">COE doesn’t have the same understanding </w:t>
      </w:r>
      <w:r w:rsidR="00F0107C" w:rsidRPr="004F77C3">
        <w:rPr>
          <w:sz w:val="24"/>
          <w:szCs w:val="24"/>
        </w:rPr>
        <w:t xml:space="preserve">as NOAA </w:t>
      </w:r>
      <w:r w:rsidRPr="004F77C3">
        <w:rPr>
          <w:sz w:val="24"/>
          <w:szCs w:val="24"/>
        </w:rPr>
        <w:t>about the weir box.</w:t>
      </w:r>
      <w:r w:rsidR="00F0107C" w:rsidRPr="004F77C3">
        <w:rPr>
          <w:sz w:val="24"/>
          <w:szCs w:val="24"/>
        </w:rPr>
        <w:t xml:space="preserve"> The weir box will be in the EDR for Detroit. The true issue is making sure that criteria is </w:t>
      </w:r>
      <w:r w:rsidR="00F0107C" w:rsidRPr="004F77C3">
        <w:rPr>
          <w:sz w:val="24"/>
          <w:szCs w:val="24"/>
        </w:rPr>
        <w:lastRenderedPageBreak/>
        <w:t xml:space="preserve">achieved.  </w:t>
      </w:r>
      <w:r w:rsidR="00193520">
        <w:rPr>
          <w:sz w:val="24"/>
          <w:szCs w:val="24"/>
        </w:rPr>
        <w:t>The COE w</w:t>
      </w:r>
      <w:r w:rsidR="00F0107C" w:rsidRPr="004F77C3">
        <w:rPr>
          <w:sz w:val="24"/>
          <w:szCs w:val="24"/>
        </w:rPr>
        <w:t>ant</w:t>
      </w:r>
      <w:r w:rsidR="00193520">
        <w:rPr>
          <w:sz w:val="24"/>
          <w:szCs w:val="24"/>
        </w:rPr>
        <w:t>s</w:t>
      </w:r>
      <w:r w:rsidR="00F0107C" w:rsidRPr="004F77C3">
        <w:rPr>
          <w:sz w:val="24"/>
          <w:szCs w:val="24"/>
        </w:rPr>
        <w:t xml:space="preserve"> to wait for</w:t>
      </w:r>
      <w:r w:rsidR="00193520">
        <w:rPr>
          <w:sz w:val="24"/>
          <w:szCs w:val="24"/>
        </w:rPr>
        <w:t xml:space="preserve"> the</w:t>
      </w:r>
      <w:r w:rsidR="00F0107C" w:rsidRPr="004F77C3">
        <w:rPr>
          <w:sz w:val="24"/>
          <w:szCs w:val="24"/>
        </w:rPr>
        <w:t xml:space="preserve"> Cougar </w:t>
      </w:r>
      <w:r w:rsidR="00193520">
        <w:rPr>
          <w:sz w:val="24"/>
          <w:szCs w:val="24"/>
        </w:rPr>
        <w:t xml:space="preserve">project </w:t>
      </w:r>
      <w:r w:rsidR="00F0107C" w:rsidRPr="004F77C3">
        <w:rPr>
          <w:sz w:val="24"/>
          <w:szCs w:val="24"/>
        </w:rPr>
        <w:t xml:space="preserve">to be further along to decide criteria for Detroit. </w:t>
      </w:r>
      <w:r w:rsidR="00193520">
        <w:rPr>
          <w:sz w:val="24"/>
          <w:szCs w:val="24"/>
        </w:rPr>
        <w:t xml:space="preserve"> In the meantime, Detroit Phase 1 continues and NMFS doesn’t want the project to be so far along that it is </w:t>
      </w:r>
      <w:r w:rsidR="00F0107C" w:rsidRPr="004F77C3">
        <w:rPr>
          <w:sz w:val="24"/>
          <w:szCs w:val="24"/>
        </w:rPr>
        <w:t>too late</w:t>
      </w:r>
      <w:r w:rsidR="00193520">
        <w:rPr>
          <w:sz w:val="24"/>
          <w:szCs w:val="24"/>
        </w:rPr>
        <w:t xml:space="preserve"> to change course</w:t>
      </w:r>
      <w:r w:rsidR="00F0107C" w:rsidRPr="004F77C3">
        <w:rPr>
          <w:sz w:val="24"/>
          <w:szCs w:val="24"/>
        </w:rPr>
        <w:t xml:space="preserve">. </w:t>
      </w:r>
      <w:r w:rsidR="009823C6">
        <w:rPr>
          <w:sz w:val="24"/>
          <w:szCs w:val="24"/>
        </w:rPr>
        <w:t xml:space="preserve"> </w:t>
      </w:r>
      <w:r w:rsidR="00F0107C" w:rsidRPr="004F77C3">
        <w:rPr>
          <w:sz w:val="24"/>
          <w:szCs w:val="24"/>
        </w:rPr>
        <w:t>A meeting will be scheduled for this issue.</w:t>
      </w:r>
    </w:p>
    <w:p w:rsidR="00F0107C" w:rsidRPr="004F77C3" w:rsidRDefault="00F0107C" w:rsidP="0032000F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F77C3">
        <w:rPr>
          <w:sz w:val="24"/>
          <w:szCs w:val="24"/>
        </w:rPr>
        <w:t>March 7</w:t>
      </w:r>
      <w:r w:rsidRPr="004F77C3">
        <w:rPr>
          <w:sz w:val="24"/>
          <w:szCs w:val="24"/>
          <w:vertAlign w:val="superscript"/>
        </w:rPr>
        <w:t>th</w:t>
      </w:r>
      <w:r w:rsidR="008F043D">
        <w:rPr>
          <w:sz w:val="24"/>
          <w:szCs w:val="24"/>
        </w:rPr>
        <w:t xml:space="preserve"> – NMFS needs one</w:t>
      </w:r>
      <w:r w:rsidRPr="004F77C3">
        <w:rPr>
          <w:sz w:val="24"/>
          <w:szCs w:val="24"/>
        </w:rPr>
        <w:t xml:space="preserve"> more week for commenting on the notes.</w:t>
      </w:r>
    </w:p>
    <w:p w:rsidR="00CE0161" w:rsidRPr="004128CF" w:rsidRDefault="00CE0161" w:rsidP="00CE0161">
      <w:pPr>
        <w:pStyle w:val="ListParagraph"/>
        <w:spacing w:after="0"/>
        <w:rPr>
          <w:sz w:val="24"/>
          <w:szCs w:val="24"/>
        </w:rPr>
      </w:pPr>
    </w:p>
    <w:p w:rsidR="004C7755" w:rsidRPr="004128CF" w:rsidRDefault="004C7755" w:rsidP="0015473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 xml:space="preserve">Review </w:t>
      </w:r>
      <w:r w:rsidR="001E1693" w:rsidRPr="004128CF">
        <w:rPr>
          <w:sz w:val="24"/>
          <w:szCs w:val="24"/>
        </w:rPr>
        <w:t>current project status</w:t>
      </w:r>
    </w:p>
    <w:p w:rsidR="001E1693" w:rsidRDefault="00CA3393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128CF">
        <w:rPr>
          <w:sz w:val="24"/>
          <w:szCs w:val="24"/>
        </w:rPr>
        <w:t>General project schedule table</w:t>
      </w:r>
      <w:r w:rsidR="00F0107C">
        <w:rPr>
          <w:sz w:val="24"/>
          <w:szCs w:val="24"/>
        </w:rPr>
        <w:t xml:space="preserve"> – </w:t>
      </w:r>
      <w:r w:rsidR="008F043D">
        <w:rPr>
          <w:sz w:val="24"/>
          <w:szCs w:val="24"/>
        </w:rPr>
        <w:t xml:space="preserve">The Detroit </w:t>
      </w:r>
      <w:r w:rsidR="00F0107C">
        <w:rPr>
          <w:sz w:val="24"/>
          <w:szCs w:val="24"/>
        </w:rPr>
        <w:t xml:space="preserve">90% EDR </w:t>
      </w:r>
      <w:r w:rsidR="008F043D">
        <w:rPr>
          <w:sz w:val="24"/>
          <w:szCs w:val="24"/>
        </w:rPr>
        <w:t xml:space="preserve">has been sent out for review and </w:t>
      </w:r>
      <w:r w:rsidR="00F0107C">
        <w:rPr>
          <w:sz w:val="24"/>
          <w:szCs w:val="24"/>
        </w:rPr>
        <w:t xml:space="preserve">comments </w:t>
      </w:r>
      <w:r w:rsidR="008F043D">
        <w:rPr>
          <w:sz w:val="24"/>
          <w:szCs w:val="24"/>
        </w:rPr>
        <w:t>are requested by the end of</w:t>
      </w:r>
      <w:r w:rsidR="00F0107C">
        <w:rPr>
          <w:sz w:val="24"/>
          <w:szCs w:val="24"/>
        </w:rPr>
        <w:t xml:space="preserve"> April. The appendix came out in a</w:t>
      </w:r>
      <w:r w:rsidR="008F043D">
        <w:rPr>
          <w:sz w:val="24"/>
          <w:szCs w:val="24"/>
        </w:rPr>
        <w:t xml:space="preserve"> separate email link</w:t>
      </w:r>
      <w:r w:rsidR="00F0107C">
        <w:rPr>
          <w:sz w:val="24"/>
          <w:szCs w:val="24"/>
        </w:rPr>
        <w:t xml:space="preserve">. </w:t>
      </w:r>
      <w:r w:rsidR="008F043D">
        <w:rPr>
          <w:sz w:val="24"/>
          <w:szCs w:val="24"/>
        </w:rPr>
        <w:t>The review of the 30% D</w:t>
      </w:r>
      <w:r w:rsidR="00F0107C">
        <w:rPr>
          <w:sz w:val="24"/>
          <w:szCs w:val="24"/>
        </w:rPr>
        <w:t xml:space="preserve">DR of </w:t>
      </w:r>
      <w:r w:rsidR="008F043D">
        <w:rPr>
          <w:sz w:val="24"/>
          <w:szCs w:val="24"/>
        </w:rPr>
        <w:t>the Detroit temperature tower is scheduled for May</w:t>
      </w:r>
      <w:r w:rsidR="00F0107C">
        <w:rPr>
          <w:sz w:val="24"/>
          <w:szCs w:val="24"/>
        </w:rPr>
        <w:t xml:space="preserve">. </w:t>
      </w:r>
      <w:r w:rsidR="008F043D">
        <w:rPr>
          <w:sz w:val="24"/>
          <w:szCs w:val="24"/>
        </w:rPr>
        <w:t>The next review for Cougar (30% DDR)</w:t>
      </w:r>
      <w:r w:rsidR="00F0107C">
        <w:rPr>
          <w:sz w:val="24"/>
          <w:szCs w:val="24"/>
        </w:rPr>
        <w:t xml:space="preserve"> will be this summer</w:t>
      </w:r>
      <w:r w:rsidR="008F043D">
        <w:rPr>
          <w:sz w:val="24"/>
          <w:szCs w:val="24"/>
        </w:rPr>
        <w:t xml:space="preserve"> (4</w:t>
      </w:r>
      <w:r w:rsidR="00F0107C">
        <w:rPr>
          <w:sz w:val="24"/>
          <w:szCs w:val="24"/>
        </w:rPr>
        <w:t xml:space="preserve"> July to </w:t>
      </w:r>
      <w:r w:rsidR="008F043D">
        <w:rPr>
          <w:sz w:val="24"/>
          <w:szCs w:val="24"/>
        </w:rPr>
        <w:t xml:space="preserve">3 </w:t>
      </w:r>
      <w:r w:rsidR="00F0107C">
        <w:rPr>
          <w:sz w:val="24"/>
          <w:szCs w:val="24"/>
        </w:rPr>
        <w:t>August</w:t>
      </w:r>
      <w:r w:rsidR="008F043D">
        <w:rPr>
          <w:sz w:val="24"/>
          <w:szCs w:val="24"/>
        </w:rPr>
        <w:t>)</w:t>
      </w:r>
      <w:r w:rsidR="00F0107C">
        <w:rPr>
          <w:sz w:val="24"/>
          <w:szCs w:val="24"/>
        </w:rPr>
        <w:t xml:space="preserve"> </w:t>
      </w:r>
      <w:r w:rsidR="008F043D">
        <w:rPr>
          <w:sz w:val="24"/>
          <w:szCs w:val="24"/>
        </w:rPr>
        <w:t xml:space="preserve">and </w:t>
      </w:r>
      <w:r w:rsidR="00F0107C">
        <w:rPr>
          <w:sz w:val="24"/>
          <w:szCs w:val="24"/>
        </w:rPr>
        <w:t>a workshop will be</w:t>
      </w:r>
      <w:r w:rsidR="008F043D">
        <w:rPr>
          <w:sz w:val="24"/>
          <w:szCs w:val="24"/>
        </w:rPr>
        <w:t xml:space="preserve"> scheduled beforehand</w:t>
      </w:r>
      <w:r w:rsidR="00F0107C">
        <w:rPr>
          <w:sz w:val="24"/>
          <w:szCs w:val="24"/>
        </w:rPr>
        <w:t xml:space="preserve">. </w:t>
      </w:r>
      <w:r w:rsidR="008F043D">
        <w:rPr>
          <w:sz w:val="24"/>
          <w:szCs w:val="24"/>
        </w:rPr>
        <w:t xml:space="preserve"> The </w:t>
      </w:r>
      <w:r w:rsidR="00F0107C">
        <w:rPr>
          <w:sz w:val="24"/>
          <w:szCs w:val="24"/>
        </w:rPr>
        <w:t xml:space="preserve">contract for </w:t>
      </w:r>
      <w:r w:rsidR="008F043D">
        <w:rPr>
          <w:sz w:val="24"/>
          <w:szCs w:val="24"/>
        </w:rPr>
        <w:t xml:space="preserve">the Foster Fish Weir will be awarded </w:t>
      </w:r>
      <w:r w:rsidR="00F0107C">
        <w:rPr>
          <w:sz w:val="24"/>
          <w:szCs w:val="24"/>
        </w:rPr>
        <w:t xml:space="preserve">this fall </w:t>
      </w:r>
      <w:r w:rsidR="0055239A">
        <w:rPr>
          <w:sz w:val="24"/>
          <w:szCs w:val="24"/>
        </w:rPr>
        <w:t>with the weir scheduled to be in place</w:t>
      </w:r>
      <w:r w:rsidR="00F0107C">
        <w:rPr>
          <w:sz w:val="24"/>
          <w:szCs w:val="24"/>
        </w:rPr>
        <w:t xml:space="preserve"> by spring.</w:t>
      </w:r>
      <w:r w:rsidR="008F043D">
        <w:rPr>
          <w:sz w:val="24"/>
          <w:szCs w:val="24"/>
        </w:rPr>
        <w:t xml:space="preserve"> </w:t>
      </w:r>
      <w:r w:rsidR="0055239A">
        <w:rPr>
          <w:sz w:val="24"/>
          <w:szCs w:val="24"/>
        </w:rPr>
        <w:t xml:space="preserve"> </w:t>
      </w:r>
      <w:r w:rsidR="008F043D">
        <w:rPr>
          <w:sz w:val="24"/>
          <w:szCs w:val="24"/>
        </w:rPr>
        <w:t>Fall Creek adult facility is under construction.</w:t>
      </w:r>
    </w:p>
    <w:p w:rsidR="00CE0161" w:rsidRPr="00CE0161" w:rsidRDefault="00CE0161" w:rsidP="00CE0161">
      <w:pPr>
        <w:pStyle w:val="ListParagraph"/>
        <w:spacing w:after="0"/>
        <w:ind w:left="1440"/>
        <w:rPr>
          <w:sz w:val="24"/>
          <w:szCs w:val="24"/>
        </w:rPr>
      </w:pPr>
    </w:p>
    <w:p w:rsidR="00203C42" w:rsidRDefault="00CE0161" w:rsidP="00203C4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Cougar </w:t>
      </w:r>
      <w:r w:rsidR="004128CF" w:rsidRPr="004128CF">
        <w:rPr>
          <w:sz w:val="24"/>
          <w:szCs w:val="24"/>
        </w:rPr>
        <w:t>Downstream Passage</w:t>
      </w:r>
      <w:r>
        <w:rPr>
          <w:sz w:val="24"/>
          <w:szCs w:val="24"/>
        </w:rPr>
        <w:t xml:space="preserve"> DDR</w:t>
      </w:r>
    </w:p>
    <w:p w:rsidR="00CB0DF4" w:rsidRDefault="00CB0DF4" w:rsidP="00CB0DF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performance criteria and adaptive management plan for Cougar Dam</w:t>
      </w:r>
      <w:r w:rsidR="00A739C5">
        <w:rPr>
          <w:sz w:val="24"/>
          <w:szCs w:val="24"/>
        </w:rPr>
        <w:t xml:space="preserve"> [Handout] – The Performance Criteria for Cougar Dam Floating Screen Structure (FSS) was d</w:t>
      </w:r>
      <w:r w:rsidR="00A430A6">
        <w:rPr>
          <w:sz w:val="24"/>
          <w:szCs w:val="24"/>
        </w:rPr>
        <w:t>eveloped by COE, BPA and NMFS</w:t>
      </w:r>
      <w:r w:rsidR="00584D0D">
        <w:rPr>
          <w:sz w:val="24"/>
          <w:szCs w:val="24"/>
        </w:rPr>
        <w:t xml:space="preserve"> and distributed to FFDG.  </w:t>
      </w:r>
      <w:r w:rsidR="00581926">
        <w:rPr>
          <w:sz w:val="24"/>
          <w:szCs w:val="24"/>
        </w:rPr>
        <w:t xml:space="preserve">The documents defines </w:t>
      </w:r>
      <w:bookmarkStart w:id="0" w:name="_GoBack"/>
      <w:bookmarkEnd w:id="0"/>
      <w:r w:rsidR="00584D0D">
        <w:rPr>
          <w:sz w:val="24"/>
          <w:szCs w:val="24"/>
        </w:rPr>
        <w:t>the</w:t>
      </w:r>
      <w:r w:rsidR="00A430A6">
        <w:rPr>
          <w:sz w:val="24"/>
          <w:szCs w:val="24"/>
        </w:rPr>
        <w:t xml:space="preserve"> metrics and </w:t>
      </w:r>
      <w:r w:rsidR="00584D0D">
        <w:rPr>
          <w:sz w:val="24"/>
          <w:szCs w:val="24"/>
        </w:rPr>
        <w:t xml:space="preserve">the </w:t>
      </w:r>
      <w:r w:rsidR="00A430A6">
        <w:rPr>
          <w:sz w:val="24"/>
          <w:szCs w:val="24"/>
        </w:rPr>
        <w:t xml:space="preserve">criteria that COE will design towards. </w:t>
      </w:r>
      <w:r w:rsidR="00584D0D">
        <w:rPr>
          <w:sz w:val="24"/>
          <w:szCs w:val="24"/>
        </w:rPr>
        <w:t xml:space="preserve">Specifically, the criteria are </w:t>
      </w:r>
      <w:r w:rsidR="00A430A6">
        <w:rPr>
          <w:sz w:val="24"/>
          <w:szCs w:val="24"/>
        </w:rPr>
        <w:t xml:space="preserve">95% </w:t>
      </w:r>
      <w:r w:rsidR="00584D0D">
        <w:rPr>
          <w:sz w:val="24"/>
          <w:szCs w:val="24"/>
        </w:rPr>
        <w:t xml:space="preserve">fish collection efficiency and 98% </w:t>
      </w:r>
      <w:r w:rsidR="00A430A6">
        <w:rPr>
          <w:sz w:val="24"/>
          <w:szCs w:val="24"/>
        </w:rPr>
        <w:t>survival</w:t>
      </w:r>
      <w:r w:rsidR="00584D0D">
        <w:rPr>
          <w:sz w:val="24"/>
          <w:szCs w:val="24"/>
        </w:rPr>
        <w:t xml:space="preserve"> for all life stages. The document</w:t>
      </w:r>
      <w:r w:rsidR="00A430A6">
        <w:rPr>
          <w:sz w:val="24"/>
          <w:szCs w:val="24"/>
        </w:rPr>
        <w:t xml:space="preserve"> explains the process that the COE </w:t>
      </w:r>
      <w:r w:rsidR="00584D0D">
        <w:rPr>
          <w:sz w:val="24"/>
          <w:szCs w:val="24"/>
        </w:rPr>
        <w:t xml:space="preserve">will use to measure the rate of success for achieving the performance criteria </w:t>
      </w:r>
      <w:r w:rsidR="00A430A6">
        <w:rPr>
          <w:sz w:val="24"/>
          <w:szCs w:val="24"/>
        </w:rPr>
        <w:t xml:space="preserve">and </w:t>
      </w:r>
      <w:r w:rsidR="00584D0D">
        <w:rPr>
          <w:sz w:val="24"/>
          <w:szCs w:val="24"/>
        </w:rPr>
        <w:t>clarifies the adaptive management application.</w:t>
      </w:r>
      <w:r w:rsidR="00A430A6">
        <w:rPr>
          <w:sz w:val="24"/>
          <w:szCs w:val="24"/>
        </w:rPr>
        <w:t xml:space="preserve"> </w:t>
      </w:r>
      <w:r w:rsidR="00D55841">
        <w:rPr>
          <w:sz w:val="24"/>
          <w:szCs w:val="24"/>
        </w:rPr>
        <w:t>Table 1 outlined the steps that the COE will take if the collection efficiency of 95% is not met with the original design.  NMFS pointed out that i</w:t>
      </w:r>
      <w:r w:rsidR="004E1290">
        <w:rPr>
          <w:sz w:val="24"/>
          <w:szCs w:val="24"/>
        </w:rPr>
        <w:t>f a major modification</w:t>
      </w:r>
      <w:r w:rsidR="00A430A6">
        <w:rPr>
          <w:sz w:val="24"/>
          <w:szCs w:val="24"/>
        </w:rPr>
        <w:t xml:space="preserve"> is not in the </w:t>
      </w:r>
      <w:r w:rsidR="00D55841">
        <w:rPr>
          <w:sz w:val="24"/>
          <w:szCs w:val="24"/>
        </w:rPr>
        <w:t xml:space="preserve">original </w:t>
      </w:r>
      <w:r w:rsidR="00A430A6">
        <w:rPr>
          <w:sz w:val="24"/>
          <w:szCs w:val="24"/>
        </w:rPr>
        <w:t xml:space="preserve">design, the only way it will be added </w:t>
      </w:r>
      <w:r w:rsidR="00D55841">
        <w:rPr>
          <w:sz w:val="24"/>
          <w:szCs w:val="24"/>
        </w:rPr>
        <w:t xml:space="preserve">is </w:t>
      </w:r>
      <w:r w:rsidR="00A430A6">
        <w:rPr>
          <w:sz w:val="24"/>
          <w:szCs w:val="24"/>
        </w:rPr>
        <w:t xml:space="preserve">if the collection is less than 70%. </w:t>
      </w:r>
      <w:r w:rsidR="00D55841">
        <w:rPr>
          <w:sz w:val="24"/>
          <w:szCs w:val="24"/>
        </w:rPr>
        <w:t xml:space="preserve"> A</w:t>
      </w:r>
      <w:r w:rsidR="00A430A6">
        <w:rPr>
          <w:sz w:val="24"/>
          <w:szCs w:val="24"/>
        </w:rPr>
        <w:t>fter construction</w:t>
      </w:r>
      <w:r w:rsidR="00D55841">
        <w:rPr>
          <w:sz w:val="24"/>
          <w:szCs w:val="24"/>
        </w:rPr>
        <w:t>,</w:t>
      </w:r>
      <w:r w:rsidR="00A430A6">
        <w:rPr>
          <w:sz w:val="24"/>
          <w:szCs w:val="24"/>
        </w:rPr>
        <w:t xml:space="preserve"> neg</w:t>
      </w:r>
      <w:r w:rsidR="004E1290">
        <w:rPr>
          <w:sz w:val="24"/>
          <w:szCs w:val="24"/>
        </w:rPr>
        <w:t>oti</w:t>
      </w:r>
      <w:r w:rsidR="00A430A6">
        <w:rPr>
          <w:sz w:val="24"/>
          <w:szCs w:val="24"/>
        </w:rPr>
        <w:t>ations</w:t>
      </w:r>
      <w:r w:rsidR="00D55841">
        <w:rPr>
          <w:sz w:val="24"/>
          <w:szCs w:val="24"/>
        </w:rPr>
        <w:t xml:space="preserve"> can and</w:t>
      </w:r>
      <w:r w:rsidR="00A430A6">
        <w:rPr>
          <w:sz w:val="24"/>
          <w:szCs w:val="24"/>
        </w:rPr>
        <w:t xml:space="preserve"> will be made for minor changes.  </w:t>
      </w:r>
      <w:r w:rsidR="004E1290">
        <w:rPr>
          <w:sz w:val="24"/>
          <w:szCs w:val="24"/>
        </w:rPr>
        <w:t>Any</w:t>
      </w:r>
      <w:r w:rsidR="00A430A6">
        <w:rPr>
          <w:sz w:val="24"/>
          <w:szCs w:val="24"/>
        </w:rPr>
        <w:t xml:space="preserve"> risks</w:t>
      </w:r>
      <w:r w:rsidR="004E1290">
        <w:rPr>
          <w:sz w:val="24"/>
          <w:szCs w:val="24"/>
        </w:rPr>
        <w:t>/concerns</w:t>
      </w:r>
      <w:r w:rsidR="00A430A6">
        <w:rPr>
          <w:sz w:val="24"/>
          <w:szCs w:val="24"/>
        </w:rPr>
        <w:t xml:space="preserve"> </w:t>
      </w:r>
      <w:r w:rsidR="004E1290">
        <w:rPr>
          <w:sz w:val="24"/>
          <w:szCs w:val="24"/>
        </w:rPr>
        <w:t>that are essential to meet criteria need</w:t>
      </w:r>
      <w:r w:rsidR="00275AB2">
        <w:rPr>
          <w:sz w:val="24"/>
          <w:szCs w:val="24"/>
        </w:rPr>
        <w:t xml:space="preserve"> to </w:t>
      </w:r>
      <w:r w:rsidR="004E1290">
        <w:rPr>
          <w:sz w:val="24"/>
          <w:szCs w:val="24"/>
        </w:rPr>
        <w:t xml:space="preserve">be </w:t>
      </w:r>
      <w:r w:rsidR="00275AB2">
        <w:rPr>
          <w:sz w:val="24"/>
          <w:szCs w:val="24"/>
        </w:rPr>
        <w:t>brought up during the</w:t>
      </w:r>
      <w:r w:rsidR="00D55841">
        <w:rPr>
          <w:sz w:val="24"/>
          <w:szCs w:val="24"/>
        </w:rPr>
        <w:t xml:space="preserve"> design phase</w:t>
      </w:r>
      <w:r w:rsidR="00A430A6">
        <w:rPr>
          <w:sz w:val="24"/>
          <w:szCs w:val="24"/>
        </w:rPr>
        <w:t xml:space="preserve">.  </w:t>
      </w:r>
      <w:proofErr w:type="spellStart"/>
      <w:r w:rsidR="00275AB2">
        <w:rPr>
          <w:sz w:val="24"/>
          <w:szCs w:val="24"/>
        </w:rPr>
        <w:t>Kirkendall</w:t>
      </w:r>
      <w:proofErr w:type="spellEnd"/>
      <w:r w:rsidR="00275AB2">
        <w:rPr>
          <w:sz w:val="24"/>
          <w:szCs w:val="24"/>
        </w:rPr>
        <w:t xml:space="preserve"> said that any</w:t>
      </w:r>
      <w:r w:rsidR="00A430A6">
        <w:rPr>
          <w:sz w:val="24"/>
          <w:szCs w:val="24"/>
        </w:rPr>
        <w:t xml:space="preserve"> </w:t>
      </w:r>
      <w:r w:rsidR="00275AB2">
        <w:rPr>
          <w:sz w:val="24"/>
          <w:szCs w:val="24"/>
        </w:rPr>
        <w:t>adjustment</w:t>
      </w:r>
      <w:r w:rsidR="00A430A6">
        <w:rPr>
          <w:sz w:val="24"/>
          <w:szCs w:val="24"/>
        </w:rPr>
        <w:t xml:space="preserve"> for </w:t>
      </w:r>
      <w:r w:rsidR="00275AB2">
        <w:rPr>
          <w:sz w:val="24"/>
          <w:szCs w:val="24"/>
        </w:rPr>
        <w:t xml:space="preserve">the FCE&lt; </w:t>
      </w:r>
      <w:r w:rsidR="00A430A6">
        <w:rPr>
          <w:sz w:val="24"/>
          <w:szCs w:val="24"/>
        </w:rPr>
        <w:t xml:space="preserve">70% is not in the </w:t>
      </w:r>
      <w:r w:rsidR="00275AB2">
        <w:rPr>
          <w:sz w:val="24"/>
          <w:szCs w:val="24"/>
        </w:rPr>
        <w:t xml:space="preserve">original </w:t>
      </w:r>
      <w:r w:rsidR="00A430A6">
        <w:rPr>
          <w:sz w:val="24"/>
          <w:szCs w:val="24"/>
        </w:rPr>
        <w:t>budget and it is unknown if the COE will come</w:t>
      </w:r>
      <w:r w:rsidR="004E1290">
        <w:rPr>
          <w:sz w:val="24"/>
          <w:szCs w:val="24"/>
        </w:rPr>
        <w:t xml:space="preserve"> up with the additional money; t</w:t>
      </w:r>
      <w:r w:rsidR="00A430A6">
        <w:rPr>
          <w:sz w:val="24"/>
          <w:szCs w:val="24"/>
        </w:rPr>
        <w:t>hat is why the or</w:t>
      </w:r>
      <w:r w:rsidR="002075F2">
        <w:rPr>
          <w:sz w:val="24"/>
          <w:szCs w:val="24"/>
        </w:rPr>
        <w:t>iginal design is so important. P</w:t>
      </w:r>
      <w:r w:rsidR="00275AB2">
        <w:rPr>
          <w:sz w:val="24"/>
          <w:szCs w:val="24"/>
        </w:rPr>
        <w:t xml:space="preserve">articipation from the group </w:t>
      </w:r>
      <w:r w:rsidR="002075F2">
        <w:rPr>
          <w:sz w:val="24"/>
          <w:szCs w:val="24"/>
        </w:rPr>
        <w:t>leading up to the 90% DDR is vital because the 90% will contain all the elements to be constructed.  The 30% &amp; 60% DDR and EDR is the</w:t>
      </w:r>
      <w:r w:rsidR="005A5068">
        <w:rPr>
          <w:sz w:val="24"/>
          <w:szCs w:val="24"/>
        </w:rPr>
        <w:t xml:space="preserve"> </w:t>
      </w:r>
      <w:r w:rsidR="002075F2">
        <w:rPr>
          <w:sz w:val="24"/>
          <w:szCs w:val="24"/>
        </w:rPr>
        <w:t xml:space="preserve">time </w:t>
      </w:r>
      <w:r w:rsidR="005A5068">
        <w:rPr>
          <w:sz w:val="24"/>
          <w:szCs w:val="24"/>
        </w:rPr>
        <w:t>to discuss risks and important elements.</w:t>
      </w:r>
      <w:r w:rsidR="002075F2">
        <w:rPr>
          <w:sz w:val="24"/>
          <w:szCs w:val="24"/>
        </w:rPr>
        <w:t xml:space="preserve"> </w:t>
      </w:r>
      <w:r w:rsidR="005A5068">
        <w:rPr>
          <w:sz w:val="24"/>
          <w:szCs w:val="24"/>
        </w:rPr>
        <w:t xml:space="preserve"> NMFS main concern is with the collection efficiency</w:t>
      </w:r>
      <w:r w:rsidR="002075F2">
        <w:rPr>
          <w:sz w:val="24"/>
          <w:szCs w:val="24"/>
        </w:rPr>
        <w:t xml:space="preserve"> and Piaskowski said that </w:t>
      </w:r>
      <w:r w:rsidR="00DD1CAC">
        <w:rPr>
          <w:sz w:val="24"/>
          <w:szCs w:val="24"/>
        </w:rPr>
        <w:t>PDT considers it the main concern as well.</w:t>
      </w:r>
      <w:r w:rsidR="005A5068">
        <w:rPr>
          <w:sz w:val="24"/>
          <w:szCs w:val="24"/>
        </w:rPr>
        <w:t xml:space="preserve"> </w:t>
      </w:r>
      <w:r w:rsidR="002075F2">
        <w:rPr>
          <w:sz w:val="24"/>
          <w:szCs w:val="24"/>
        </w:rPr>
        <w:t xml:space="preserve"> </w:t>
      </w:r>
      <w:r w:rsidR="004268DD">
        <w:rPr>
          <w:sz w:val="24"/>
          <w:szCs w:val="24"/>
        </w:rPr>
        <w:t>An important aspect of the project is the new facility start up often referred to as a “shake down period” in order to adjust hydraulics or operational concerns.  This</w:t>
      </w:r>
      <w:r w:rsidR="005A5068">
        <w:rPr>
          <w:sz w:val="24"/>
          <w:szCs w:val="24"/>
        </w:rPr>
        <w:t xml:space="preserve"> shake </w:t>
      </w:r>
      <w:r w:rsidR="005A5068">
        <w:rPr>
          <w:sz w:val="24"/>
          <w:szCs w:val="24"/>
        </w:rPr>
        <w:lastRenderedPageBreak/>
        <w:t xml:space="preserve">down period </w:t>
      </w:r>
      <w:r w:rsidR="004268DD">
        <w:rPr>
          <w:sz w:val="24"/>
          <w:szCs w:val="24"/>
        </w:rPr>
        <w:t xml:space="preserve">will be </w:t>
      </w:r>
      <w:r w:rsidR="005A5068">
        <w:rPr>
          <w:sz w:val="24"/>
          <w:szCs w:val="24"/>
        </w:rPr>
        <w:t xml:space="preserve">in the first spring </w:t>
      </w:r>
      <w:r w:rsidR="004268DD">
        <w:rPr>
          <w:sz w:val="24"/>
          <w:szCs w:val="24"/>
        </w:rPr>
        <w:t xml:space="preserve">and testing will start </w:t>
      </w:r>
      <w:r w:rsidR="005A5068">
        <w:rPr>
          <w:sz w:val="24"/>
          <w:szCs w:val="24"/>
        </w:rPr>
        <w:t xml:space="preserve">in the fall.  </w:t>
      </w:r>
      <w:r w:rsidR="00277470">
        <w:rPr>
          <w:sz w:val="24"/>
          <w:szCs w:val="24"/>
        </w:rPr>
        <w:t>Graham-Hudson asked if</w:t>
      </w:r>
      <w:r w:rsidR="004268DD">
        <w:rPr>
          <w:sz w:val="24"/>
          <w:szCs w:val="24"/>
        </w:rPr>
        <w:t xml:space="preserve"> the </w:t>
      </w:r>
      <w:r w:rsidR="005A5068">
        <w:rPr>
          <w:sz w:val="24"/>
          <w:szCs w:val="24"/>
        </w:rPr>
        <w:t>criteria</w:t>
      </w:r>
      <w:r w:rsidR="00277470">
        <w:rPr>
          <w:sz w:val="24"/>
          <w:szCs w:val="24"/>
        </w:rPr>
        <w:t xml:space="preserve"> of injury and mortality rates are added together for Table 2 but they are not; it is either/or. </w:t>
      </w:r>
      <w:r w:rsidR="00AE3438">
        <w:rPr>
          <w:sz w:val="24"/>
          <w:szCs w:val="24"/>
        </w:rPr>
        <w:t xml:space="preserve"> </w:t>
      </w:r>
      <w:r w:rsidR="00277470">
        <w:rPr>
          <w:sz w:val="24"/>
          <w:szCs w:val="24"/>
        </w:rPr>
        <w:t xml:space="preserve">Based on the description of the post evaluation monitoring and testing, a facility may be necessary.  </w:t>
      </w:r>
      <w:r w:rsidR="00AE3438">
        <w:rPr>
          <w:sz w:val="24"/>
          <w:szCs w:val="24"/>
        </w:rPr>
        <w:t>The test</w:t>
      </w:r>
      <w:r w:rsidR="00277470">
        <w:rPr>
          <w:sz w:val="24"/>
          <w:szCs w:val="24"/>
        </w:rPr>
        <w:t>ing</w:t>
      </w:r>
      <w:r w:rsidR="00AE3438">
        <w:rPr>
          <w:sz w:val="24"/>
          <w:szCs w:val="24"/>
        </w:rPr>
        <w:t xml:space="preserve"> is described but the facility or way to collect the fish is not. </w:t>
      </w:r>
      <w:r w:rsidR="00277470">
        <w:rPr>
          <w:sz w:val="24"/>
          <w:szCs w:val="24"/>
        </w:rPr>
        <w:t xml:space="preserve">It has yet to be determined what type of facility is needed to complete the testing.  The document discusses both tagged fish and monitoring. This is an important </w:t>
      </w:r>
      <w:r w:rsidR="003B6F4B">
        <w:rPr>
          <w:sz w:val="24"/>
          <w:szCs w:val="24"/>
        </w:rPr>
        <w:t xml:space="preserve">aspect for the PDT to design.  </w:t>
      </w:r>
      <w:r w:rsidR="00AE3438">
        <w:rPr>
          <w:sz w:val="24"/>
          <w:szCs w:val="24"/>
        </w:rPr>
        <w:t>Collection for the testing will have to b</w:t>
      </w:r>
      <w:r w:rsidR="003B6F4B">
        <w:rPr>
          <w:sz w:val="24"/>
          <w:szCs w:val="24"/>
        </w:rPr>
        <w:t>e designed into the final plan</w:t>
      </w:r>
      <w:r w:rsidR="00AE3438">
        <w:rPr>
          <w:sz w:val="24"/>
          <w:szCs w:val="24"/>
        </w:rPr>
        <w:t xml:space="preserve">. </w:t>
      </w:r>
      <w:r w:rsidR="003B6F4B">
        <w:rPr>
          <w:sz w:val="24"/>
          <w:szCs w:val="24"/>
        </w:rPr>
        <w:t>A m</w:t>
      </w:r>
      <w:r w:rsidR="00AE3438">
        <w:rPr>
          <w:sz w:val="24"/>
          <w:szCs w:val="24"/>
        </w:rPr>
        <w:t xml:space="preserve">obile facility is one solution. </w:t>
      </w:r>
      <w:r w:rsidR="00345E2D">
        <w:rPr>
          <w:sz w:val="24"/>
          <w:szCs w:val="24"/>
        </w:rPr>
        <w:t xml:space="preserve">Each alternative </w:t>
      </w:r>
      <w:r w:rsidR="003966FD">
        <w:rPr>
          <w:sz w:val="24"/>
          <w:szCs w:val="24"/>
        </w:rPr>
        <w:t xml:space="preserve">in the EDR </w:t>
      </w:r>
      <w:r w:rsidR="00345E2D">
        <w:rPr>
          <w:sz w:val="24"/>
          <w:szCs w:val="24"/>
        </w:rPr>
        <w:t>will add</w:t>
      </w:r>
      <w:r w:rsidR="003966FD">
        <w:rPr>
          <w:sz w:val="24"/>
          <w:szCs w:val="24"/>
        </w:rPr>
        <w:t>ress how the</w:t>
      </w:r>
      <w:r w:rsidR="00345E2D">
        <w:rPr>
          <w:sz w:val="24"/>
          <w:szCs w:val="24"/>
        </w:rPr>
        <w:t xml:space="preserve"> monitor</w:t>
      </w:r>
      <w:r w:rsidR="003B6F4B">
        <w:rPr>
          <w:sz w:val="24"/>
          <w:szCs w:val="24"/>
        </w:rPr>
        <w:t xml:space="preserve">ing </w:t>
      </w:r>
      <w:r w:rsidR="003966FD">
        <w:rPr>
          <w:sz w:val="24"/>
          <w:szCs w:val="24"/>
        </w:rPr>
        <w:t>will occur</w:t>
      </w:r>
      <w:r w:rsidR="00345E2D">
        <w:rPr>
          <w:sz w:val="24"/>
          <w:szCs w:val="24"/>
        </w:rPr>
        <w:t>. If monitoring is ongoing through the life of the facility the</w:t>
      </w:r>
      <w:r w:rsidR="0086590F">
        <w:rPr>
          <w:sz w:val="24"/>
          <w:szCs w:val="24"/>
        </w:rPr>
        <w:t>n</w:t>
      </w:r>
      <w:r w:rsidR="00345E2D">
        <w:rPr>
          <w:sz w:val="24"/>
          <w:szCs w:val="24"/>
        </w:rPr>
        <w:t xml:space="preserve"> it should be a major design concern.  </w:t>
      </w:r>
      <w:r w:rsidR="003966FD">
        <w:rPr>
          <w:sz w:val="24"/>
          <w:szCs w:val="24"/>
        </w:rPr>
        <w:t>Periodic testing is critical</w:t>
      </w:r>
      <w:r w:rsidR="0086590F">
        <w:rPr>
          <w:sz w:val="24"/>
          <w:szCs w:val="24"/>
        </w:rPr>
        <w:t xml:space="preserve"> to the facility. </w:t>
      </w:r>
    </w:p>
    <w:p w:rsidR="00CB0DF4" w:rsidRPr="004128CF" w:rsidRDefault="00CB0DF4" w:rsidP="00CB0DF4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 objectives and date for a Cougar DSP Workshop</w:t>
      </w:r>
      <w:r w:rsidR="0086590F">
        <w:rPr>
          <w:sz w:val="24"/>
          <w:szCs w:val="24"/>
        </w:rPr>
        <w:t xml:space="preserve"> – </w:t>
      </w:r>
      <w:r w:rsidR="003966FD">
        <w:rPr>
          <w:sz w:val="24"/>
          <w:szCs w:val="24"/>
        </w:rPr>
        <w:t>There was a p</w:t>
      </w:r>
      <w:r w:rsidR="0086590F">
        <w:rPr>
          <w:sz w:val="24"/>
          <w:szCs w:val="24"/>
        </w:rPr>
        <w:t>resentation from PDT at th</w:t>
      </w:r>
      <w:r w:rsidR="003966FD">
        <w:rPr>
          <w:sz w:val="24"/>
          <w:szCs w:val="24"/>
        </w:rPr>
        <w:t>e last meeting with the p</w:t>
      </w:r>
      <w:r w:rsidR="0086590F">
        <w:rPr>
          <w:sz w:val="24"/>
          <w:szCs w:val="24"/>
        </w:rPr>
        <w:t xml:space="preserve">reliminary concepts. </w:t>
      </w:r>
      <w:r w:rsidR="003966FD">
        <w:rPr>
          <w:sz w:val="24"/>
          <w:szCs w:val="24"/>
        </w:rPr>
        <w:t xml:space="preserve"> </w:t>
      </w:r>
      <w:r w:rsidR="0086590F">
        <w:rPr>
          <w:sz w:val="24"/>
          <w:szCs w:val="24"/>
        </w:rPr>
        <w:t>By June</w:t>
      </w:r>
      <w:r w:rsidR="003966FD">
        <w:rPr>
          <w:sz w:val="24"/>
          <w:szCs w:val="24"/>
        </w:rPr>
        <w:t>,</w:t>
      </w:r>
      <w:r w:rsidR="0086590F">
        <w:rPr>
          <w:sz w:val="24"/>
          <w:szCs w:val="24"/>
        </w:rPr>
        <w:t xml:space="preserve"> the team will have develo</w:t>
      </w:r>
      <w:r w:rsidR="003966FD">
        <w:rPr>
          <w:sz w:val="24"/>
          <w:szCs w:val="24"/>
        </w:rPr>
        <w:t>ped some options to be discussed at a workshop</w:t>
      </w:r>
      <w:r w:rsidR="0086590F">
        <w:rPr>
          <w:sz w:val="24"/>
          <w:szCs w:val="24"/>
        </w:rPr>
        <w:t xml:space="preserve">. </w:t>
      </w:r>
      <w:r w:rsidR="003966FD">
        <w:rPr>
          <w:sz w:val="24"/>
          <w:szCs w:val="24"/>
        </w:rPr>
        <w:t>The workshop should include biological criteria, hydraulic criteria, o</w:t>
      </w:r>
      <w:r w:rsidR="00A008D1">
        <w:rPr>
          <w:sz w:val="24"/>
          <w:szCs w:val="24"/>
        </w:rPr>
        <w:t xml:space="preserve">perations, intake elevations, reservoir elevations and fish conveyance </w:t>
      </w:r>
      <w:r w:rsidR="003966FD">
        <w:rPr>
          <w:sz w:val="24"/>
          <w:szCs w:val="24"/>
        </w:rPr>
        <w:t>(trap and haul vs. v</w:t>
      </w:r>
      <w:r w:rsidR="00A008D1">
        <w:rPr>
          <w:sz w:val="24"/>
          <w:szCs w:val="24"/>
        </w:rPr>
        <w:t>olitional passage</w:t>
      </w:r>
      <w:r w:rsidR="003966FD">
        <w:rPr>
          <w:sz w:val="24"/>
          <w:szCs w:val="24"/>
        </w:rPr>
        <w:t>)</w:t>
      </w:r>
      <w:r w:rsidR="00A008D1">
        <w:rPr>
          <w:sz w:val="24"/>
          <w:szCs w:val="24"/>
        </w:rPr>
        <w:t xml:space="preserve">.  </w:t>
      </w:r>
      <w:r w:rsidR="0086590F">
        <w:rPr>
          <w:sz w:val="24"/>
          <w:szCs w:val="24"/>
        </w:rPr>
        <w:t xml:space="preserve">Before the workshop, the PDT will pass out the </w:t>
      </w:r>
      <w:r w:rsidR="003966FD">
        <w:rPr>
          <w:sz w:val="24"/>
          <w:szCs w:val="24"/>
        </w:rPr>
        <w:t xml:space="preserve">agenda and any additional </w:t>
      </w:r>
      <w:r w:rsidR="0086590F">
        <w:rPr>
          <w:sz w:val="24"/>
          <w:szCs w:val="24"/>
        </w:rPr>
        <w:t>i</w:t>
      </w:r>
      <w:r w:rsidR="009C65D1">
        <w:rPr>
          <w:sz w:val="24"/>
          <w:szCs w:val="24"/>
        </w:rPr>
        <w:t>nformation for people to review</w:t>
      </w:r>
      <w:r w:rsidR="0086590F">
        <w:rPr>
          <w:sz w:val="24"/>
          <w:szCs w:val="24"/>
        </w:rPr>
        <w:t xml:space="preserve">. </w:t>
      </w:r>
      <w:r w:rsidR="009C65D1">
        <w:rPr>
          <w:sz w:val="24"/>
          <w:szCs w:val="24"/>
        </w:rPr>
        <w:t xml:space="preserve">The </w:t>
      </w:r>
      <w:r w:rsidR="0086590F">
        <w:rPr>
          <w:sz w:val="24"/>
          <w:szCs w:val="24"/>
        </w:rPr>
        <w:t xml:space="preserve">CFD modeling </w:t>
      </w:r>
      <w:r w:rsidR="009C65D1">
        <w:rPr>
          <w:sz w:val="24"/>
          <w:szCs w:val="24"/>
        </w:rPr>
        <w:t xml:space="preserve">should be completed </w:t>
      </w:r>
      <w:r w:rsidR="0086590F">
        <w:rPr>
          <w:sz w:val="24"/>
          <w:szCs w:val="24"/>
        </w:rPr>
        <w:t xml:space="preserve">by June.  PDT notes were requested by NMFS but </w:t>
      </w:r>
      <w:r w:rsidR="009C65D1">
        <w:rPr>
          <w:sz w:val="24"/>
          <w:szCs w:val="24"/>
        </w:rPr>
        <w:t>no answer has been given</w:t>
      </w:r>
      <w:r w:rsidR="0086590F">
        <w:rPr>
          <w:sz w:val="24"/>
          <w:szCs w:val="24"/>
        </w:rPr>
        <w:t xml:space="preserve"> yet. </w:t>
      </w:r>
      <w:r w:rsidR="009C65D1">
        <w:rPr>
          <w:sz w:val="24"/>
          <w:szCs w:val="24"/>
        </w:rPr>
        <w:t xml:space="preserve"> </w:t>
      </w:r>
      <w:r w:rsidR="002C2503">
        <w:rPr>
          <w:sz w:val="24"/>
          <w:szCs w:val="24"/>
        </w:rPr>
        <w:t xml:space="preserve">The notes taken at the workshop will be incorporated into the 60% DDR.  There will be a </w:t>
      </w:r>
      <w:r w:rsidR="00A008D1">
        <w:rPr>
          <w:sz w:val="24"/>
          <w:szCs w:val="24"/>
        </w:rPr>
        <w:t xml:space="preserve">May meeting </w:t>
      </w:r>
      <w:r w:rsidR="002C2503">
        <w:rPr>
          <w:sz w:val="24"/>
          <w:szCs w:val="24"/>
        </w:rPr>
        <w:t xml:space="preserve">for the </w:t>
      </w:r>
      <w:r w:rsidR="00A008D1">
        <w:rPr>
          <w:sz w:val="24"/>
          <w:szCs w:val="24"/>
        </w:rPr>
        <w:t>Det</w:t>
      </w:r>
      <w:r w:rsidR="002C2503">
        <w:rPr>
          <w:sz w:val="24"/>
          <w:szCs w:val="24"/>
        </w:rPr>
        <w:t>roit 30% DDR tower and</w:t>
      </w:r>
      <w:r w:rsidR="00A008D1">
        <w:rPr>
          <w:sz w:val="24"/>
          <w:szCs w:val="24"/>
        </w:rPr>
        <w:t xml:space="preserve"> </w:t>
      </w:r>
      <w:r w:rsidR="002C2503">
        <w:rPr>
          <w:sz w:val="24"/>
          <w:szCs w:val="24"/>
        </w:rPr>
        <w:t>p</w:t>
      </w:r>
      <w:r w:rsidR="00A008D1">
        <w:rPr>
          <w:sz w:val="24"/>
          <w:szCs w:val="24"/>
        </w:rPr>
        <w:t xml:space="preserve">ossibly another workshop will be set up before the 60%. </w:t>
      </w:r>
      <w:r w:rsidR="007E4DAE">
        <w:rPr>
          <w:sz w:val="24"/>
          <w:szCs w:val="24"/>
        </w:rPr>
        <w:t xml:space="preserve"> </w:t>
      </w:r>
      <w:r w:rsidR="002C2503">
        <w:rPr>
          <w:sz w:val="24"/>
          <w:szCs w:val="24"/>
        </w:rPr>
        <w:t xml:space="preserve">The Cougar workshop is scheduled for </w:t>
      </w:r>
      <w:r w:rsidR="00AF41F0">
        <w:rPr>
          <w:sz w:val="24"/>
          <w:szCs w:val="24"/>
        </w:rPr>
        <w:t>June 6</w:t>
      </w:r>
      <w:r w:rsidR="00AF41F0" w:rsidRPr="00AF41F0">
        <w:rPr>
          <w:sz w:val="24"/>
          <w:szCs w:val="24"/>
          <w:vertAlign w:val="superscript"/>
        </w:rPr>
        <w:t>th</w:t>
      </w:r>
      <w:r w:rsidR="007E4DAE">
        <w:rPr>
          <w:sz w:val="24"/>
          <w:szCs w:val="24"/>
        </w:rPr>
        <w:t xml:space="preserve"> at the USACE</w:t>
      </w:r>
      <w:r w:rsidR="002C2503">
        <w:rPr>
          <w:sz w:val="24"/>
          <w:szCs w:val="24"/>
        </w:rPr>
        <w:t xml:space="preserve"> and the Detroit 30%DDR Temperature Control Tower is</w:t>
      </w:r>
      <w:r w:rsidR="009C65D1">
        <w:rPr>
          <w:sz w:val="24"/>
          <w:szCs w:val="24"/>
        </w:rPr>
        <w:t xml:space="preserve"> </w:t>
      </w:r>
      <w:r w:rsidR="007E4DAE">
        <w:rPr>
          <w:sz w:val="24"/>
          <w:szCs w:val="24"/>
        </w:rPr>
        <w:t>May 2</w:t>
      </w:r>
      <w:r w:rsidR="007E4DAE" w:rsidRPr="007E4DAE">
        <w:rPr>
          <w:sz w:val="24"/>
          <w:szCs w:val="24"/>
          <w:vertAlign w:val="superscript"/>
        </w:rPr>
        <w:t>nd</w:t>
      </w:r>
      <w:r w:rsidR="009C65D1">
        <w:rPr>
          <w:sz w:val="24"/>
          <w:szCs w:val="24"/>
        </w:rPr>
        <w:t xml:space="preserve"> </w:t>
      </w:r>
      <w:r w:rsidR="002C2503">
        <w:rPr>
          <w:sz w:val="24"/>
          <w:szCs w:val="24"/>
        </w:rPr>
        <w:t>at ODFW Salem office</w:t>
      </w:r>
      <w:r w:rsidR="007E4DAE">
        <w:rPr>
          <w:sz w:val="24"/>
          <w:szCs w:val="24"/>
        </w:rPr>
        <w:t xml:space="preserve">. </w:t>
      </w:r>
    </w:p>
    <w:p w:rsidR="00982E9B" w:rsidRDefault="00982E9B" w:rsidP="00982E9B">
      <w:pPr>
        <w:pStyle w:val="ListParagraph"/>
        <w:spacing w:after="0"/>
      </w:pPr>
    </w:p>
    <w:p w:rsidR="005203EA" w:rsidRPr="004C7755" w:rsidRDefault="000A6506" w:rsidP="0013295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C7755">
        <w:rPr>
          <w:sz w:val="24"/>
          <w:szCs w:val="24"/>
        </w:rPr>
        <w:t>Next Steps</w:t>
      </w:r>
    </w:p>
    <w:p w:rsidR="00C03ED0" w:rsidRPr="00C03ED0" w:rsidRDefault="00203C42" w:rsidP="00CE016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Upcoming review</w:t>
      </w:r>
      <w:r w:rsidR="006F19EE">
        <w:rPr>
          <w:sz w:val="24"/>
          <w:szCs w:val="24"/>
        </w:rPr>
        <w:t>s</w:t>
      </w:r>
    </w:p>
    <w:sectPr w:rsidR="00C03ED0" w:rsidRPr="00C03ED0" w:rsidSect="004E0F36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60" w:rsidRDefault="009A6C60" w:rsidP="00DB321D">
      <w:pPr>
        <w:spacing w:after="0" w:line="240" w:lineRule="auto"/>
      </w:pPr>
      <w:r>
        <w:separator/>
      </w:r>
    </w:p>
  </w:endnote>
  <w:endnote w:type="continuationSeparator" w:id="0">
    <w:p w:rsidR="009A6C60" w:rsidRDefault="009A6C60" w:rsidP="00DB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3931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57BA5" w:rsidRDefault="00357BA5">
            <w:pPr>
              <w:pStyle w:val="Footer"/>
              <w:jc w:val="center"/>
            </w:pPr>
            <w:r>
              <w:t xml:space="preserve">Page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581926">
              <w:rPr>
                <w:b/>
                <w:noProof/>
              </w:rPr>
              <w:t>3</w:t>
            </w:r>
            <w:r w:rsidR="00F607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7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72D">
              <w:rPr>
                <w:b/>
                <w:sz w:val="24"/>
                <w:szCs w:val="24"/>
              </w:rPr>
              <w:fldChar w:fldCharType="separate"/>
            </w:r>
            <w:r w:rsidR="00581926">
              <w:rPr>
                <w:b/>
                <w:noProof/>
              </w:rPr>
              <w:t>3</w:t>
            </w:r>
            <w:r w:rsidR="00F607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7BA5" w:rsidRDefault="00357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60" w:rsidRDefault="009A6C60" w:rsidP="00DB321D">
      <w:pPr>
        <w:spacing w:after="0" w:line="240" w:lineRule="auto"/>
      </w:pPr>
      <w:r>
        <w:separator/>
      </w:r>
    </w:p>
  </w:footnote>
  <w:footnote w:type="continuationSeparator" w:id="0">
    <w:p w:rsidR="009A6C60" w:rsidRDefault="009A6C60" w:rsidP="00DB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EB6"/>
    <w:multiLevelType w:val="hybridMultilevel"/>
    <w:tmpl w:val="4058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EB2"/>
    <w:multiLevelType w:val="hybridMultilevel"/>
    <w:tmpl w:val="3C0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2D8E"/>
    <w:multiLevelType w:val="hybridMultilevel"/>
    <w:tmpl w:val="BAF2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B98"/>
    <w:multiLevelType w:val="hybridMultilevel"/>
    <w:tmpl w:val="6A98DE8A"/>
    <w:lvl w:ilvl="0" w:tplc="126E59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957CD"/>
    <w:multiLevelType w:val="hybridMultilevel"/>
    <w:tmpl w:val="AE9C0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44042"/>
    <w:multiLevelType w:val="hybridMultilevel"/>
    <w:tmpl w:val="294470A8"/>
    <w:lvl w:ilvl="0" w:tplc="BCAA73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A"/>
    <w:rsid w:val="00043286"/>
    <w:rsid w:val="00054967"/>
    <w:rsid w:val="00064C61"/>
    <w:rsid w:val="000A5D61"/>
    <w:rsid w:val="000A6506"/>
    <w:rsid w:val="00136730"/>
    <w:rsid w:val="0015473A"/>
    <w:rsid w:val="00193520"/>
    <w:rsid w:val="001B370B"/>
    <w:rsid w:val="001E1693"/>
    <w:rsid w:val="00200D33"/>
    <w:rsid w:val="00203C42"/>
    <w:rsid w:val="00204C99"/>
    <w:rsid w:val="002075F2"/>
    <w:rsid w:val="00216748"/>
    <w:rsid w:val="002173F1"/>
    <w:rsid w:val="002558FD"/>
    <w:rsid w:val="00264A67"/>
    <w:rsid w:val="002662F2"/>
    <w:rsid w:val="002749AA"/>
    <w:rsid w:val="00275AB2"/>
    <w:rsid w:val="00277470"/>
    <w:rsid w:val="002801DA"/>
    <w:rsid w:val="002832C4"/>
    <w:rsid w:val="002B61E8"/>
    <w:rsid w:val="002C2503"/>
    <w:rsid w:val="002E566B"/>
    <w:rsid w:val="0032000F"/>
    <w:rsid w:val="00332A9C"/>
    <w:rsid w:val="00345E2D"/>
    <w:rsid w:val="00357BA5"/>
    <w:rsid w:val="00365BDA"/>
    <w:rsid w:val="003873C2"/>
    <w:rsid w:val="00387A31"/>
    <w:rsid w:val="003966FD"/>
    <w:rsid w:val="003A39A0"/>
    <w:rsid w:val="003B6F4B"/>
    <w:rsid w:val="003C0D48"/>
    <w:rsid w:val="003D3D41"/>
    <w:rsid w:val="004128CF"/>
    <w:rsid w:val="00414A7A"/>
    <w:rsid w:val="004268DD"/>
    <w:rsid w:val="00430FC6"/>
    <w:rsid w:val="00492B34"/>
    <w:rsid w:val="004A0731"/>
    <w:rsid w:val="004C7755"/>
    <w:rsid w:val="004E0F36"/>
    <w:rsid w:val="004E1290"/>
    <w:rsid w:val="004F5B93"/>
    <w:rsid w:val="004F77C3"/>
    <w:rsid w:val="005203EA"/>
    <w:rsid w:val="00540CD1"/>
    <w:rsid w:val="0055239A"/>
    <w:rsid w:val="00581926"/>
    <w:rsid w:val="00584D0D"/>
    <w:rsid w:val="005A5068"/>
    <w:rsid w:val="005C5282"/>
    <w:rsid w:val="00611167"/>
    <w:rsid w:val="00620690"/>
    <w:rsid w:val="00631A10"/>
    <w:rsid w:val="00634A3B"/>
    <w:rsid w:val="00642DED"/>
    <w:rsid w:val="006779E4"/>
    <w:rsid w:val="006932DA"/>
    <w:rsid w:val="0069530D"/>
    <w:rsid w:val="006C7D2C"/>
    <w:rsid w:val="006E3285"/>
    <w:rsid w:val="006F19EE"/>
    <w:rsid w:val="00741C26"/>
    <w:rsid w:val="007573CD"/>
    <w:rsid w:val="00795662"/>
    <w:rsid w:val="007C34AC"/>
    <w:rsid w:val="007D3D7B"/>
    <w:rsid w:val="007E4DAE"/>
    <w:rsid w:val="007E569B"/>
    <w:rsid w:val="007F5064"/>
    <w:rsid w:val="00852DC5"/>
    <w:rsid w:val="0086590F"/>
    <w:rsid w:val="00883EEA"/>
    <w:rsid w:val="008C3BC9"/>
    <w:rsid w:val="008F043D"/>
    <w:rsid w:val="009013D6"/>
    <w:rsid w:val="00902489"/>
    <w:rsid w:val="009536DB"/>
    <w:rsid w:val="009823C6"/>
    <w:rsid w:val="00982E9B"/>
    <w:rsid w:val="009911F0"/>
    <w:rsid w:val="009A6C60"/>
    <w:rsid w:val="009C65D1"/>
    <w:rsid w:val="00A008D1"/>
    <w:rsid w:val="00A430A6"/>
    <w:rsid w:val="00A739C5"/>
    <w:rsid w:val="00A74632"/>
    <w:rsid w:val="00A80A9B"/>
    <w:rsid w:val="00A8733D"/>
    <w:rsid w:val="00A919D1"/>
    <w:rsid w:val="00AA34AA"/>
    <w:rsid w:val="00AD27E2"/>
    <w:rsid w:val="00AE3438"/>
    <w:rsid w:val="00AF41F0"/>
    <w:rsid w:val="00B14D28"/>
    <w:rsid w:val="00B26631"/>
    <w:rsid w:val="00B90891"/>
    <w:rsid w:val="00BF2F61"/>
    <w:rsid w:val="00C03E6F"/>
    <w:rsid w:val="00C03ED0"/>
    <w:rsid w:val="00C1795E"/>
    <w:rsid w:val="00C25B4E"/>
    <w:rsid w:val="00C524D2"/>
    <w:rsid w:val="00C624DB"/>
    <w:rsid w:val="00C62A30"/>
    <w:rsid w:val="00C82CE7"/>
    <w:rsid w:val="00C960D3"/>
    <w:rsid w:val="00CA3393"/>
    <w:rsid w:val="00CB0185"/>
    <w:rsid w:val="00CB0DF4"/>
    <w:rsid w:val="00CB6B07"/>
    <w:rsid w:val="00CD609F"/>
    <w:rsid w:val="00CE0161"/>
    <w:rsid w:val="00CE088B"/>
    <w:rsid w:val="00D06275"/>
    <w:rsid w:val="00D10D04"/>
    <w:rsid w:val="00D12A19"/>
    <w:rsid w:val="00D30E14"/>
    <w:rsid w:val="00D55841"/>
    <w:rsid w:val="00D601AD"/>
    <w:rsid w:val="00D6357E"/>
    <w:rsid w:val="00D97324"/>
    <w:rsid w:val="00DB321D"/>
    <w:rsid w:val="00DD1CAC"/>
    <w:rsid w:val="00E06721"/>
    <w:rsid w:val="00E076BA"/>
    <w:rsid w:val="00E27320"/>
    <w:rsid w:val="00E56F76"/>
    <w:rsid w:val="00ED0512"/>
    <w:rsid w:val="00ED6CDC"/>
    <w:rsid w:val="00F0107C"/>
    <w:rsid w:val="00F2092D"/>
    <w:rsid w:val="00F275B9"/>
    <w:rsid w:val="00F27D6B"/>
    <w:rsid w:val="00F51F6D"/>
    <w:rsid w:val="00F52E23"/>
    <w:rsid w:val="00F6072D"/>
    <w:rsid w:val="00F623A2"/>
    <w:rsid w:val="00F90CC2"/>
    <w:rsid w:val="00F9632B"/>
    <w:rsid w:val="00FB4B5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0A2D-9F38-4148-A01C-A34B9A7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512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73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3F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21D"/>
  </w:style>
  <w:style w:type="paragraph" w:styleId="Footer">
    <w:name w:val="footer"/>
    <w:basedOn w:val="Normal"/>
    <w:link w:val="FooterChar"/>
    <w:uiPriority w:val="99"/>
    <w:unhideWhenUsed/>
    <w:rsid w:val="00DB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1D"/>
  </w:style>
  <w:style w:type="character" w:customStyle="1" w:styleId="xbe">
    <w:name w:val="_xbe"/>
    <w:basedOn w:val="DefaultParagraphFont"/>
    <w:rsid w:val="00357BA5"/>
  </w:style>
  <w:style w:type="paragraph" w:styleId="BalloonText">
    <w:name w:val="Balloon Text"/>
    <w:basedOn w:val="Normal"/>
    <w:link w:val="BalloonTextChar"/>
    <w:uiPriority w:val="99"/>
    <w:semiHidden/>
    <w:unhideWhenUsed/>
    <w:rsid w:val="0043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4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K.Askelson@usace.army.mil" TargetMode="External"/><Relationship Id="rId13" Type="http://schemas.openxmlformats.org/officeDocument/2006/relationships/hyperlink" Target="mailto:Kelly.A.Janes@usace.army.mil" TargetMode="External"/><Relationship Id="rId18" Type="http://schemas.openxmlformats.org/officeDocument/2006/relationships/hyperlink" Target="mailto:Todd.M.Pierce@usace.army.mi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jspear@bpa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izabeth.M.Hall@usace.army.mil" TargetMode="External"/><Relationship Id="rId17" Type="http://schemas.openxmlformats.org/officeDocument/2006/relationships/hyperlink" Target="mailto:Richard.M.Piaskowski@usace.army.mi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ogan.L.Negherbon@usace.army.mil" TargetMode="External"/><Relationship Id="rId20" Type="http://schemas.openxmlformats.org/officeDocument/2006/relationships/hyperlink" Target="mailto:Lawrence.Schwabe@grandrond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adette.n.graham-hudson@state.or.u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rin.h.kovalchuk@usace.army.mil" TargetMode="External"/><Relationship Id="rId23" Type="http://schemas.openxmlformats.org/officeDocument/2006/relationships/hyperlink" Target="mailto:Ricardo.Walker@usace.army.mil" TargetMode="External"/><Relationship Id="rId10" Type="http://schemas.openxmlformats.org/officeDocument/2006/relationships/hyperlink" Target="mailto:Scott.D.Fielding@usace.army.mil" TargetMode="External"/><Relationship Id="rId19" Type="http://schemas.openxmlformats.org/officeDocument/2006/relationships/hyperlink" Target="mailto:Natalie.A.Richards@usace.army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hanie.burchfield@noaa.gov" TargetMode="External"/><Relationship Id="rId14" Type="http://schemas.openxmlformats.org/officeDocument/2006/relationships/hyperlink" Target="mailto:Fenton.o.khan@usace.army.mil" TargetMode="External"/><Relationship Id="rId22" Type="http://schemas.openxmlformats.org/officeDocument/2006/relationships/hyperlink" Target="mailto:Erica.M.Tarbox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2983-2C53-4572-AC80-64BA75E2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Eppard</dc:creator>
  <cp:lastModifiedBy>EHK</cp:lastModifiedBy>
  <cp:revision>14</cp:revision>
  <cp:lastPrinted>2015-12-07T20:43:00Z</cp:lastPrinted>
  <dcterms:created xsi:type="dcterms:W3CDTF">2017-04-04T18:15:00Z</dcterms:created>
  <dcterms:modified xsi:type="dcterms:W3CDTF">2017-04-06T20:29:00Z</dcterms:modified>
</cp:coreProperties>
</file>