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F522" w14:textId="77777777" w:rsidR="007E5BEF" w:rsidRDefault="00047C3C" w:rsidP="007E5BEF">
      <w:pPr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</w:rPr>
      </w:pPr>
      <w:r w:rsidRPr="007E5BEF">
        <w:rPr>
          <w:rFonts w:ascii="Times New Roman" w:eastAsia="Times New Roman" w:hAnsi="Times New Roman" w:cs="Times New Roman"/>
          <w:b/>
          <w:bCs/>
        </w:rPr>
        <w:t>OF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ICIAL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COORDI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 R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QU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ES</w:t>
      </w:r>
      <w:r w:rsidRPr="007E5BEF">
        <w:rPr>
          <w:rFonts w:ascii="Times New Roman" w:eastAsia="Times New Roman" w:hAnsi="Times New Roman" w:cs="Times New Roman"/>
          <w:b/>
          <w:bCs/>
        </w:rPr>
        <w:t>T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</w:p>
    <w:p w14:paraId="52FDD837" w14:textId="77777777" w:rsidR="00FD0964" w:rsidRPr="007E5BEF" w:rsidRDefault="00047C3C" w:rsidP="007E5BEF">
      <w:pPr>
        <w:spacing w:before="76" w:after="0" w:line="240" w:lineRule="auto"/>
        <w:jc w:val="center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OR NON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7E5BEF">
        <w:rPr>
          <w:rFonts w:ascii="Times New Roman" w:eastAsia="Times New Roman" w:hAnsi="Times New Roman" w:cs="Times New Roman"/>
          <w:b/>
          <w:bCs/>
        </w:rPr>
        <w:t>ROU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INE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RA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IONS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AND 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7E5BEF">
        <w:rPr>
          <w:rFonts w:ascii="Times New Roman" w:eastAsia="Times New Roman" w:hAnsi="Times New Roman" w:cs="Times New Roman"/>
          <w:b/>
          <w:bCs/>
        </w:rPr>
        <w:t>AI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NANCE</w:t>
      </w:r>
    </w:p>
    <w:p w14:paraId="6F5C9F07" w14:textId="77777777" w:rsidR="00FD0964" w:rsidRPr="007E5BEF" w:rsidRDefault="00FD0964" w:rsidP="00430BB9">
      <w:pPr>
        <w:spacing w:after="0" w:line="200" w:lineRule="exact"/>
        <w:rPr>
          <w:rFonts w:ascii="Times New Roman" w:hAnsi="Times New Roman" w:cs="Times New Roman"/>
        </w:rPr>
      </w:pPr>
    </w:p>
    <w:p w14:paraId="4F4DC2B5" w14:textId="77777777" w:rsidR="00FD0964" w:rsidRPr="007E5BEF" w:rsidRDefault="00FD0964" w:rsidP="00430BB9">
      <w:pPr>
        <w:spacing w:after="0" w:line="200" w:lineRule="exact"/>
        <w:rPr>
          <w:rFonts w:ascii="Times New Roman" w:hAnsi="Times New Roman" w:cs="Times New Roman"/>
        </w:rPr>
      </w:pPr>
    </w:p>
    <w:p w14:paraId="75337AA2" w14:textId="0D77229D"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</w:rPr>
        <w:t>COORDINA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ION 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TLE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5F11E6">
        <w:rPr>
          <w:rFonts w:ascii="Times New Roman" w:eastAsia="Times New Roman" w:hAnsi="Times New Roman" w:cs="Times New Roman"/>
          <w:b/>
          <w:bCs/>
          <w:spacing w:val="-1"/>
        </w:rPr>
        <w:t>2</w:t>
      </w:r>
      <w:r w:rsidR="002B5619">
        <w:rPr>
          <w:rFonts w:ascii="Times New Roman" w:eastAsia="Times New Roman" w:hAnsi="Times New Roman" w:cs="Times New Roman"/>
          <w:b/>
          <w:bCs/>
          <w:spacing w:val="-1"/>
        </w:rPr>
        <w:t>4</w:t>
      </w:r>
      <w:r w:rsidR="00865642" w:rsidRPr="007E5BEF">
        <w:rPr>
          <w:rFonts w:ascii="Times New Roman" w:eastAsia="Times New Roman" w:hAnsi="Times New Roman" w:cs="Times New Roman"/>
          <w:b/>
          <w:bCs/>
          <w:spacing w:val="-1"/>
        </w:rPr>
        <w:t>TDA</w:t>
      </w:r>
      <w:r w:rsidR="002B5619">
        <w:rPr>
          <w:rFonts w:ascii="Times New Roman" w:eastAsia="Times New Roman" w:hAnsi="Times New Roman" w:cs="Times New Roman"/>
          <w:b/>
          <w:bCs/>
          <w:spacing w:val="-1"/>
        </w:rPr>
        <w:t>01</w:t>
      </w:r>
      <w:r w:rsidR="0038328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502F30">
        <w:rPr>
          <w:rFonts w:ascii="Times New Roman" w:eastAsia="Times New Roman" w:hAnsi="Times New Roman" w:cs="Times New Roman"/>
          <w:b/>
          <w:bCs/>
          <w:spacing w:val="-1"/>
        </w:rPr>
        <w:t>TDA</w:t>
      </w:r>
      <w:r w:rsidR="0061264B">
        <w:rPr>
          <w:rFonts w:ascii="Times New Roman" w:eastAsia="Times New Roman" w:hAnsi="Times New Roman" w:cs="Times New Roman"/>
          <w:b/>
          <w:bCs/>
          <w:spacing w:val="-1"/>
        </w:rPr>
        <w:t xml:space="preserve"> Spillgate Movements</w:t>
      </w:r>
    </w:p>
    <w:p w14:paraId="52F493BC" w14:textId="4949B64F" w:rsidR="002B358E" w:rsidRPr="002B358E" w:rsidRDefault="00047C3C" w:rsidP="00430BB9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</w:rPr>
      </w:pPr>
      <w:r w:rsidRPr="007E5BEF">
        <w:rPr>
          <w:rFonts w:ascii="Times New Roman" w:eastAsia="Times New Roman" w:hAnsi="Times New Roman" w:cs="Times New Roman"/>
          <w:b/>
          <w:bCs/>
        </w:rPr>
        <w:t>COORDINA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 D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="00D96207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="00A34309">
        <w:rPr>
          <w:rFonts w:ascii="Times New Roman" w:eastAsia="Times New Roman" w:hAnsi="Times New Roman" w:cs="Times New Roman"/>
          <w:b/>
          <w:bCs/>
          <w:spacing w:val="-3"/>
        </w:rPr>
        <w:t>3 January</w:t>
      </w:r>
      <w:r w:rsidR="005F11E6">
        <w:rPr>
          <w:rFonts w:ascii="Times New Roman" w:eastAsia="Times New Roman" w:hAnsi="Times New Roman" w:cs="Times New Roman"/>
          <w:b/>
          <w:bCs/>
          <w:spacing w:val="-3"/>
        </w:rPr>
        <w:t xml:space="preserve"> 202</w:t>
      </w:r>
      <w:r w:rsidR="00A34309">
        <w:rPr>
          <w:rFonts w:ascii="Times New Roman" w:eastAsia="Times New Roman" w:hAnsi="Times New Roman" w:cs="Times New Roman"/>
          <w:b/>
          <w:bCs/>
          <w:spacing w:val="-3"/>
        </w:rPr>
        <w:t>4</w:t>
      </w:r>
    </w:p>
    <w:p w14:paraId="0BD468F2" w14:textId="77777777"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ROJ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Pr="007E5BEF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Th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Dall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s</w:t>
      </w:r>
      <w:r w:rsidRPr="007E5BEF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D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7E5BEF">
        <w:rPr>
          <w:rFonts w:ascii="Times New Roman" w:eastAsia="Times New Roman" w:hAnsi="Times New Roman" w:cs="Times New Roman"/>
          <w:b/>
          <w:bCs/>
        </w:rPr>
        <w:t>m</w:t>
      </w:r>
    </w:p>
    <w:p w14:paraId="6ECAB0A0" w14:textId="34BFF855" w:rsidR="00FD0964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7E5BEF">
        <w:rPr>
          <w:rFonts w:ascii="Times New Roman" w:eastAsia="Times New Roman" w:hAnsi="Times New Roman" w:cs="Times New Roman"/>
          <w:b/>
          <w:bCs/>
        </w:rPr>
        <w:t>R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ES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DA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="00262D55"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A34309">
        <w:rPr>
          <w:rFonts w:ascii="Times New Roman" w:eastAsia="Times New Roman" w:hAnsi="Times New Roman" w:cs="Times New Roman"/>
          <w:b/>
          <w:bCs/>
          <w:spacing w:val="-1"/>
        </w:rPr>
        <w:t xml:space="preserve">11 </w:t>
      </w:r>
      <w:r w:rsidR="007C3677">
        <w:rPr>
          <w:rFonts w:ascii="Times New Roman" w:eastAsia="Times New Roman" w:hAnsi="Times New Roman" w:cs="Times New Roman"/>
          <w:b/>
          <w:bCs/>
          <w:spacing w:val="-1"/>
        </w:rPr>
        <w:t>Jan</w:t>
      </w:r>
      <w:r w:rsidR="00A34309">
        <w:rPr>
          <w:rFonts w:ascii="Times New Roman" w:eastAsia="Times New Roman" w:hAnsi="Times New Roman" w:cs="Times New Roman"/>
          <w:b/>
          <w:bCs/>
          <w:spacing w:val="-1"/>
        </w:rPr>
        <w:t>uary 2024 (</w:t>
      </w:r>
      <w:r w:rsidR="007C3677">
        <w:rPr>
          <w:rFonts w:ascii="Times New Roman" w:eastAsia="Times New Roman" w:hAnsi="Times New Roman" w:cs="Times New Roman"/>
          <w:b/>
          <w:bCs/>
          <w:spacing w:val="-1"/>
        </w:rPr>
        <w:t>FPOM</w:t>
      </w:r>
      <w:r w:rsidR="00A34309">
        <w:rPr>
          <w:rFonts w:ascii="Times New Roman" w:eastAsia="Times New Roman" w:hAnsi="Times New Roman" w:cs="Times New Roman"/>
          <w:b/>
          <w:bCs/>
          <w:spacing w:val="-1"/>
        </w:rPr>
        <w:t>)</w:t>
      </w:r>
    </w:p>
    <w:p w14:paraId="70E6EA79" w14:textId="77777777" w:rsidR="0034285C" w:rsidRPr="007E5BEF" w:rsidRDefault="0034285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65BE2A00" w14:textId="77777777"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14:paraId="4B5E408E" w14:textId="01819757" w:rsidR="00FD0964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</w:rPr>
      </w:pPr>
      <w:r w:rsidRPr="007E5BEF">
        <w:rPr>
          <w:rFonts w:ascii="Times New Roman" w:eastAsia="Times New Roman" w:hAnsi="Times New Roman" w:cs="Times New Roman"/>
          <w:b/>
          <w:bCs/>
        </w:rPr>
        <w:t>D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s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cr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of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5F11E6">
        <w:rPr>
          <w:rFonts w:ascii="Times New Roman" w:eastAsia="Times New Roman" w:hAnsi="Times New Roman" w:cs="Times New Roman"/>
          <w:b/>
          <w:bCs/>
          <w:spacing w:val="1"/>
        </w:rPr>
        <w:t>Problem</w:t>
      </w:r>
    </w:p>
    <w:p w14:paraId="31CB3A6D" w14:textId="688F5E8B" w:rsidR="00D31136" w:rsidRDefault="0061264B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 xml:space="preserve">The </w:t>
      </w:r>
      <w:r w:rsidR="0038107F">
        <w:rPr>
          <w:rFonts w:ascii="Times New Roman" w:eastAsia="Times New Roman" w:hAnsi="Times New Roman" w:cs="Times New Roman"/>
          <w:spacing w:val="1"/>
        </w:rPr>
        <w:t xml:space="preserve">Dalles </w:t>
      </w:r>
      <w:r>
        <w:rPr>
          <w:rFonts w:ascii="Times New Roman" w:eastAsia="Times New Roman" w:hAnsi="Times New Roman" w:cs="Times New Roman"/>
          <w:spacing w:val="1"/>
        </w:rPr>
        <w:t xml:space="preserve">spillway was not originally designed </w:t>
      </w:r>
      <w:r w:rsidR="0038107F">
        <w:rPr>
          <w:rFonts w:ascii="Times New Roman" w:eastAsia="Times New Roman" w:hAnsi="Times New Roman" w:cs="Times New Roman"/>
          <w:spacing w:val="1"/>
        </w:rPr>
        <w:t>for present day operation</w:t>
      </w:r>
      <w:r w:rsidR="007C3677">
        <w:rPr>
          <w:rFonts w:ascii="Times New Roman" w:eastAsia="Times New Roman" w:hAnsi="Times New Roman" w:cs="Times New Roman"/>
          <w:spacing w:val="1"/>
        </w:rPr>
        <w:t xml:space="preserve"> frequency</w:t>
      </w:r>
      <w:r w:rsidR="0038107F">
        <w:rPr>
          <w:rFonts w:ascii="Times New Roman" w:eastAsia="Times New Roman" w:hAnsi="Times New Roman" w:cs="Times New Roman"/>
          <w:spacing w:val="1"/>
        </w:rPr>
        <w:t xml:space="preserve">. It also </w:t>
      </w:r>
      <w:r>
        <w:rPr>
          <w:rFonts w:ascii="Times New Roman" w:eastAsia="Times New Roman" w:hAnsi="Times New Roman" w:cs="Times New Roman"/>
          <w:spacing w:val="1"/>
        </w:rPr>
        <w:t>has fallen short on needed</w:t>
      </w:r>
      <w:r w:rsidR="0038107F">
        <w:rPr>
          <w:rFonts w:ascii="Times New Roman" w:eastAsia="Times New Roman" w:hAnsi="Times New Roman" w:cs="Times New Roman"/>
          <w:spacing w:val="1"/>
        </w:rPr>
        <w:t xml:space="preserve"> preventative</w:t>
      </w:r>
      <w:r>
        <w:rPr>
          <w:rFonts w:ascii="Times New Roman" w:eastAsia="Times New Roman" w:hAnsi="Times New Roman" w:cs="Times New Roman"/>
          <w:spacing w:val="1"/>
        </w:rPr>
        <w:t xml:space="preserve"> upgrades. </w:t>
      </w:r>
      <w:r w:rsidR="00D96207"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</w:rPr>
        <w:t>pill gate movement</w:t>
      </w:r>
      <w:r w:rsidR="00D96207">
        <w:rPr>
          <w:rFonts w:ascii="Times New Roman" w:eastAsia="Times New Roman" w:hAnsi="Times New Roman" w:cs="Times New Roman"/>
          <w:spacing w:val="1"/>
        </w:rPr>
        <w:t xml:space="preserve"> frequency </w:t>
      </w:r>
      <w:r>
        <w:rPr>
          <w:rFonts w:ascii="Times New Roman" w:eastAsia="Times New Roman" w:hAnsi="Times New Roman" w:cs="Times New Roman"/>
          <w:spacing w:val="1"/>
        </w:rPr>
        <w:t>w</w:t>
      </w:r>
      <w:r w:rsidR="00D96207"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analyzed</w:t>
      </w:r>
      <w:r w:rsidR="0038107F">
        <w:rPr>
          <w:rFonts w:ascii="Times New Roman" w:eastAsia="Times New Roman" w:hAnsi="Times New Roman" w:cs="Times New Roman"/>
          <w:spacing w:val="1"/>
        </w:rPr>
        <w:t xml:space="preserve"> to determine if alternative operation is possible</w:t>
      </w:r>
      <w:r>
        <w:rPr>
          <w:rFonts w:ascii="Times New Roman" w:eastAsia="Times New Roman" w:hAnsi="Times New Roman" w:cs="Times New Roman"/>
          <w:spacing w:val="1"/>
        </w:rPr>
        <w:t xml:space="preserve">. For the 2023 spill season, </w:t>
      </w:r>
      <w:r w:rsidR="0038107F">
        <w:rPr>
          <w:rFonts w:ascii="Times New Roman" w:eastAsia="Times New Roman" w:hAnsi="Times New Roman" w:cs="Times New Roman"/>
          <w:spacing w:val="1"/>
        </w:rPr>
        <w:t>spill gates</w:t>
      </w:r>
      <w:r>
        <w:rPr>
          <w:rFonts w:ascii="Times New Roman" w:eastAsia="Times New Roman" w:hAnsi="Times New Roman" w:cs="Times New Roman"/>
          <w:spacing w:val="1"/>
        </w:rPr>
        <w:t xml:space="preserve"> were operated from 1 to 13 times per day, with an overall average of 4.9 per day.</w:t>
      </w:r>
      <w:r w:rsidR="0038107F">
        <w:rPr>
          <w:rFonts w:ascii="Times New Roman" w:eastAsia="Times New Roman" w:hAnsi="Times New Roman" w:cs="Times New Roman"/>
          <w:spacing w:val="1"/>
        </w:rPr>
        <w:t xml:space="preserve"> Previous years were similar.</w:t>
      </w:r>
    </w:p>
    <w:p w14:paraId="72BC21FE" w14:textId="77777777" w:rsidR="00D31136" w:rsidRPr="007E5BEF" w:rsidRDefault="00D31136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0875D21C" w14:textId="696D0426" w:rsidR="00915685" w:rsidRPr="002B358E" w:rsidRDefault="00047C3C" w:rsidP="00430BB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T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p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of</w:t>
      </w:r>
      <w:r w:rsidRPr="007E5BEF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u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t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re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qu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re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="002B358E">
        <w:rPr>
          <w:rFonts w:ascii="Times New Roman" w:hAnsi="Times New Roman" w:cs="Times New Roman"/>
          <w:b/>
          <w:bCs/>
          <w:spacing w:val="1"/>
          <w:sz w:val="22"/>
          <w:szCs w:val="22"/>
        </w:rPr>
        <w:t>–</w:t>
      </w:r>
      <w:r w:rsidR="00E06EF5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="0061264B" w:rsidRPr="00AB67A2">
        <w:rPr>
          <w:rFonts w:ascii="Times New Roman" w:hAnsi="Times New Roman" w:cs="Times New Roman"/>
          <w:bCs/>
          <w:spacing w:val="1"/>
          <w:sz w:val="22"/>
          <w:szCs w:val="22"/>
        </w:rPr>
        <w:t>Spillway operation reduction</w:t>
      </w:r>
      <w:r w:rsidR="00DE398B" w:rsidRPr="00AB67A2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to </w:t>
      </w:r>
      <w:r w:rsidR="007C3677" w:rsidRPr="00AB67A2">
        <w:rPr>
          <w:rFonts w:ascii="Times New Roman" w:hAnsi="Times New Roman" w:cs="Times New Roman"/>
          <w:bCs/>
          <w:spacing w:val="1"/>
          <w:sz w:val="22"/>
          <w:szCs w:val="22"/>
        </w:rPr>
        <w:t>one</w:t>
      </w:r>
      <w:r w:rsidR="00DE398B" w:rsidRPr="00AB67A2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adjustment </w:t>
      </w:r>
      <w:r w:rsidR="007C3677" w:rsidRPr="00AB67A2">
        <w:rPr>
          <w:rFonts w:ascii="Times New Roman" w:hAnsi="Times New Roman" w:cs="Times New Roman"/>
          <w:bCs/>
          <w:spacing w:val="1"/>
          <w:sz w:val="22"/>
          <w:szCs w:val="22"/>
        </w:rPr>
        <w:t>per</w:t>
      </w:r>
      <w:r w:rsidR="00D96207" w:rsidRPr="00AB67A2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day. </w:t>
      </w:r>
      <w:r w:rsidR="007C3677" w:rsidRPr="00AB67A2">
        <w:rPr>
          <w:rFonts w:ascii="Times New Roman" w:hAnsi="Times New Roman" w:cs="Times New Roman"/>
          <w:bCs/>
          <w:spacing w:val="1"/>
          <w:sz w:val="22"/>
          <w:szCs w:val="22"/>
        </w:rPr>
        <w:t>Affects will be monitored for possible future adjustments.</w:t>
      </w:r>
      <w:r w:rsidR="00AB67A2" w:rsidRPr="00AB67A2">
        <w:rPr>
          <w:rFonts w:ascii="Times New Roman" w:hAnsi="Times New Roman" w:cs="Times New Roman"/>
          <w:sz w:val="22"/>
          <w:szCs w:val="22"/>
        </w:rPr>
        <w:t xml:space="preserve"> </w:t>
      </w:r>
      <w:r w:rsidR="00AB67A2">
        <w:rPr>
          <w:rFonts w:ascii="Times New Roman" w:hAnsi="Times New Roman" w:cs="Times New Roman"/>
          <w:sz w:val="22"/>
          <w:szCs w:val="22"/>
        </w:rPr>
        <w:t>T</w:t>
      </w:r>
      <w:r w:rsidR="00AB67A2" w:rsidRPr="00AB67A2">
        <w:rPr>
          <w:rFonts w:ascii="Times New Roman" w:hAnsi="Times New Roman" w:cs="Times New Roman"/>
          <w:sz w:val="22"/>
          <w:szCs w:val="22"/>
        </w:rPr>
        <w:t xml:space="preserve">he frequency of the daily spill pattern change would be </w:t>
      </w:r>
      <w:proofErr w:type="gramStart"/>
      <w:r w:rsidR="00AB67A2" w:rsidRPr="00AB67A2">
        <w:rPr>
          <w:rFonts w:ascii="Times New Roman" w:hAnsi="Times New Roman" w:cs="Times New Roman"/>
          <w:sz w:val="22"/>
          <w:szCs w:val="22"/>
        </w:rPr>
        <w:t>similar to</w:t>
      </w:r>
      <w:proofErr w:type="gramEnd"/>
      <w:r w:rsidR="00AB67A2" w:rsidRPr="00AB67A2">
        <w:rPr>
          <w:rFonts w:ascii="Times New Roman" w:hAnsi="Times New Roman" w:cs="Times New Roman"/>
          <w:sz w:val="22"/>
          <w:szCs w:val="22"/>
        </w:rPr>
        <w:t xml:space="preserve"> the daily spill pattern change at McNary Dam that occurred in the summer of 2023</w:t>
      </w:r>
      <w:r w:rsidR="00AB67A2">
        <w:rPr>
          <w:rFonts w:ascii="Times New Roman" w:hAnsi="Times New Roman" w:cs="Times New Roman"/>
          <w:sz w:val="22"/>
          <w:szCs w:val="22"/>
        </w:rPr>
        <w:t>.</w:t>
      </w:r>
    </w:p>
    <w:p w14:paraId="2B0A423B" w14:textId="77777777" w:rsidR="00915685" w:rsidRPr="007E5BEF" w:rsidRDefault="00915685" w:rsidP="00430BB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5121918" w14:textId="4EE6BD8B" w:rsidR="00FD0964" w:rsidRDefault="00047C3C" w:rsidP="0038107F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1"/>
        </w:rPr>
      </w:pP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7E5BEF">
        <w:rPr>
          <w:rFonts w:ascii="Times New Roman" w:eastAsia="Times New Roman" w:hAnsi="Times New Roman" w:cs="Times New Roman"/>
          <w:b/>
          <w:bCs/>
        </w:rPr>
        <w:t>t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7E5BEF">
        <w:rPr>
          <w:rFonts w:ascii="Times New Roman" w:eastAsia="Times New Roman" w:hAnsi="Times New Roman" w:cs="Times New Roman"/>
          <w:b/>
          <w:bCs/>
        </w:rPr>
        <w:t>ili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y o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865642"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– </w:t>
      </w:r>
      <w:r w:rsidR="0061264B">
        <w:rPr>
          <w:rFonts w:ascii="Times New Roman" w:eastAsia="Times New Roman" w:hAnsi="Times New Roman" w:cs="Times New Roman"/>
          <w:bCs/>
          <w:spacing w:val="1"/>
        </w:rPr>
        <w:t>Beneficial reduced operation</w:t>
      </w:r>
      <w:r w:rsidR="0038107F">
        <w:rPr>
          <w:rFonts w:ascii="Times New Roman" w:eastAsia="Times New Roman" w:hAnsi="Times New Roman" w:cs="Times New Roman"/>
          <w:bCs/>
          <w:spacing w:val="1"/>
        </w:rPr>
        <w:t xml:space="preserve"> to increase longevity.</w:t>
      </w:r>
    </w:p>
    <w:p w14:paraId="05024FFF" w14:textId="77777777" w:rsidR="0038107F" w:rsidRPr="0038107F" w:rsidRDefault="0038107F" w:rsidP="0038107F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2061A2BC" w14:textId="3634EF68" w:rsidR="00FD0964" w:rsidRDefault="00047C3C" w:rsidP="0061264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</w:rPr>
        <w:t>Da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s of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s/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ai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s </w:t>
      </w:r>
      <w:r w:rsidR="00865642" w:rsidRPr="007E5BEF">
        <w:rPr>
          <w:rFonts w:ascii="Times New Roman" w:eastAsia="Times New Roman" w:hAnsi="Times New Roman" w:cs="Times New Roman"/>
          <w:b/>
          <w:bCs/>
        </w:rPr>
        <w:t>–</w:t>
      </w:r>
      <w:r w:rsidR="006F4E9A">
        <w:rPr>
          <w:rFonts w:ascii="Times New Roman" w:eastAsia="Times New Roman" w:hAnsi="Times New Roman" w:cs="Times New Roman"/>
        </w:rPr>
        <w:t xml:space="preserve"> </w:t>
      </w:r>
      <w:r w:rsidR="0061264B">
        <w:rPr>
          <w:rFonts w:ascii="Times New Roman" w:eastAsia="Times New Roman" w:hAnsi="Times New Roman" w:cs="Times New Roman"/>
        </w:rPr>
        <w:t>Apr 15 – Aug 30. Juvenile spill passage season.</w:t>
      </w:r>
    </w:p>
    <w:p w14:paraId="27D14000" w14:textId="77777777" w:rsidR="00DE398B" w:rsidRPr="007E5BEF" w:rsidRDefault="00DE398B" w:rsidP="0061264B">
      <w:pPr>
        <w:spacing w:after="0" w:line="240" w:lineRule="auto"/>
        <w:ind w:right="-20"/>
        <w:rPr>
          <w:rFonts w:ascii="Times New Roman" w:hAnsi="Times New Roman" w:cs="Times New Roman"/>
        </w:rPr>
      </w:pPr>
    </w:p>
    <w:p w14:paraId="5CACCA7B" w14:textId="02EDC99D" w:rsidR="00FD0964" w:rsidRPr="006F4E9A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E5BEF">
        <w:rPr>
          <w:rFonts w:ascii="Times New Roman" w:eastAsia="Times New Roman" w:hAnsi="Times New Roman" w:cs="Times New Roman"/>
          <w:b/>
          <w:bCs/>
        </w:rPr>
        <w:t>g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h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of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or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re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s </w:t>
      </w:r>
      <w:r w:rsidR="00B250D3">
        <w:rPr>
          <w:rFonts w:ascii="Times New Roman" w:eastAsia="Times New Roman" w:hAnsi="Times New Roman" w:cs="Times New Roman"/>
          <w:b/>
          <w:bCs/>
        </w:rPr>
        <w:t>–</w:t>
      </w:r>
      <w:r w:rsidR="00452FEC">
        <w:rPr>
          <w:rFonts w:ascii="Times New Roman" w:eastAsia="Times New Roman" w:hAnsi="Times New Roman" w:cs="Times New Roman"/>
          <w:bCs/>
        </w:rPr>
        <w:t xml:space="preserve"> </w:t>
      </w:r>
      <w:r w:rsidR="00DE398B">
        <w:rPr>
          <w:rFonts w:ascii="Times New Roman" w:eastAsia="Times New Roman" w:hAnsi="Times New Roman" w:cs="Times New Roman"/>
          <w:bCs/>
        </w:rPr>
        <w:t>NA</w:t>
      </w:r>
    </w:p>
    <w:p w14:paraId="6BE0B5C2" w14:textId="77777777"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14:paraId="26A9D4F4" w14:textId="77777777" w:rsidR="00865642" w:rsidRPr="007E5BEF" w:rsidRDefault="00047C3C" w:rsidP="00430BB9">
      <w:pPr>
        <w:pStyle w:val="PlainText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E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p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ecte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pacing w:val="3"/>
          <w:sz w:val="22"/>
          <w:szCs w:val="22"/>
        </w:rPr>
        <w:t>i</w:t>
      </w:r>
      <w:r w:rsidRPr="007E5BEF">
        <w:rPr>
          <w:rFonts w:ascii="Times New Roman" w:hAnsi="Times New Roman" w:cs="Times New Roman"/>
          <w:b/>
          <w:bCs/>
          <w:spacing w:val="-3"/>
          <w:sz w:val="22"/>
          <w:szCs w:val="22"/>
        </w:rPr>
        <w:t>m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p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ct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s on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pacing w:val="2"/>
          <w:sz w:val="22"/>
          <w:szCs w:val="22"/>
        </w:rPr>
        <w:t>f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7E5BEF">
        <w:rPr>
          <w:rFonts w:ascii="Times New Roman" w:hAnsi="Times New Roman" w:cs="Times New Roman"/>
          <w:b/>
          <w:bCs/>
          <w:spacing w:val="-2"/>
          <w:sz w:val="22"/>
          <w:szCs w:val="22"/>
        </w:rPr>
        <w:t>s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p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assage</w:t>
      </w:r>
      <w:r w:rsidR="00506C8E"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865642"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– </w:t>
      </w:r>
    </w:p>
    <w:p w14:paraId="5C5B69AF" w14:textId="7DD4EEAD" w:rsidR="008673A7" w:rsidRDefault="00865642" w:rsidP="00430BB9">
      <w:pPr>
        <w:pStyle w:val="PlainText"/>
        <w:rPr>
          <w:rFonts w:ascii="Times New Roman" w:hAnsi="Times New Roman" w:cs="Times New Roman"/>
          <w:bCs/>
          <w:spacing w:val="-1"/>
          <w:sz w:val="22"/>
          <w:szCs w:val="22"/>
        </w:rPr>
      </w:pP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Upstream migrants</w:t>
      </w:r>
      <w:r w:rsidR="008673A7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(including Bull Trout)</w:t>
      </w:r>
      <w:r w:rsidR="008673A7"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.  </w:t>
      </w:r>
    </w:p>
    <w:p w14:paraId="3D172680" w14:textId="08B5ACD9" w:rsidR="00430BB9" w:rsidRPr="007E5BEF" w:rsidRDefault="00DE398B" w:rsidP="00430BB9">
      <w:pPr>
        <w:pStyle w:val="PlainText"/>
        <w:rPr>
          <w:rFonts w:ascii="Times New Roman" w:hAnsi="Times New Roman" w:cs="Times New Roman"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Cs/>
          <w:spacing w:val="-1"/>
          <w:sz w:val="22"/>
          <w:szCs w:val="22"/>
        </w:rPr>
        <w:t xml:space="preserve">No impact expected. </w:t>
      </w:r>
    </w:p>
    <w:p w14:paraId="1753305C" w14:textId="77777777" w:rsidR="002C055A" w:rsidRDefault="002C055A" w:rsidP="00430BB9">
      <w:pPr>
        <w:pStyle w:val="PlainText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14:paraId="17F23050" w14:textId="4EF55218" w:rsidR="00430BB9" w:rsidRDefault="002C055A" w:rsidP="00DE398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D</w:t>
      </w:r>
      <w:r w:rsidR="00430BB9"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ownstream migrants. </w:t>
      </w:r>
      <w:r w:rsidR="00430BB9" w:rsidRPr="007E5B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4AED">
        <w:rPr>
          <w:rFonts w:ascii="Times New Roman" w:hAnsi="Times New Roman" w:cs="Times New Roman"/>
          <w:sz w:val="22"/>
          <w:szCs w:val="22"/>
        </w:rPr>
        <w:t xml:space="preserve">No impacts expected. All juvenile passage </w:t>
      </w:r>
      <w:r w:rsidR="00DE398B">
        <w:rPr>
          <w:rFonts w:ascii="Times New Roman" w:hAnsi="Times New Roman" w:cs="Times New Roman"/>
          <w:sz w:val="22"/>
          <w:szCs w:val="22"/>
        </w:rPr>
        <w:t>spill volume should be maintained.</w:t>
      </w:r>
    </w:p>
    <w:p w14:paraId="7CCFE79C" w14:textId="77777777" w:rsidR="00DE398B" w:rsidRPr="00DE398B" w:rsidRDefault="00DE398B" w:rsidP="00DE398B">
      <w:pPr>
        <w:pStyle w:val="PlainText"/>
        <w:rPr>
          <w:rFonts w:ascii="Times New Roman" w:hAnsi="Times New Roman" w:cs="Times New Roman"/>
          <w:color w:val="FF0000"/>
          <w:sz w:val="22"/>
          <w:szCs w:val="22"/>
        </w:rPr>
      </w:pPr>
    </w:p>
    <w:p w14:paraId="41341BE5" w14:textId="250ECA81"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7E5BEF">
        <w:rPr>
          <w:rFonts w:ascii="Times New Roman" w:eastAsia="Times New Roman" w:hAnsi="Times New Roman" w:cs="Times New Roman"/>
          <w:b/>
          <w:bCs/>
        </w:rPr>
        <w:t xml:space="preserve">Lamprey – </w:t>
      </w:r>
      <w:r w:rsidR="00DE398B">
        <w:rPr>
          <w:rFonts w:ascii="Times New Roman" w:eastAsia="Times New Roman" w:hAnsi="Times New Roman" w:cs="Times New Roman"/>
          <w:bCs/>
        </w:rPr>
        <w:t xml:space="preserve">No impact </w:t>
      </w:r>
      <w:proofErr w:type="gramStart"/>
      <w:r w:rsidR="00DE398B">
        <w:rPr>
          <w:rFonts w:ascii="Times New Roman" w:eastAsia="Times New Roman" w:hAnsi="Times New Roman" w:cs="Times New Roman"/>
          <w:bCs/>
        </w:rPr>
        <w:t>expected</w:t>
      </w:r>
      <w:proofErr w:type="gramEnd"/>
    </w:p>
    <w:p w14:paraId="071EE7D4" w14:textId="77777777"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14:paraId="47B05601" w14:textId="77777777"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14:paraId="52E041B9" w14:textId="580EA48C" w:rsidR="00FD0964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7E5BEF">
        <w:rPr>
          <w:rFonts w:ascii="Times New Roman" w:eastAsia="Times New Roman" w:hAnsi="Times New Roman" w:cs="Times New Roman"/>
          <w:b/>
          <w:bCs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s 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7E5BEF">
        <w:rPr>
          <w:rFonts w:ascii="Times New Roman" w:eastAsia="Times New Roman" w:hAnsi="Times New Roman" w:cs="Times New Roman"/>
          <w:b/>
          <w:bCs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ag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3"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es</w:t>
      </w:r>
      <w:r w:rsidR="00EB5233">
        <w:rPr>
          <w:rFonts w:ascii="Times New Roman" w:eastAsia="Times New Roman" w:hAnsi="Times New Roman" w:cs="Times New Roman"/>
          <w:b/>
          <w:bCs/>
          <w:spacing w:val="-1"/>
        </w:rPr>
        <w:t xml:space="preserve"> –.</w:t>
      </w:r>
    </w:p>
    <w:p w14:paraId="00463C7D" w14:textId="77777777" w:rsidR="00472BC1" w:rsidRDefault="00472BC1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18B3891" w14:textId="30B46273" w:rsidR="00AD40E1" w:rsidRPr="00DE398B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</w:rPr>
      </w:pPr>
      <w:r w:rsidRPr="00472BC1">
        <w:rPr>
          <w:rFonts w:ascii="Times New Roman" w:eastAsia="Times New Roman" w:hAnsi="Times New Roman" w:cs="Times New Roman"/>
          <w:b/>
          <w:spacing w:val="1"/>
        </w:rPr>
        <w:t>Final Coordination Results</w:t>
      </w:r>
      <w:r w:rsidR="00EB5233">
        <w:rPr>
          <w:rFonts w:ascii="Times New Roman" w:eastAsia="Times New Roman" w:hAnsi="Times New Roman" w:cs="Times New Roman"/>
          <w:b/>
          <w:spacing w:val="1"/>
        </w:rPr>
        <w:t xml:space="preserve"> – </w:t>
      </w:r>
    </w:p>
    <w:p w14:paraId="7505CC25" w14:textId="77777777" w:rsidR="00472BC1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</w:rPr>
      </w:pPr>
    </w:p>
    <w:p w14:paraId="7A759BE0" w14:textId="77777777" w:rsidR="00472BC1" w:rsidRPr="00472BC1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</w:rPr>
      </w:pPr>
      <w:r w:rsidRPr="00472BC1">
        <w:rPr>
          <w:rFonts w:ascii="Times New Roman" w:eastAsia="Times New Roman" w:hAnsi="Times New Roman" w:cs="Times New Roman"/>
          <w:b/>
          <w:spacing w:val="1"/>
        </w:rPr>
        <w:t>After Action Update</w:t>
      </w:r>
    </w:p>
    <w:p w14:paraId="0CE9EB12" w14:textId="77777777" w:rsidR="00472BC1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</w:rPr>
      </w:pPr>
    </w:p>
    <w:p w14:paraId="04EBCD69" w14:textId="77777777" w:rsidR="00FD0964" w:rsidRPr="007E5BEF" w:rsidRDefault="00047C3C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spacing w:val="1"/>
        </w:rPr>
        <w:t>P</w:t>
      </w:r>
      <w:r w:rsidRPr="007E5BEF">
        <w:rPr>
          <w:rFonts w:ascii="Times New Roman" w:eastAsia="Times New Roman" w:hAnsi="Times New Roman" w:cs="Times New Roman"/>
        </w:rPr>
        <w:t>l</w:t>
      </w:r>
      <w:r w:rsidRPr="007E5BEF">
        <w:rPr>
          <w:rFonts w:ascii="Times New Roman" w:eastAsia="Times New Roman" w:hAnsi="Times New Roman" w:cs="Times New Roman"/>
          <w:spacing w:val="-1"/>
        </w:rPr>
        <w:t>ea</w:t>
      </w:r>
      <w:r w:rsidRPr="007E5BEF">
        <w:rPr>
          <w:rFonts w:ascii="Times New Roman" w:eastAsia="Times New Roman" w:hAnsi="Times New Roman" w:cs="Times New Roman"/>
        </w:rPr>
        <w:t>se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e</w:t>
      </w:r>
      <w:r w:rsidRPr="007E5BEF">
        <w:rPr>
          <w:rFonts w:ascii="Times New Roman" w:eastAsia="Times New Roman" w:hAnsi="Times New Roman" w:cs="Times New Roman"/>
        </w:rPr>
        <w:t>m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>il or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c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>ll with qu</w:t>
      </w:r>
      <w:r w:rsidRPr="007E5BEF">
        <w:rPr>
          <w:rFonts w:ascii="Times New Roman" w:eastAsia="Times New Roman" w:hAnsi="Times New Roman" w:cs="Times New Roman"/>
          <w:spacing w:val="-1"/>
        </w:rPr>
        <w:t>e</w:t>
      </w:r>
      <w:r w:rsidRPr="007E5BEF">
        <w:rPr>
          <w:rFonts w:ascii="Times New Roman" w:eastAsia="Times New Roman" w:hAnsi="Times New Roman" w:cs="Times New Roman"/>
        </w:rPr>
        <w:t>stions or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c</w:t>
      </w:r>
      <w:r w:rsidRPr="007E5BEF">
        <w:rPr>
          <w:rFonts w:ascii="Times New Roman" w:eastAsia="Times New Roman" w:hAnsi="Times New Roman" w:cs="Times New Roman"/>
        </w:rPr>
        <w:t>on</w:t>
      </w:r>
      <w:r w:rsidRPr="007E5BEF">
        <w:rPr>
          <w:rFonts w:ascii="Times New Roman" w:eastAsia="Times New Roman" w:hAnsi="Times New Roman" w:cs="Times New Roman"/>
          <w:spacing w:val="-1"/>
        </w:rPr>
        <w:t>c</w:t>
      </w:r>
      <w:r w:rsidRPr="007E5BEF">
        <w:rPr>
          <w:rFonts w:ascii="Times New Roman" w:eastAsia="Times New Roman" w:hAnsi="Times New Roman" w:cs="Times New Roman"/>
          <w:spacing w:val="1"/>
        </w:rPr>
        <w:t>e</w:t>
      </w:r>
      <w:r w:rsidRPr="007E5BEF">
        <w:rPr>
          <w:rFonts w:ascii="Times New Roman" w:eastAsia="Times New Roman" w:hAnsi="Times New Roman" w:cs="Times New Roman"/>
          <w:spacing w:val="-1"/>
        </w:rPr>
        <w:t>r</w:t>
      </w:r>
      <w:r w:rsidRPr="007E5BEF">
        <w:rPr>
          <w:rFonts w:ascii="Times New Roman" w:eastAsia="Times New Roman" w:hAnsi="Times New Roman" w:cs="Times New Roman"/>
        </w:rPr>
        <w:t>ns. Th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>nk</w:t>
      </w:r>
      <w:r w:rsidRPr="007E5BEF">
        <w:rPr>
          <w:rFonts w:ascii="Times New Roman" w:eastAsia="Times New Roman" w:hAnsi="Times New Roman" w:cs="Times New Roman"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spacing w:val="-5"/>
        </w:rPr>
        <w:t>y</w:t>
      </w:r>
      <w:r w:rsidRPr="007E5BEF">
        <w:rPr>
          <w:rFonts w:ascii="Times New Roman" w:eastAsia="Times New Roman" w:hAnsi="Times New Roman" w:cs="Times New Roman"/>
          <w:spacing w:val="2"/>
        </w:rPr>
        <w:t>o</w:t>
      </w:r>
      <w:r w:rsidRPr="007E5BEF">
        <w:rPr>
          <w:rFonts w:ascii="Times New Roman" w:eastAsia="Times New Roman" w:hAnsi="Times New Roman" w:cs="Times New Roman"/>
        </w:rPr>
        <w:t>u,</w:t>
      </w:r>
    </w:p>
    <w:p w14:paraId="6533EDA3" w14:textId="77777777" w:rsidR="00FD0964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Bob Cordie</w:t>
      </w:r>
    </w:p>
    <w:p w14:paraId="143084C6" w14:textId="77777777"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TDA Project Fisheries</w:t>
      </w:r>
    </w:p>
    <w:p w14:paraId="24624B64" w14:textId="77777777"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541-506-7800</w:t>
      </w:r>
    </w:p>
    <w:p w14:paraId="69F2FC4A" w14:textId="77777777"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14:paraId="29C58F3B" w14:textId="1420F42E" w:rsidR="00FD0964" w:rsidRPr="007E5BEF" w:rsidRDefault="006E025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Tammy Mackey</w:t>
      </w:r>
    </w:p>
    <w:p w14:paraId="1B1496F0" w14:textId="77777777"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N</w:t>
      </w:r>
      <w:r w:rsidRPr="007E5BEF">
        <w:rPr>
          <w:rFonts w:ascii="Times New Roman" w:eastAsia="Times New Roman" w:hAnsi="Times New Roman" w:cs="Times New Roman"/>
          <w:spacing w:val="1"/>
        </w:rPr>
        <w:t>W</w:t>
      </w:r>
      <w:r w:rsidRPr="007E5BEF">
        <w:rPr>
          <w:rFonts w:ascii="Times New Roman" w:eastAsia="Times New Roman" w:hAnsi="Times New Roman" w:cs="Times New Roman"/>
        </w:rPr>
        <w:t>P</w:t>
      </w:r>
      <w:r w:rsidRPr="007E5BEF">
        <w:rPr>
          <w:rFonts w:ascii="Times New Roman" w:eastAsia="Times New Roman" w:hAnsi="Times New Roman" w:cs="Times New Roman"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</w:rPr>
        <w:t>Op</w:t>
      </w:r>
      <w:r w:rsidRPr="007E5BEF">
        <w:rPr>
          <w:rFonts w:ascii="Times New Roman" w:eastAsia="Times New Roman" w:hAnsi="Times New Roman" w:cs="Times New Roman"/>
          <w:spacing w:val="-1"/>
        </w:rPr>
        <w:t>era</w:t>
      </w:r>
      <w:r w:rsidRPr="007E5BEF">
        <w:rPr>
          <w:rFonts w:ascii="Times New Roman" w:eastAsia="Times New Roman" w:hAnsi="Times New Roman" w:cs="Times New Roman"/>
        </w:rPr>
        <w:t xml:space="preserve">tions Division </w:t>
      </w:r>
      <w:r w:rsidRPr="007E5BEF">
        <w:rPr>
          <w:rFonts w:ascii="Times New Roman" w:eastAsia="Times New Roman" w:hAnsi="Times New Roman" w:cs="Times New Roman"/>
          <w:spacing w:val="-1"/>
        </w:rPr>
        <w:t>F</w:t>
      </w:r>
      <w:r w:rsidRPr="007E5BEF">
        <w:rPr>
          <w:rFonts w:ascii="Times New Roman" w:eastAsia="Times New Roman" w:hAnsi="Times New Roman" w:cs="Times New Roman"/>
        </w:rPr>
        <w:t>ish</w:t>
      </w:r>
      <w:r w:rsidRPr="007E5BEF">
        <w:rPr>
          <w:rFonts w:ascii="Times New Roman" w:eastAsia="Times New Roman" w:hAnsi="Times New Roman" w:cs="Times New Roman"/>
          <w:spacing w:val="-1"/>
        </w:rPr>
        <w:t>e</w:t>
      </w:r>
      <w:r w:rsidRPr="007E5BEF">
        <w:rPr>
          <w:rFonts w:ascii="Times New Roman" w:eastAsia="Times New Roman" w:hAnsi="Times New Roman" w:cs="Times New Roman"/>
          <w:spacing w:val="4"/>
        </w:rPr>
        <w:t>r</w:t>
      </w:r>
      <w:r w:rsidRPr="007E5BEF">
        <w:rPr>
          <w:rFonts w:ascii="Times New Roman" w:eastAsia="Times New Roman" w:hAnsi="Times New Roman" w:cs="Times New Roman"/>
        </w:rPr>
        <w:t>y</w:t>
      </w:r>
      <w:r w:rsidRPr="007E5BEF">
        <w:rPr>
          <w:rFonts w:ascii="Times New Roman" w:eastAsia="Times New Roman" w:hAnsi="Times New Roman" w:cs="Times New Roman"/>
          <w:spacing w:val="-5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S</w:t>
      </w:r>
      <w:r w:rsidRPr="007E5BEF">
        <w:rPr>
          <w:rFonts w:ascii="Times New Roman" w:eastAsia="Times New Roman" w:hAnsi="Times New Roman" w:cs="Times New Roman"/>
          <w:spacing w:val="-1"/>
        </w:rPr>
        <w:t>ec</w:t>
      </w:r>
      <w:r w:rsidRPr="007E5BEF">
        <w:rPr>
          <w:rFonts w:ascii="Times New Roman" w:eastAsia="Times New Roman" w:hAnsi="Times New Roman" w:cs="Times New Roman"/>
        </w:rPr>
        <w:t>tion</w:t>
      </w:r>
    </w:p>
    <w:p w14:paraId="7FEF3A1E" w14:textId="77777777"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spacing w:val="1"/>
        </w:rPr>
        <w:t>C</w:t>
      </w:r>
      <w:r w:rsidRPr="007E5BEF">
        <w:rPr>
          <w:rFonts w:ascii="Times New Roman" w:eastAsia="Times New Roman" w:hAnsi="Times New Roman" w:cs="Times New Roman"/>
        </w:rPr>
        <w:t>olumbia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R</w:t>
      </w:r>
      <w:r w:rsidRPr="007E5BEF">
        <w:rPr>
          <w:rFonts w:ascii="Times New Roman" w:eastAsia="Times New Roman" w:hAnsi="Times New Roman" w:cs="Times New Roman"/>
        </w:rPr>
        <w:t>iv</w:t>
      </w:r>
      <w:r w:rsidRPr="007E5BEF">
        <w:rPr>
          <w:rFonts w:ascii="Times New Roman" w:eastAsia="Times New Roman" w:hAnsi="Times New Roman" w:cs="Times New Roman"/>
          <w:spacing w:val="-1"/>
        </w:rPr>
        <w:t>e</w:t>
      </w:r>
      <w:r w:rsidRPr="007E5BEF">
        <w:rPr>
          <w:rFonts w:ascii="Times New Roman" w:eastAsia="Times New Roman" w:hAnsi="Times New Roman" w:cs="Times New Roman"/>
        </w:rPr>
        <w:t>r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C</w:t>
      </w:r>
      <w:r w:rsidRPr="007E5BEF">
        <w:rPr>
          <w:rFonts w:ascii="Times New Roman" w:eastAsia="Times New Roman" w:hAnsi="Times New Roman" w:cs="Times New Roman"/>
        </w:rPr>
        <w:t>oo</w:t>
      </w:r>
      <w:r w:rsidRPr="007E5BEF">
        <w:rPr>
          <w:rFonts w:ascii="Times New Roman" w:eastAsia="Times New Roman" w:hAnsi="Times New Roman" w:cs="Times New Roman"/>
          <w:spacing w:val="-1"/>
        </w:rPr>
        <w:t>r</w:t>
      </w:r>
      <w:r w:rsidRPr="007E5BEF">
        <w:rPr>
          <w:rFonts w:ascii="Times New Roman" w:eastAsia="Times New Roman" w:hAnsi="Times New Roman" w:cs="Times New Roman"/>
        </w:rPr>
        <w:t>di</w:t>
      </w:r>
      <w:r w:rsidRPr="007E5BEF">
        <w:rPr>
          <w:rFonts w:ascii="Times New Roman" w:eastAsia="Times New Roman" w:hAnsi="Times New Roman" w:cs="Times New Roman"/>
          <w:spacing w:val="-2"/>
        </w:rPr>
        <w:t>n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 xml:space="preserve">tion </w:t>
      </w:r>
      <w:r w:rsidRPr="007E5BEF">
        <w:rPr>
          <w:rFonts w:ascii="Times New Roman" w:eastAsia="Times New Roman" w:hAnsi="Times New Roman" w:cs="Times New Roman"/>
          <w:spacing w:val="-2"/>
        </w:rPr>
        <w:t>B</w:t>
      </w:r>
      <w:r w:rsidRPr="007E5BEF">
        <w:rPr>
          <w:rFonts w:ascii="Times New Roman" w:eastAsia="Times New Roman" w:hAnsi="Times New Roman" w:cs="Times New Roman"/>
        </w:rPr>
        <w:t>iolo</w:t>
      </w:r>
      <w:r w:rsidRPr="007E5BEF">
        <w:rPr>
          <w:rFonts w:ascii="Times New Roman" w:eastAsia="Times New Roman" w:hAnsi="Times New Roman" w:cs="Times New Roman"/>
          <w:spacing w:val="-2"/>
        </w:rPr>
        <w:t>g</w:t>
      </w:r>
      <w:r w:rsidRPr="007E5BEF">
        <w:rPr>
          <w:rFonts w:ascii="Times New Roman" w:eastAsia="Times New Roman" w:hAnsi="Times New Roman" w:cs="Times New Roman"/>
        </w:rPr>
        <w:t>ist</w:t>
      </w:r>
    </w:p>
    <w:p w14:paraId="1795954D" w14:textId="578D64AE" w:rsidR="00FD0964" w:rsidRDefault="00000000" w:rsidP="00430BB9">
      <w:pPr>
        <w:spacing w:after="0" w:line="240" w:lineRule="auto"/>
        <w:ind w:right="-20"/>
      </w:pPr>
      <w:hyperlink r:id="rId5" w:history="1">
        <w:r w:rsidR="006E025C" w:rsidRPr="001D7858">
          <w:rPr>
            <w:rStyle w:val="Hyperlink"/>
          </w:rPr>
          <w:t>Tammy.m.mackey@usace.army.mil</w:t>
        </w:r>
      </w:hyperlink>
    </w:p>
    <w:p w14:paraId="3066FCFA" w14:textId="77777777" w:rsidR="006E025C" w:rsidRPr="007E5BEF" w:rsidRDefault="006E025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sectPr w:rsidR="006E025C" w:rsidRPr="007E5BEF" w:rsidSect="00FD0964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8DF46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617639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65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64"/>
    <w:rsid w:val="00047C3C"/>
    <w:rsid w:val="000771DE"/>
    <w:rsid w:val="00092A6A"/>
    <w:rsid w:val="000A7E27"/>
    <w:rsid w:val="000B4855"/>
    <w:rsid w:val="000F646E"/>
    <w:rsid w:val="0010480D"/>
    <w:rsid w:val="00123700"/>
    <w:rsid w:val="001271F0"/>
    <w:rsid w:val="001463AA"/>
    <w:rsid w:val="00150A51"/>
    <w:rsid w:val="0016352C"/>
    <w:rsid w:val="00177C44"/>
    <w:rsid w:val="00177CEE"/>
    <w:rsid w:val="00187A25"/>
    <w:rsid w:val="00195EDB"/>
    <w:rsid w:val="001C702E"/>
    <w:rsid w:val="00214C83"/>
    <w:rsid w:val="00217138"/>
    <w:rsid w:val="00245E5D"/>
    <w:rsid w:val="00262D55"/>
    <w:rsid w:val="0029072B"/>
    <w:rsid w:val="002A4AED"/>
    <w:rsid w:val="002B16C5"/>
    <w:rsid w:val="002B1DD8"/>
    <w:rsid w:val="002B358E"/>
    <w:rsid w:val="002B5619"/>
    <w:rsid w:val="002C055A"/>
    <w:rsid w:val="002C767C"/>
    <w:rsid w:val="003244AD"/>
    <w:rsid w:val="0034285C"/>
    <w:rsid w:val="0038107F"/>
    <w:rsid w:val="0038169B"/>
    <w:rsid w:val="00383282"/>
    <w:rsid w:val="003B19D4"/>
    <w:rsid w:val="003B3E01"/>
    <w:rsid w:val="003B673C"/>
    <w:rsid w:val="004115C5"/>
    <w:rsid w:val="004140B8"/>
    <w:rsid w:val="00430BB9"/>
    <w:rsid w:val="00441632"/>
    <w:rsid w:val="00452FEC"/>
    <w:rsid w:val="004628C8"/>
    <w:rsid w:val="00472BC1"/>
    <w:rsid w:val="004A46C8"/>
    <w:rsid w:val="004B6763"/>
    <w:rsid w:val="004D1A18"/>
    <w:rsid w:val="004D6F4B"/>
    <w:rsid w:val="00502F30"/>
    <w:rsid w:val="00506C8E"/>
    <w:rsid w:val="00507BA7"/>
    <w:rsid w:val="005C763D"/>
    <w:rsid w:val="005E23AE"/>
    <w:rsid w:val="005F11E6"/>
    <w:rsid w:val="0061264B"/>
    <w:rsid w:val="00621876"/>
    <w:rsid w:val="006277F3"/>
    <w:rsid w:val="00666576"/>
    <w:rsid w:val="006B06AF"/>
    <w:rsid w:val="006C30B4"/>
    <w:rsid w:val="006E025C"/>
    <w:rsid w:val="006F4E9A"/>
    <w:rsid w:val="007807AE"/>
    <w:rsid w:val="007B70D2"/>
    <w:rsid w:val="007B75E2"/>
    <w:rsid w:val="007C3677"/>
    <w:rsid w:val="007E5BEF"/>
    <w:rsid w:val="00865642"/>
    <w:rsid w:val="008673A7"/>
    <w:rsid w:val="0087453F"/>
    <w:rsid w:val="00914CEE"/>
    <w:rsid w:val="00915685"/>
    <w:rsid w:val="009206C8"/>
    <w:rsid w:val="009320B2"/>
    <w:rsid w:val="00951A89"/>
    <w:rsid w:val="00974724"/>
    <w:rsid w:val="009A068A"/>
    <w:rsid w:val="009E2F51"/>
    <w:rsid w:val="00A23143"/>
    <w:rsid w:val="00A34309"/>
    <w:rsid w:val="00A706D8"/>
    <w:rsid w:val="00AA6194"/>
    <w:rsid w:val="00AB1EC0"/>
    <w:rsid w:val="00AB517C"/>
    <w:rsid w:val="00AB5717"/>
    <w:rsid w:val="00AB67A2"/>
    <w:rsid w:val="00AD40E1"/>
    <w:rsid w:val="00B250D3"/>
    <w:rsid w:val="00B34C74"/>
    <w:rsid w:val="00B66244"/>
    <w:rsid w:val="00B84FEA"/>
    <w:rsid w:val="00BD1AD9"/>
    <w:rsid w:val="00BE7AC5"/>
    <w:rsid w:val="00C84365"/>
    <w:rsid w:val="00C96433"/>
    <w:rsid w:val="00C9651C"/>
    <w:rsid w:val="00CF6D86"/>
    <w:rsid w:val="00D02006"/>
    <w:rsid w:val="00D176E0"/>
    <w:rsid w:val="00D31136"/>
    <w:rsid w:val="00D67565"/>
    <w:rsid w:val="00D67877"/>
    <w:rsid w:val="00D87BAF"/>
    <w:rsid w:val="00D96207"/>
    <w:rsid w:val="00DE398B"/>
    <w:rsid w:val="00E06269"/>
    <w:rsid w:val="00E06EF5"/>
    <w:rsid w:val="00E079E4"/>
    <w:rsid w:val="00E10D8A"/>
    <w:rsid w:val="00E432F6"/>
    <w:rsid w:val="00E515B3"/>
    <w:rsid w:val="00E61FFD"/>
    <w:rsid w:val="00E66298"/>
    <w:rsid w:val="00E7153F"/>
    <w:rsid w:val="00EB5233"/>
    <w:rsid w:val="00EB6B9E"/>
    <w:rsid w:val="00F6453E"/>
    <w:rsid w:val="00FC1028"/>
    <w:rsid w:val="00FD0964"/>
    <w:rsid w:val="00FD3B9F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9F57"/>
  <w15:docId w15:val="{B0CC5DB1-51BF-4A66-ACC9-18DFECB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506C8E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6C8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4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8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BEF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46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my.m.mackey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Mackey, Tammy M CIV USARMY CENWP (USA)</cp:lastModifiedBy>
  <cp:revision>2</cp:revision>
  <cp:lastPrinted>2017-01-05T18:46:00Z</cp:lastPrinted>
  <dcterms:created xsi:type="dcterms:W3CDTF">2024-01-03T19:29:00Z</dcterms:created>
  <dcterms:modified xsi:type="dcterms:W3CDTF">2024-01-03T19:29:00Z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2015-05-04T00:00:00Z</vt:filetime>
  </property>
</Properties>
</file>